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CF" w:rsidRDefault="00C67BCF">
      <w:pPr>
        <w:spacing w:before="280" w:after="0" w:line="100" w:lineRule="atLeast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0" w:type="auto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4"/>
      </w:tblGrid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AE6E8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Parlament České republiky</w:t>
            </w:r>
          </w:p>
          <w:p w:rsidR="00C67BCF" w:rsidRDefault="00AE6E8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C67BCF" w:rsidRDefault="00AE6E8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2017</w:t>
            </w:r>
          </w:p>
          <w:p w:rsidR="00C67BCF" w:rsidRDefault="00AE6E8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  <w:p w:rsidR="00C67BCF" w:rsidRDefault="00AE6E87" w:rsidP="007A150E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PODVÝBOR PRO FINANCOVÁNÍ PÉČE O ŽIV</w:t>
            </w:r>
            <w:r w:rsidR="007A150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OTNÍ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PROSTRĚDÍ</w:t>
            </w:r>
          </w:p>
        </w:tc>
      </w:tr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C67B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</w:p>
        </w:tc>
      </w:tr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AE6E8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POZVÁNKA</w:t>
            </w:r>
          </w:p>
        </w:tc>
      </w:tr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AE6E87" w:rsidP="0054214F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54214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9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C67BCF">
            <w:pPr>
              <w:pStyle w:val="Bezmezer"/>
              <w:rPr>
                <w:lang w:eastAsia="cs-CZ"/>
              </w:rPr>
            </w:pPr>
          </w:p>
        </w:tc>
      </w:tr>
      <w:tr w:rsidR="00C67BCF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CF" w:rsidRDefault="00AE6E87">
            <w:pPr>
              <w:shd w:val="clear" w:color="auto" w:fill="FFFFFF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která se koná dne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8. února 2017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</w:t>
            </w:r>
          </w:p>
          <w:p w:rsidR="00C67BCF" w:rsidRDefault="00AE6E87">
            <w:pPr>
              <w:shd w:val="clear" w:color="auto" w:fill="FFFFFF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(po skončení jednání výboru)</w:t>
            </w:r>
          </w:p>
          <w:p w:rsidR="00C67BCF" w:rsidRDefault="00C67BCF">
            <w:pPr>
              <w:shd w:val="clear" w:color="auto" w:fill="FFFFFF"/>
              <w:spacing w:after="0" w:line="10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  <w:p w:rsidR="00C67BCF" w:rsidRDefault="00AE6E87">
            <w:pPr>
              <w:shd w:val="clear" w:color="auto" w:fill="FFFFFF"/>
              <w:spacing w:after="0" w:line="100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  <w:shd w:val="clear" w:color="auto" w:fill="FFFF00"/>
                <w:lang w:eastAsia="cs-CZ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4"/>
                <w:shd w:val="clear" w:color="auto" w:fill="FFFF00"/>
                <w:lang w:eastAsia="cs-CZ"/>
              </w:rPr>
              <w:t>cca od 13.00 hodin</w:t>
            </w:r>
          </w:p>
          <w:p w:rsidR="00C67BCF" w:rsidRDefault="00AE6E87" w:rsidP="00312AE5">
            <w:pPr>
              <w:shd w:val="clear" w:color="auto" w:fill="FFFFFF"/>
              <w:spacing w:after="0" w:line="10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____________________________________________________________________________</w:t>
            </w:r>
          </w:p>
        </w:tc>
      </w:tr>
    </w:tbl>
    <w:p w:rsidR="00C67BCF" w:rsidRDefault="00C67BCF">
      <w:pPr>
        <w:jc w:val="center"/>
        <w:rPr>
          <w:rFonts w:eastAsia="Times New Roman" w:cs="Times New Roman"/>
          <w:szCs w:val="20"/>
          <w:lang w:eastAsia="zh-CN" w:bidi="hi-IN"/>
        </w:rPr>
      </w:pPr>
    </w:p>
    <w:p w:rsidR="00C67BCF" w:rsidRDefault="00AE6E87">
      <w:pPr>
        <w:jc w:val="center"/>
        <w:rPr>
          <w:rFonts w:eastAsia="Times New Roman" w:cs="Times New Roman"/>
          <w:szCs w:val="20"/>
          <w:lang w:eastAsia="zh-CN" w:bidi="hi-IN"/>
        </w:rPr>
      </w:pPr>
      <w:r>
        <w:rPr>
          <w:rFonts w:eastAsia="Times New Roman" w:cs="Times New Roman"/>
          <w:szCs w:val="20"/>
          <w:lang w:eastAsia="zh-CN" w:bidi="hi-IN"/>
        </w:rPr>
        <w:t>v budově Poslanecké sněmovny, Sněmovní 1, 118 26 Praha 1</w:t>
      </w:r>
    </w:p>
    <w:p w:rsidR="00C67BCF" w:rsidRDefault="00AE6E87">
      <w:pPr>
        <w:spacing w:after="0" w:line="100" w:lineRule="atLeast"/>
        <w:jc w:val="center"/>
        <w:rPr>
          <w:rFonts w:eastAsia="Times New Roman" w:cs="Times New Roman"/>
          <w:szCs w:val="20"/>
          <w:lang w:eastAsia="zh-CN" w:bidi="hi-IN"/>
        </w:rPr>
      </w:pPr>
      <w:r>
        <w:rPr>
          <w:rFonts w:eastAsia="Times New Roman" w:cs="Times New Roman"/>
          <w:szCs w:val="20"/>
          <w:lang w:eastAsia="zh-CN" w:bidi="hi-IN"/>
        </w:rPr>
        <w:t>místnost č. 49 / přízemí</w:t>
      </w:r>
    </w:p>
    <w:p w:rsidR="00C67BCF" w:rsidRDefault="00C67BCF">
      <w:pPr>
        <w:spacing w:after="0" w:line="100" w:lineRule="atLeast"/>
        <w:jc w:val="center"/>
        <w:rPr>
          <w:rFonts w:eastAsia="Times New Roman" w:cs="Times New Roman"/>
          <w:szCs w:val="20"/>
          <w:lang w:eastAsia="zh-CN" w:bidi="hi-IN"/>
        </w:rPr>
      </w:pPr>
    </w:p>
    <w:p w:rsidR="00C67BCF" w:rsidRDefault="00C67BCF">
      <w:pPr>
        <w:spacing w:after="0" w:line="100" w:lineRule="atLeast"/>
        <w:jc w:val="center"/>
        <w:rPr>
          <w:rFonts w:eastAsia="Times New Roman" w:cs="Times New Roman"/>
          <w:szCs w:val="20"/>
          <w:lang w:eastAsia="zh-CN" w:bidi="hi-IN"/>
        </w:rPr>
      </w:pPr>
    </w:p>
    <w:p w:rsidR="00C67BCF" w:rsidRDefault="00C67BCF">
      <w:pPr>
        <w:spacing w:after="0" w:line="100" w:lineRule="atLeast"/>
        <w:jc w:val="center"/>
        <w:rPr>
          <w:rFonts w:eastAsia="Times New Roman" w:cs="Times New Roman"/>
          <w:szCs w:val="20"/>
          <w:lang w:eastAsia="zh-CN" w:bidi="hi-IN"/>
        </w:rPr>
      </w:pPr>
    </w:p>
    <w:p w:rsidR="00C67BCF" w:rsidRDefault="00AE6E87">
      <w:pPr>
        <w:rPr>
          <w:b/>
          <w:sz w:val="28"/>
          <w:szCs w:val="28"/>
          <w:u w:val="single"/>
          <w:lang w:eastAsia="zh-CN" w:bidi="hi-IN"/>
        </w:rPr>
      </w:pPr>
      <w:r>
        <w:rPr>
          <w:b/>
          <w:sz w:val="28"/>
          <w:szCs w:val="28"/>
          <w:u w:val="single"/>
          <w:lang w:eastAsia="zh-CN" w:bidi="hi-IN"/>
        </w:rPr>
        <w:t>NÁVRH PROGRAMU:</w:t>
      </w:r>
    </w:p>
    <w:p w:rsidR="00C67BCF" w:rsidRDefault="00AE6E87">
      <w:pPr>
        <w:pStyle w:val="western"/>
        <w:numPr>
          <w:ilvl w:val="0"/>
          <w:numId w:val="1"/>
        </w:numPr>
        <w:spacing w:after="0"/>
        <w:rPr>
          <w:bCs/>
        </w:rPr>
      </w:pPr>
      <w:r>
        <w:rPr>
          <w:bCs/>
        </w:rPr>
        <w:t>Zahájení</w:t>
      </w:r>
    </w:p>
    <w:p w:rsidR="00C67BCF" w:rsidRDefault="00C67BCF">
      <w:pPr>
        <w:pStyle w:val="Bezmezer"/>
      </w:pPr>
    </w:p>
    <w:p w:rsidR="00C67BCF" w:rsidRDefault="00AE6E87">
      <w:pPr>
        <w:pStyle w:val="Bezmezer"/>
        <w:numPr>
          <w:ilvl w:val="0"/>
          <w:numId w:val="1"/>
        </w:numPr>
      </w:pPr>
      <w:r>
        <w:t xml:space="preserve">Potřeba a financování kapacit energetického využití odpadu v ČR po roce 2030 </w:t>
      </w:r>
    </w:p>
    <w:p w:rsidR="00C67BCF" w:rsidRDefault="00AE6E87">
      <w:pPr>
        <w:pStyle w:val="Bezmezer"/>
        <w:ind w:firstLine="360"/>
      </w:pPr>
      <w:r>
        <w:t>(Ivo Kropáček, odpadový expert Hnutí DUHA)</w:t>
      </w:r>
    </w:p>
    <w:p w:rsidR="00C67BCF" w:rsidRDefault="00C67BCF">
      <w:pPr>
        <w:pStyle w:val="Bezmezer"/>
        <w:ind w:firstLine="360"/>
      </w:pPr>
    </w:p>
    <w:p w:rsidR="00C67BCF" w:rsidRDefault="00AE6E87">
      <w:pPr>
        <w:pStyle w:val="Odstavecseseznamem"/>
        <w:numPr>
          <w:ilvl w:val="0"/>
          <w:numId w:val="1"/>
        </w:numPr>
      </w:pPr>
      <w:r>
        <w:t>Diskuse, dotazy</w:t>
      </w:r>
    </w:p>
    <w:p w:rsidR="00C67BCF" w:rsidRDefault="00C67BCF">
      <w:pPr>
        <w:pStyle w:val="Odstavecseseznamem"/>
        <w:ind w:left="360"/>
      </w:pPr>
    </w:p>
    <w:p w:rsidR="00C67BCF" w:rsidRDefault="00AE6E87">
      <w:pPr>
        <w:pStyle w:val="Odstavecseseznamem"/>
        <w:numPr>
          <w:ilvl w:val="0"/>
          <w:numId w:val="1"/>
        </w:numPr>
      </w:pPr>
      <w:r>
        <w:t>Různé</w:t>
      </w:r>
    </w:p>
    <w:p w:rsidR="00C67BCF" w:rsidRDefault="00C67BCF" w:rsidP="00DF40A9">
      <w:pPr>
        <w:pStyle w:val="western"/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67BCF" w:rsidRDefault="00C67BCF">
      <w:pPr>
        <w:pStyle w:val="western"/>
        <w:spacing w:after="0"/>
        <w:rPr>
          <w:b/>
          <w:bCs/>
          <w:sz w:val="28"/>
          <w:szCs w:val="28"/>
          <w:u w:val="single"/>
        </w:rPr>
      </w:pPr>
    </w:p>
    <w:p w:rsidR="00C67BCF" w:rsidRDefault="00151C2F">
      <w:pPr>
        <w:pStyle w:val="Bezmezer"/>
        <w:ind w:left="4248" w:firstLine="708"/>
      </w:pPr>
      <w:r>
        <w:t xml:space="preserve">   Ing. Josef Hájek </w:t>
      </w:r>
      <w:proofErr w:type="gramStart"/>
      <w:r>
        <w:t>v.r.</w:t>
      </w:r>
      <w:proofErr w:type="gramEnd"/>
      <w:r w:rsidR="00AE6E87">
        <w:t xml:space="preserve"> </w:t>
      </w:r>
    </w:p>
    <w:p w:rsidR="00C67BCF" w:rsidRDefault="00AE6E87" w:rsidP="00DF40A9">
      <w:pPr>
        <w:pStyle w:val="Bezmezer"/>
        <w:ind w:left="4248" w:firstLine="708"/>
      </w:pPr>
      <w:r>
        <w:t xml:space="preserve">   předseda podvýboru</w:t>
      </w:r>
    </w:p>
    <w:p w:rsidR="00C67BCF" w:rsidRDefault="00C67BCF"/>
    <w:p w:rsidR="00DF40A9" w:rsidRDefault="00DF40A9" w:rsidP="00DF40A9">
      <w:pPr>
        <w:pStyle w:val="western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Poznámka:</w:t>
      </w:r>
    </w:p>
    <w:p w:rsidR="00DF40A9" w:rsidRDefault="00DF40A9" w:rsidP="00DF40A9">
      <w:pPr>
        <w:pStyle w:val="western"/>
        <w:spacing w:after="0"/>
      </w:pPr>
      <w:r>
        <w:rPr>
          <w:sz w:val="22"/>
          <w:szCs w:val="22"/>
        </w:rPr>
        <w:t>Podle § 44 odst. 3 zák. č. 90/1995 Sb., o jednacím řádu Poslanecké sněmovny, ve znění pozdějších předpisů, jsou jednání podvýborů neveřejná.</w:t>
      </w:r>
    </w:p>
    <w:p w:rsidR="00DF40A9" w:rsidRDefault="00DF40A9" w:rsidP="00DF40A9">
      <w:pPr>
        <w:pStyle w:val="PSpedsvboru"/>
      </w:pPr>
    </w:p>
    <w:p w:rsidR="00C67BCF" w:rsidRDefault="00C67BCF"/>
    <w:sectPr w:rsidR="00C67B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366"/>
    <w:multiLevelType w:val="multilevel"/>
    <w:tmpl w:val="292CE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85D5C"/>
    <w:multiLevelType w:val="multilevel"/>
    <w:tmpl w:val="C804B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F"/>
    <w:rsid w:val="00151C2F"/>
    <w:rsid w:val="00312AE5"/>
    <w:rsid w:val="0054214F"/>
    <w:rsid w:val="007A150E"/>
    <w:rsid w:val="00AE6E87"/>
    <w:rsid w:val="00C67BCF"/>
    <w:rsid w:val="00DF40A9"/>
    <w:rsid w:val="00E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A970-B236-4D23-88DE-D5A68A0A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52" w:lineRule="auto"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140" w:line="288" w:lineRule="auto"/>
    </w:pPr>
    <w:rPr>
      <w:rFonts w:ascii="Liberation Serif" w:hAnsi="Liberation Serif" w:cs="Mangal"/>
      <w:szCs w:val="24"/>
      <w:lang w:eastAsia="zh-CN" w:bidi="hi-IN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pPr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4"/>
      <w:lang w:eastAsia="en-US"/>
    </w:rPr>
  </w:style>
  <w:style w:type="paragraph" w:customStyle="1" w:styleId="western">
    <w:name w:val="western"/>
    <w:basedOn w:val="Normln"/>
    <w:pPr>
      <w:spacing w:before="280" w:after="119" w:line="100" w:lineRule="atLeast"/>
    </w:pPr>
    <w:rPr>
      <w:rFonts w:eastAsia="Times New Roman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bubliny">
    <w:name w:val="Balloon Text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Spedsvboru">
    <w:name w:val="PS předs výboru"/>
    <w:basedOn w:val="Normln"/>
    <w:rsid w:val="00DF40A9"/>
    <w:pPr>
      <w:widowControl w:val="0"/>
      <w:tabs>
        <w:tab w:val="center" w:pos="6804"/>
      </w:tabs>
      <w:autoSpaceDN w:val="0"/>
      <w:spacing w:before="120" w:after="0" w:line="240" w:lineRule="auto"/>
    </w:pPr>
    <w:rPr>
      <w:rFonts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Perglerova Iva</cp:lastModifiedBy>
  <cp:revision>8</cp:revision>
  <cp:lastPrinted>2017-01-20T10:58:00Z</cp:lastPrinted>
  <dcterms:created xsi:type="dcterms:W3CDTF">2017-01-20T10:48:00Z</dcterms:created>
  <dcterms:modified xsi:type="dcterms:W3CDTF">2017-01-26T08:01:00Z</dcterms:modified>
</cp:coreProperties>
</file>