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43576" w:rsidP="000E730C">
      <w:pPr>
        <w:pStyle w:val="PS-slousnesen"/>
      </w:pPr>
      <w:r>
        <w:t>20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CB58F8">
        <w:t xml:space="preserve"> 5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CB58F8">
        <w:t>9</w:t>
      </w:r>
      <w:r>
        <w:t xml:space="preserve">. </w:t>
      </w:r>
      <w:r w:rsidR="00CB58F8">
        <w:t xml:space="preserve">června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FF2AAE">
        <w:rPr>
          <w:b/>
          <w:i/>
        </w:rPr>
        <w:t> Informaci o</w:t>
      </w:r>
      <w:r w:rsidR="005F78E6">
        <w:rPr>
          <w:b/>
          <w:i/>
        </w:rPr>
        <w:t xml:space="preserve"> </w:t>
      </w:r>
      <w:r w:rsidR="00A040FF">
        <w:rPr>
          <w:b/>
          <w:i/>
        </w:rPr>
        <w:t>aktuálním vývoji legislativy</w:t>
      </w:r>
    </w:p>
    <w:p w:rsidR="00A625F6" w:rsidRDefault="007D770C" w:rsidP="00C222CD">
      <w:pPr>
        <w:pStyle w:val="PS-uvodnodstavec"/>
      </w:pPr>
      <w:r>
        <w:t>Stálá komise Poslanecké sněmovny pro kontrolu činnosti Finančního analytického útvaru Ministerstva financí p</w:t>
      </w:r>
      <w:r w:rsidR="00A625F6">
        <w:t xml:space="preserve">o úvodním slově </w:t>
      </w:r>
      <w:r w:rsidR="00843576">
        <w:t xml:space="preserve">zástupce </w:t>
      </w:r>
      <w:bookmarkStart w:id="0" w:name="_GoBack"/>
      <w:bookmarkEnd w:id="0"/>
      <w:r w:rsidR="00DC340D">
        <w:t xml:space="preserve">FAÚ </w:t>
      </w:r>
      <w:r w:rsidR="00843576">
        <w:t>J. Tvrdého a</w:t>
      </w:r>
      <w:r w:rsidR="00B71F1D">
        <w:t xml:space="preserve"> po rozpravě </w:t>
      </w:r>
    </w:p>
    <w:p w:rsidR="00FF7F0F" w:rsidRPr="00FF7F0F" w:rsidRDefault="00FF7F0F" w:rsidP="00FF7F0F"/>
    <w:p w:rsidR="002B60B3" w:rsidRPr="00FF4486" w:rsidRDefault="00B71F1D" w:rsidP="00A040FF">
      <w:pPr>
        <w:pStyle w:val="PS-uvodnodstavec"/>
        <w:tabs>
          <w:tab w:val="left" w:pos="3261"/>
        </w:tabs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BE43FF">
        <w:rPr>
          <w:b/>
        </w:rPr>
        <w:t xml:space="preserve">  </w:t>
      </w:r>
      <w:r w:rsidR="001C592F" w:rsidRPr="001C592F">
        <w:t>„</w:t>
      </w:r>
      <w:r w:rsidR="000812EE" w:rsidRPr="001C592F">
        <w:t>Informaci</w:t>
      </w:r>
      <w:proofErr w:type="gramEnd"/>
      <w:r w:rsidR="000812EE" w:rsidRPr="001C592F">
        <w:t xml:space="preserve"> o </w:t>
      </w:r>
      <w:r w:rsidR="00A040FF">
        <w:t xml:space="preserve">aktuálním vývoji legislativy v oblasti boje proti </w:t>
      </w:r>
      <w:r w:rsidR="00A040FF">
        <w:tab/>
        <w:t>praní špinavých peněz a financování terorismu</w:t>
      </w:r>
      <w:r w:rsidR="001C592F" w:rsidRPr="001C592F">
        <w:t>“</w:t>
      </w:r>
      <w:r w:rsidR="000812EE" w:rsidRPr="001C592F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843576">
        <w:t xml:space="preserve"> Karel RAIS </w:t>
      </w:r>
      <w:r w:rsidR="008030CE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8030CE">
        <w:rPr>
          <w:caps/>
        </w:rPr>
        <w:t xml:space="preserve"> </w:t>
      </w:r>
      <w:proofErr w:type="gramStart"/>
      <w:r w:rsidR="008030CE">
        <w:t>v.r.</w:t>
      </w:r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812EE"/>
    <w:rsid w:val="000B2727"/>
    <w:rsid w:val="000C5278"/>
    <w:rsid w:val="000E730C"/>
    <w:rsid w:val="00103C04"/>
    <w:rsid w:val="00106842"/>
    <w:rsid w:val="001400F1"/>
    <w:rsid w:val="00160FCB"/>
    <w:rsid w:val="00196B27"/>
    <w:rsid w:val="001B45F3"/>
    <w:rsid w:val="001C592F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1176D"/>
    <w:rsid w:val="00356011"/>
    <w:rsid w:val="00377253"/>
    <w:rsid w:val="003D2033"/>
    <w:rsid w:val="003E6CBC"/>
    <w:rsid w:val="004E161B"/>
    <w:rsid w:val="004F490D"/>
    <w:rsid w:val="005227BF"/>
    <w:rsid w:val="00526802"/>
    <w:rsid w:val="00566A4C"/>
    <w:rsid w:val="005C30D7"/>
    <w:rsid w:val="005E094C"/>
    <w:rsid w:val="005F6CAE"/>
    <w:rsid w:val="005F78E6"/>
    <w:rsid w:val="00620764"/>
    <w:rsid w:val="00641DC6"/>
    <w:rsid w:val="00646A55"/>
    <w:rsid w:val="00665625"/>
    <w:rsid w:val="0069651D"/>
    <w:rsid w:val="006A6B41"/>
    <w:rsid w:val="006B6FFF"/>
    <w:rsid w:val="006C4CF4"/>
    <w:rsid w:val="00710540"/>
    <w:rsid w:val="0075327D"/>
    <w:rsid w:val="0078437D"/>
    <w:rsid w:val="00785A3B"/>
    <w:rsid w:val="007A5E4E"/>
    <w:rsid w:val="007C62DA"/>
    <w:rsid w:val="007D5EE1"/>
    <w:rsid w:val="007D770C"/>
    <w:rsid w:val="007E1D0B"/>
    <w:rsid w:val="007F78C7"/>
    <w:rsid w:val="008030CE"/>
    <w:rsid w:val="00812496"/>
    <w:rsid w:val="008200AA"/>
    <w:rsid w:val="00830BFE"/>
    <w:rsid w:val="0083614A"/>
    <w:rsid w:val="00843576"/>
    <w:rsid w:val="00867D4A"/>
    <w:rsid w:val="00893C29"/>
    <w:rsid w:val="008B56C5"/>
    <w:rsid w:val="008E265A"/>
    <w:rsid w:val="00903269"/>
    <w:rsid w:val="00920D8B"/>
    <w:rsid w:val="00921715"/>
    <w:rsid w:val="00A040FF"/>
    <w:rsid w:val="00A46CDA"/>
    <w:rsid w:val="00A625F6"/>
    <w:rsid w:val="00A64D08"/>
    <w:rsid w:val="00A844CD"/>
    <w:rsid w:val="00A871BA"/>
    <w:rsid w:val="00A94242"/>
    <w:rsid w:val="00AA0D27"/>
    <w:rsid w:val="00B13892"/>
    <w:rsid w:val="00B16D6A"/>
    <w:rsid w:val="00B361CA"/>
    <w:rsid w:val="00B43B41"/>
    <w:rsid w:val="00B5248D"/>
    <w:rsid w:val="00B53E8D"/>
    <w:rsid w:val="00B715B6"/>
    <w:rsid w:val="00B71F1D"/>
    <w:rsid w:val="00B932A1"/>
    <w:rsid w:val="00B94767"/>
    <w:rsid w:val="00BC09E3"/>
    <w:rsid w:val="00BC32C2"/>
    <w:rsid w:val="00BE43FF"/>
    <w:rsid w:val="00BE66F7"/>
    <w:rsid w:val="00C222CD"/>
    <w:rsid w:val="00C56014"/>
    <w:rsid w:val="00C928A6"/>
    <w:rsid w:val="00C93586"/>
    <w:rsid w:val="00CB58F8"/>
    <w:rsid w:val="00CB67A1"/>
    <w:rsid w:val="00D56462"/>
    <w:rsid w:val="00D73DEA"/>
    <w:rsid w:val="00D76FB3"/>
    <w:rsid w:val="00DB3888"/>
    <w:rsid w:val="00DC29E4"/>
    <w:rsid w:val="00DC340D"/>
    <w:rsid w:val="00E10371"/>
    <w:rsid w:val="00E228E3"/>
    <w:rsid w:val="00E6691D"/>
    <w:rsid w:val="00E76E8D"/>
    <w:rsid w:val="00E8096D"/>
    <w:rsid w:val="00E82742"/>
    <w:rsid w:val="00ED15A8"/>
    <w:rsid w:val="00EF17B6"/>
    <w:rsid w:val="00EF3B15"/>
    <w:rsid w:val="00EF679B"/>
    <w:rsid w:val="00F3468D"/>
    <w:rsid w:val="00F80EC3"/>
    <w:rsid w:val="00FC1E4A"/>
    <w:rsid w:val="00FF2AAE"/>
    <w:rsid w:val="00FF448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7</cp:revision>
  <dcterms:created xsi:type="dcterms:W3CDTF">2016-06-06T12:22:00Z</dcterms:created>
  <dcterms:modified xsi:type="dcterms:W3CDTF">2016-06-13T12:25:00Z</dcterms:modified>
</cp:coreProperties>
</file>