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Default="00F77D12" w:rsidP="00F77D12">
      <w:pPr>
        <w:pStyle w:val="PS-rovkd"/>
        <w:jc w:val="center"/>
        <w:rPr>
          <w:sz w:val="40"/>
          <w:szCs w:val="40"/>
          <w:shd w:val="clear" w:color="auto" w:fill="FFFF00"/>
        </w:rPr>
      </w:pPr>
      <w:r>
        <w:rPr>
          <w:sz w:val="40"/>
          <w:szCs w:val="40"/>
          <w:shd w:val="clear" w:color="auto" w:fill="FFFF00"/>
        </w:rPr>
        <w:t>ROZŠÍŘENÍ  PROGRAMU</w:t>
      </w:r>
    </w:p>
    <w:p w:rsidR="00ED153B" w:rsidRPr="00ED153B" w:rsidRDefault="00ED153B" w:rsidP="00ED153B">
      <w:pPr>
        <w:pStyle w:val="PS-rovkd"/>
        <w:spacing w:before="0" w:after="0"/>
      </w:pPr>
      <w:r>
        <w:t>PS160043799</w:t>
      </w: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FF4CD5">
        <w:t>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393F1F">
        <w:t>6</w:t>
      </w:r>
      <w:r w:rsidR="00973701">
        <w:t>8</w:t>
      </w:r>
      <w:r w:rsidR="00D803DC">
        <w:t>.</w:t>
      </w:r>
      <w:r w:rsidRPr="00693139">
        <w:t xml:space="preserve"> schůzi</w:t>
      </w:r>
    </w:p>
    <w:p w:rsidR="00805C7A" w:rsidRPr="00693139" w:rsidRDefault="00FF4CD5" w:rsidP="00693139">
      <w:pPr>
        <w:pStyle w:val="PS-pozvanka-halvika1"/>
      </w:pPr>
      <w:r>
        <w:t>ústavně právního výboru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B5513C">
        <w:t xml:space="preserve"> </w:t>
      </w:r>
      <w:r w:rsidR="00D803DC">
        <w:t>dne</w:t>
      </w:r>
      <w:r w:rsidR="00403BCD">
        <w:t xml:space="preserve"> 9</w:t>
      </w:r>
      <w:r w:rsidR="00113256">
        <w:t xml:space="preserve">. </w:t>
      </w:r>
      <w:r w:rsidR="00403BCD">
        <w:t>červ</w:t>
      </w:r>
      <w:r w:rsidR="00A41267">
        <w:t>na</w:t>
      </w:r>
      <w:r w:rsidRPr="00693139">
        <w:t xml:space="preserve"> 201</w:t>
      </w:r>
      <w:r w:rsidR="00FF4CD5">
        <w:t>6</w:t>
      </w:r>
    </w:p>
    <w:p w:rsidR="00FF4CD5" w:rsidRPr="00FF4CD5" w:rsidRDefault="00607FEE" w:rsidP="00FF4CD5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FF4CD5">
        <w:t>55 / přízemí</w:t>
      </w:r>
      <w:r w:rsidRPr="00805C7A">
        <w:t xml:space="preserve"> </w:t>
      </w:r>
    </w:p>
    <w:p w:rsidR="00F51849" w:rsidRDefault="00607FEE" w:rsidP="00FF4CD5">
      <w:pPr>
        <w:pStyle w:val="PSnvrhprogramu"/>
      </w:pPr>
      <w:r w:rsidRPr="00F6105D">
        <w:t xml:space="preserve">NÁVRH </w:t>
      </w:r>
      <w:r w:rsidRPr="00FF4CD5">
        <w:t>PROGRAMU</w:t>
      </w:r>
      <w:r w:rsidRPr="00805C7A">
        <w:t>:</w:t>
      </w:r>
    </w:p>
    <w:p w:rsidR="00FF4CD5" w:rsidRPr="00FF4CD5" w:rsidRDefault="00403BCD" w:rsidP="003F6E60">
      <w:pPr>
        <w:pStyle w:val="PSdatum"/>
      </w:pPr>
      <w:r>
        <w:t>čtvrtek 9</w:t>
      </w:r>
      <w:r w:rsidR="003F6E60">
        <w:t xml:space="preserve">. </w:t>
      </w:r>
      <w:r>
        <w:t>červ</w:t>
      </w:r>
      <w:r w:rsidR="00A41267">
        <w:t>na</w:t>
      </w:r>
      <w:r w:rsidR="003F6E60">
        <w:t xml:space="preserve"> 2016 </w:t>
      </w:r>
    </w:p>
    <w:p w:rsidR="00805C7A" w:rsidRPr="00F6105D" w:rsidRDefault="00403BCD" w:rsidP="00A41267">
      <w:pPr>
        <w:pStyle w:val="PSasy"/>
      </w:pPr>
      <w:r>
        <w:t>9</w:t>
      </w:r>
      <w:r w:rsidR="00346CE2">
        <w:t>.30</w:t>
      </w:r>
      <w:r w:rsidR="00805C7A" w:rsidRPr="00F6105D">
        <w:t xml:space="preserve"> hod.</w:t>
      </w:r>
      <w:r w:rsidR="00805C7A" w:rsidRPr="00F6105D">
        <w:tab/>
      </w:r>
    </w:p>
    <w:p w:rsidR="00203AB2" w:rsidRPr="00203AB2" w:rsidRDefault="00A41267" w:rsidP="00203AB2">
      <w:pPr>
        <w:pStyle w:val="PSbodprogramu"/>
      </w:pPr>
      <w:r w:rsidRPr="00A41267">
        <w:t>Schválení programu schůze</w:t>
      </w:r>
    </w:p>
    <w:p w:rsidR="00BC70C4" w:rsidRDefault="00403BCD" w:rsidP="00346CE2">
      <w:pPr>
        <w:pStyle w:val="PSasy"/>
      </w:pPr>
      <w:r>
        <w:t>9</w:t>
      </w:r>
      <w:r w:rsidR="00346CE2">
        <w:t>.35</w:t>
      </w:r>
      <w:r w:rsidR="00BE1831">
        <w:t xml:space="preserve"> </w:t>
      </w:r>
      <w:r w:rsidR="00BC70C4">
        <w:t>hod.</w:t>
      </w:r>
    </w:p>
    <w:p w:rsidR="00E51E27" w:rsidRDefault="00E51E27" w:rsidP="00E51E27">
      <w:pPr>
        <w:pStyle w:val="PSbodprogramu"/>
      </w:pPr>
      <w:r>
        <w:t>Návrh poslanců Vladislava Vilímce, Jany Černochové, Radka Vondráčka, Jiřího Junka a Jany Hnykové na vydání zákona, kterým se mění zákon č. 212/2009 Sb., kterým se zmírňují majetkové křivdy občanům České republiky za nemovitý majetek, který zanechali na území Podkarpatské Rusi v souvislosti s jejím smluvním postoupením Svazu sovětských socialistických republik, ve znění zákona č. 121/2012 Sb. (tisk 403)</w:t>
      </w:r>
    </w:p>
    <w:p w:rsidR="00E51E27" w:rsidRDefault="00E51E27" w:rsidP="00B90CD3">
      <w:pPr>
        <w:pStyle w:val="PSzpravodaj"/>
        <w:numPr>
          <w:ilvl w:val="0"/>
          <w:numId w:val="6"/>
        </w:numPr>
        <w:ind w:left="3828"/>
        <w:rPr>
          <w:lang w:eastAsia="cs-CZ" w:bidi="ar-SA"/>
        </w:rPr>
      </w:pPr>
      <w:r>
        <w:rPr>
          <w:lang w:eastAsia="cs-CZ" w:bidi="ar-SA"/>
        </w:rPr>
        <w:t>Uvede člen návrhové skupiny poslanců</w:t>
      </w:r>
    </w:p>
    <w:p w:rsidR="00E51E27" w:rsidRDefault="00E51E27" w:rsidP="00B90CD3">
      <w:pPr>
        <w:pStyle w:val="PSzpravodaj"/>
        <w:numPr>
          <w:ilvl w:val="0"/>
          <w:numId w:val="6"/>
        </w:numPr>
        <w:ind w:left="3828"/>
        <w:rPr>
          <w:lang w:eastAsia="cs-CZ" w:bidi="ar-SA"/>
        </w:rPr>
      </w:pPr>
      <w:r>
        <w:rPr>
          <w:lang w:eastAsia="cs-CZ" w:bidi="ar-SA"/>
        </w:rPr>
        <w:t>Zpravodaj posl. JUDr. Jeroným Tejc</w:t>
      </w:r>
    </w:p>
    <w:p w:rsidR="00E51E27" w:rsidRPr="00E51E27" w:rsidRDefault="00973701" w:rsidP="00973701">
      <w:pPr>
        <w:pStyle w:val="PSasy"/>
        <w:rPr>
          <w:lang w:eastAsia="cs-CZ" w:bidi="ar-SA"/>
        </w:rPr>
      </w:pPr>
      <w:r>
        <w:rPr>
          <w:lang w:eastAsia="cs-CZ" w:bidi="ar-SA"/>
        </w:rPr>
        <w:t>10.00 hod.</w:t>
      </w:r>
    </w:p>
    <w:p w:rsidR="00E51E27" w:rsidRPr="002A26EA" w:rsidRDefault="00E51E27" w:rsidP="00E51E27">
      <w:pPr>
        <w:pStyle w:val="slovanseznam"/>
        <w:jc w:val="both"/>
        <w:rPr>
          <w:kern w:val="0"/>
          <w:sz w:val="20"/>
          <w:szCs w:val="20"/>
          <w:lang w:eastAsia="cs-CZ" w:bidi="ar-SA"/>
        </w:rPr>
      </w:pPr>
      <w:r>
        <w:t>Vládní návrh zákona o bezpečnostní činnosti a o změně souvisejících zákonů (tisk 495)</w:t>
      </w:r>
    </w:p>
    <w:p w:rsidR="00E51E27" w:rsidRDefault="00E51E27" w:rsidP="00B90CD3">
      <w:pPr>
        <w:pStyle w:val="PSbodprogramu"/>
        <w:numPr>
          <w:ilvl w:val="0"/>
          <w:numId w:val="7"/>
        </w:numPr>
        <w:spacing w:before="120" w:after="120"/>
        <w:ind w:left="3828" w:hanging="357"/>
      </w:pPr>
      <w:r>
        <w:t xml:space="preserve">Uvede </w:t>
      </w:r>
      <w:r w:rsidRPr="001515DC">
        <w:t>zástupce Ministerstva vnitra ČR</w:t>
      </w:r>
      <w:r w:rsidRPr="00FD63E4">
        <w:t xml:space="preserve"> </w:t>
      </w:r>
    </w:p>
    <w:p w:rsidR="00E51E27" w:rsidRDefault="00E51E27" w:rsidP="00B90CD3">
      <w:pPr>
        <w:pStyle w:val="Odstavecseseznamem"/>
        <w:numPr>
          <w:ilvl w:val="0"/>
          <w:numId w:val="7"/>
        </w:numPr>
        <w:spacing w:before="120" w:after="120"/>
        <w:ind w:left="3828"/>
        <w:jc w:val="both"/>
      </w:pPr>
      <w:r w:rsidRPr="00FD63E4">
        <w:t xml:space="preserve">Zpravodaj </w:t>
      </w:r>
      <w:r>
        <w:t>posl. Ing. Bronislav Schwarz</w:t>
      </w:r>
    </w:p>
    <w:p w:rsidR="00E51E27" w:rsidRPr="00973701" w:rsidRDefault="00973701" w:rsidP="00973701">
      <w:pPr>
        <w:pStyle w:val="PSasy"/>
      </w:pPr>
      <w:r>
        <w:t>10.45 hod.</w:t>
      </w:r>
    </w:p>
    <w:p w:rsidR="007C638A" w:rsidRPr="00F712A1" w:rsidRDefault="007C638A" w:rsidP="007C638A">
      <w:pPr>
        <w:pStyle w:val="slovanseznam"/>
        <w:jc w:val="both"/>
        <w:rPr>
          <w:kern w:val="0"/>
          <w:sz w:val="20"/>
          <w:szCs w:val="20"/>
          <w:lang w:eastAsia="cs-CZ" w:bidi="ar-SA"/>
        </w:rPr>
      </w:pPr>
      <w:r>
        <w:t>Výroční zpráva o činnosti veřejné ochránkyně práv za rok 2015 (tisk 768)</w:t>
      </w:r>
    </w:p>
    <w:p w:rsidR="007C638A" w:rsidRDefault="007C638A" w:rsidP="00B90CD3">
      <w:pPr>
        <w:pStyle w:val="PSzpravodaj"/>
        <w:numPr>
          <w:ilvl w:val="0"/>
          <w:numId w:val="4"/>
        </w:numPr>
        <w:ind w:left="3828"/>
      </w:pPr>
      <w:r>
        <w:t xml:space="preserve">Odůvodní zástupce veřejné ochránkyně práv </w:t>
      </w:r>
    </w:p>
    <w:p w:rsidR="00973701" w:rsidRDefault="007C638A" w:rsidP="00ED153B">
      <w:pPr>
        <w:pStyle w:val="PSbodprogramu"/>
        <w:numPr>
          <w:ilvl w:val="0"/>
          <w:numId w:val="4"/>
        </w:numPr>
        <w:ind w:left="3828"/>
      </w:pPr>
      <w:r>
        <w:t>Zpravodaj posl. JUDr. Ing. Lukáš Pleticha</w:t>
      </w:r>
      <w:bookmarkStart w:id="0" w:name="_GoBack"/>
      <w:bookmarkEnd w:id="0"/>
    </w:p>
    <w:p w:rsidR="00973701" w:rsidRPr="00973701" w:rsidRDefault="00973701" w:rsidP="00973701">
      <w:pPr>
        <w:pStyle w:val="PSasy"/>
      </w:pPr>
      <w:r>
        <w:lastRenderedPageBreak/>
        <w:t>11.00 hod.</w:t>
      </w:r>
    </w:p>
    <w:p w:rsidR="00403BCD" w:rsidRDefault="00403BCD" w:rsidP="00403BCD">
      <w:pPr>
        <w:pStyle w:val="PSbodprogramu"/>
      </w:pPr>
      <w:r w:rsidRPr="00403BCD">
        <w:t>Vládní návrh zákona, kterým se mění zákon č. 40/2009 Sb., trestní zákoník, ve znění pozdějších předpisů, zákon č. 169/1999 Sb., o výkonu trestu odnětí svobody a o změně některých souvisejících zákonů, ve znění pozdějších předpisů, a zákon č. 293/1993 Sb., o výkonu vazby, ve znění pozdějších předpisů (tisk 588)</w:t>
      </w:r>
    </w:p>
    <w:p w:rsidR="00403BCD" w:rsidRDefault="00403BCD" w:rsidP="007C638A">
      <w:pPr>
        <w:pStyle w:val="PSzpravodaj"/>
        <w:numPr>
          <w:ilvl w:val="0"/>
          <w:numId w:val="3"/>
        </w:numPr>
      </w:pPr>
      <w:r>
        <w:t xml:space="preserve">Odůvodní </w:t>
      </w:r>
      <w:r w:rsidR="00F712A1">
        <w:t>zástupce Ministerstva spravedlnosti</w:t>
      </w:r>
      <w:r w:rsidRPr="001515DC">
        <w:t xml:space="preserve"> ČR</w:t>
      </w:r>
      <w:r w:rsidRPr="00FD63E4">
        <w:t xml:space="preserve"> </w:t>
      </w:r>
    </w:p>
    <w:p w:rsidR="00E51E27" w:rsidRDefault="00403BCD" w:rsidP="00E51E27">
      <w:pPr>
        <w:pStyle w:val="PSzpravodaj"/>
        <w:numPr>
          <w:ilvl w:val="0"/>
          <w:numId w:val="3"/>
        </w:numPr>
      </w:pPr>
      <w:r w:rsidRPr="00FD63E4">
        <w:t>Zpravodaj</w:t>
      </w:r>
      <w:r w:rsidR="00F712A1">
        <w:t>ka</w:t>
      </w:r>
      <w:r w:rsidRPr="00FD63E4">
        <w:t xml:space="preserve"> </w:t>
      </w:r>
      <w:r>
        <w:t xml:space="preserve">posl. </w:t>
      </w:r>
      <w:r w:rsidR="00F712A1">
        <w:t>Mgr. Marie Benešová</w:t>
      </w:r>
    </w:p>
    <w:p w:rsidR="00973701" w:rsidRDefault="00973701" w:rsidP="00F77D12">
      <w:pPr>
        <w:pStyle w:val="PSasy"/>
      </w:pPr>
      <w:r>
        <w:t>12.00 hod.</w:t>
      </w:r>
      <w:r w:rsidR="009D2304" w:rsidRPr="009D2304">
        <w:t xml:space="preserve"> </w:t>
      </w:r>
      <w:r w:rsidR="009D2304">
        <w:tab/>
      </w:r>
      <w:r w:rsidR="009D2304">
        <w:tab/>
      </w:r>
      <w:r w:rsidR="009D2304" w:rsidRPr="00895909">
        <w:t>p ř e s t á v k</w:t>
      </w:r>
      <w:r w:rsidR="009D2304">
        <w:t> </w:t>
      </w:r>
      <w:r w:rsidR="009D2304" w:rsidRPr="00895909">
        <w:t>a</w:t>
      </w:r>
    </w:p>
    <w:p w:rsidR="00973701" w:rsidRPr="00973701" w:rsidRDefault="00973701" w:rsidP="00973701">
      <w:pPr>
        <w:pStyle w:val="PSasy"/>
      </w:pPr>
      <w:r>
        <w:t>13.00 hod.</w:t>
      </w:r>
    </w:p>
    <w:p w:rsidR="00403BCD" w:rsidRPr="00403BCD" w:rsidRDefault="00403BCD" w:rsidP="00403BCD">
      <w:pPr>
        <w:pStyle w:val="slovanseznam"/>
        <w:jc w:val="both"/>
        <w:rPr>
          <w:kern w:val="0"/>
          <w:sz w:val="20"/>
          <w:szCs w:val="20"/>
          <w:lang w:eastAsia="cs-CZ" w:bidi="ar-SA"/>
        </w:rPr>
      </w:pPr>
      <w:r>
        <w:t>Vládní návrh zákona, kterým se mění zákon č. 89/2012 Sb., občanský zákoník, a další související zákony (tisk 642)</w:t>
      </w:r>
    </w:p>
    <w:p w:rsidR="00403BCD" w:rsidRDefault="00F90495" w:rsidP="007C638A">
      <w:pPr>
        <w:pStyle w:val="PSzpravodaj"/>
        <w:numPr>
          <w:ilvl w:val="0"/>
          <w:numId w:val="5"/>
        </w:numPr>
      </w:pPr>
      <w:r>
        <w:t>Uvede</w:t>
      </w:r>
      <w:r w:rsidR="00403BCD">
        <w:t xml:space="preserve"> </w:t>
      </w:r>
      <w:r w:rsidR="00F712A1">
        <w:t>zástupce Ministerstva spravedlnosti</w:t>
      </w:r>
      <w:r w:rsidR="00403BCD" w:rsidRPr="001515DC">
        <w:t xml:space="preserve"> ČR</w:t>
      </w:r>
      <w:r w:rsidR="00403BCD" w:rsidRPr="00FD63E4">
        <w:t xml:space="preserve"> </w:t>
      </w:r>
    </w:p>
    <w:p w:rsidR="00E51E27" w:rsidRDefault="00403BCD" w:rsidP="009559C2">
      <w:pPr>
        <w:pStyle w:val="PSzpravodaj"/>
        <w:numPr>
          <w:ilvl w:val="0"/>
          <w:numId w:val="4"/>
        </w:numPr>
      </w:pPr>
      <w:r w:rsidRPr="00FD63E4">
        <w:t xml:space="preserve">Zpravodaj </w:t>
      </w:r>
      <w:r w:rsidR="00F712A1">
        <w:t>posl. Mgr. Radek Vondráček</w:t>
      </w:r>
    </w:p>
    <w:p w:rsidR="00973701" w:rsidRPr="00973701" w:rsidRDefault="00973701" w:rsidP="00973701">
      <w:pPr>
        <w:pStyle w:val="PSasy"/>
      </w:pPr>
      <w:r>
        <w:t>14.00 hod.</w:t>
      </w:r>
    </w:p>
    <w:p w:rsidR="00403BCD" w:rsidRPr="00403BCD" w:rsidRDefault="00403BCD" w:rsidP="00403BCD">
      <w:pPr>
        <w:pStyle w:val="slovanseznam"/>
        <w:jc w:val="both"/>
        <w:rPr>
          <w:kern w:val="0"/>
          <w:sz w:val="20"/>
          <w:szCs w:val="20"/>
          <w:lang w:eastAsia="cs-CZ" w:bidi="ar-SA"/>
        </w:rPr>
      </w:pPr>
      <w:r>
        <w:t>Vládní návrh zákona o použití peněžních prostředků z majetkových trestních sankcí uložených v trestním řízení a o změně některých zákonů (tisk 650)</w:t>
      </w:r>
    </w:p>
    <w:p w:rsidR="00403BCD" w:rsidRDefault="00403BCD" w:rsidP="007C638A">
      <w:pPr>
        <w:pStyle w:val="PSzpravodaj"/>
        <w:numPr>
          <w:ilvl w:val="0"/>
          <w:numId w:val="5"/>
        </w:numPr>
      </w:pPr>
      <w:r>
        <w:t xml:space="preserve">Odůvodní </w:t>
      </w:r>
      <w:r w:rsidR="00F712A1">
        <w:t>zástupce Ministerstva spravedlnosti</w:t>
      </w:r>
      <w:r w:rsidRPr="001515DC">
        <w:t xml:space="preserve"> ČR</w:t>
      </w:r>
      <w:r w:rsidRPr="00FD63E4">
        <w:t xml:space="preserve"> </w:t>
      </w:r>
    </w:p>
    <w:p w:rsidR="00E51E27" w:rsidRDefault="00403BCD" w:rsidP="009559C2">
      <w:pPr>
        <w:pStyle w:val="PSzpravodaj"/>
        <w:numPr>
          <w:ilvl w:val="0"/>
          <w:numId w:val="4"/>
        </w:numPr>
      </w:pPr>
      <w:r w:rsidRPr="00FD63E4">
        <w:t xml:space="preserve">Zpravodaj </w:t>
      </w:r>
      <w:r w:rsidR="00F712A1">
        <w:t>posl. JUDr. Pavel Blažek, Ph.D.</w:t>
      </w:r>
    </w:p>
    <w:p w:rsidR="00973701" w:rsidRPr="00973701" w:rsidRDefault="00973701" w:rsidP="00973701">
      <w:pPr>
        <w:pStyle w:val="PSasy"/>
      </w:pPr>
      <w:r>
        <w:t>14.45 hod.</w:t>
      </w:r>
    </w:p>
    <w:p w:rsidR="00403BCD" w:rsidRPr="00403BCD" w:rsidRDefault="00403BCD" w:rsidP="00403BCD">
      <w:pPr>
        <w:pStyle w:val="slovanseznam"/>
        <w:jc w:val="both"/>
        <w:rPr>
          <w:kern w:val="0"/>
          <w:sz w:val="20"/>
          <w:szCs w:val="20"/>
          <w:lang w:eastAsia="cs-CZ" w:bidi="ar-SA"/>
        </w:rPr>
      </w:pPr>
      <w:r>
        <w:t>Vládní návrh zákona, kterým se mění zákon č. 45/2013 Sb., o obětech trestných činů a o změně některých zákonů (zákon o obětech trestných činů), ve znění zákona č. 77/2015 Sb., a další související zákony (tisk 658)</w:t>
      </w:r>
    </w:p>
    <w:p w:rsidR="00403BCD" w:rsidRDefault="00403BCD" w:rsidP="007C638A">
      <w:pPr>
        <w:pStyle w:val="PSzpravodaj"/>
        <w:numPr>
          <w:ilvl w:val="0"/>
          <w:numId w:val="5"/>
        </w:numPr>
      </w:pPr>
      <w:r>
        <w:t xml:space="preserve">Odůvodní </w:t>
      </w:r>
      <w:r w:rsidR="00F712A1">
        <w:t>zástupce Ministerstva spravedlnosti</w:t>
      </w:r>
      <w:r w:rsidRPr="001515DC">
        <w:t xml:space="preserve"> ČR</w:t>
      </w:r>
      <w:r w:rsidRPr="00FD63E4">
        <w:t xml:space="preserve"> </w:t>
      </w:r>
    </w:p>
    <w:p w:rsidR="00E51E27" w:rsidRDefault="00403BCD" w:rsidP="009559C2">
      <w:pPr>
        <w:pStyle w:val="PSzpravodaj"/>
        <w:numPr>
          <w:ilvl w:val="0"/>
          <w:numId w:val="4"/>
        </w:numPr>
      </w:pPr>
      <w:r w:rsidRPr="00FD63E4">
        <w:t>Zpravodaj</w:t>
      </w:r>
      <w:r w:rsidR="00F712A1">
        <w:t>ka</w:t>
      </w:r>
      <w:r w:rsidRPr="00FD63E4">
        <w:t xml:space="preserve"> </w:t>
      </w:r>
      <w:r w:rsidR="00F712A1">
        <w:t>posl. Mgr. Bc. Pavla Golasowská, DiS.</w:t>
      </w:r>
    </w:p>
    <w:p w:rsidR="00F77D12" w:rsidRDefault="00F77D12" w:rsidP="00F77D12">
      <w:pPr>
        <w:pStyle w:val="PSasy"/>
      </w:pPr>
      <w:r>
        <w:t>15.30 hod.</w:t>
      </w:r>
    </w:p>
    <w:p w:rsidR="00F77D12" w:rsidRPr="00F77D12" w:rsidRDefault="00F77D12" w:rsidP="00D64F29">
      <w:pPr>
        <w:pStyle w:val="slovanseznam"/>
        <w:jc w:val="both"/>
        <w:rPr>
          <w:lang w:eastAsia="cs-CZ" w:bidi="ar-SA"/>
        </w:rPr>
      </w:pPr>
      <w:r w:rsidRPr="00F77D12">
        <w:rPr>
          <w:lang w:eastAsia="cs-CZ" w:bidi="ar-SA"/>
        </w:rPr>
        <w:t>Vládní návrh zákona, kterým se mění některé volební zákony a další související zákony (tisk 568)</w:t>
      </w:r>
      <w:r>
        <w:rPr>
          <w:lang w:eastAsia="cs-CZ" w:bidi="ar-SA"/>
        </w:rPr>
        <w:t xml:space="preserve"> </w:t>
      </w:r>
      <w:r>
        <w:t>-</w:t>
      </w:r>
      <w:r w:rsidRPr="009548BD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projednání po 2. čtení v Poslanecké sněmovně podle § 94a zákona o jednacím řádu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Poslanecké sněmovny</w:t>
      </w:r>
    </w:p>
    <w:p w:rsidR="00F77D12" w:rsidRPr="00F77D12" w:rsidRDefault="00F77D12" w:rsidP="00F77D12">
      <w:pPr>
        <w:pStyle w:val="PSzpravodaj"/>
        <w:numPr>
          <w:ilvl w:val="0"/>
          <w:numId w:val="4"/>
        </w:numPr>
        <w:rPr>
          <w:lang w:eastAsia="cs-CZ" w:bidi="ar-SA"/>
        </w:rPr>
      </w:pPr>
      <w:r w:rsidRPr="00FD63E4">
        <w:t xml:space="preserve">Zpravodaj </w:t>
      </w:r>
      <w:r>
        <w:t>posl. JUDr. Jan Chvojka</w:t>
      </w:r>
    </w:p>
    <w:p w:rsidR="00F77D12" w:rsidRPr="00F77D12" w:rsidRDefault="00F77D12" w:rsidP="00F77D12">
      <w:pPr>
        <w:pStyle w:val="PSbodprogramu"/>
        <w:numPr>
          <w:ilvl w:val="0"/>
          <w:numId w:val="0"/>
        </w:numPr>
        <w:ind w:left="360"/>
      </w:pPr>
    </w:p>
    <w:p w:rsidR="00F3698C" w:rsidRDefault="00F3698C" w:rsidP="00F3698C">
      <w:pPr>
        <w:pStyle w:val="slovanseznam"/>
      </w:pPr>
      <w:r>
        <w:t>Sdělení předsedy výboru</w:t>
      </w:r>
    </w:p>
    <w:p w:rsidR="004B2901" w:rsidRPr="00C55212" w:rsidRDefault="004B2901" w:rsidP="004B2901">
      <w:pPr>
        <w:pStyle w:val="slovanseznam"/>
        <w:numPr>
          <w:ilvl w:val="0"/>
          <w:numId w:val="0"/>
        </w:numPr>
        <w:ind w:left="360"/>
      </w:pPr>
    </w:p>
    <w:p w:rsidR="00F3698C" w:rsidRDefault="00F3698C" w:rsidP="00F3698C">
      <w:pPr>
        <w:pStyle w:val="slovanseznam"/>
        <w:numPr>
          <w:ilvl w:val="0"/>
          <w:numId w:val="0"/>
        </w:numPr>
        <w:ind w:left="360"/>
      </w:pPr>
    </w:p>
    <w:p w:rsidR="00FD63E4" w:rsidRDefault="00F3698C" w:rsidP="00FD63E4">
      <w:pPr>
        <w:pStyle w:val="slovanseznam"/>
      </w:pPr>
      <w:r>
        <w:t>Návrh termínu a pořadu příští schůze výboru</w:t>
      </w:r>
    </w:p>
    <w:p w:rsidR="00FD63E4" w:rsidRDefault="00FD63E4" w:rsidP="00FD63E4">
      <w:pPr>
        <w:pStyle w:val="Odstavecseseznamem"/>
      </w:pPr>
    </w:p>
    <w:p w:rsidR="00FD63E4" w:rsidRDefault="00FD63E4" w:rsidP="00FD63E4">
      <w:pPr>
        <w:pStyle w:val="slovanseznam"/>
        <w:numPr>
          <w:ilvl w:val="0"/>
          <w:numId w:val="0"/>
        </w:numPr>
        <w:ind w:left="360"/>
      </w:pPr>
    </w:p>
    <w:p w:rsidR="00FD63E4" w:rsidRDefault="00FD63E4" w:rsidP="00F77D12">
      <w:pPr>
        <w:pStyle w:val="slovanseznam"/>
        <w:numPr>
          <w:ilvl w:val="0"/>
          <w:numId w:val="0"/>
        </w:numPr>
      </w:pPr>
    </w:p>
    <w:p w:rsidR="00B9639F" w:rsidRDefault="001D1BD7" w:rsidP="00FD63E4">
      <w:pPr>
        <w:pStyle w:val="slovanseznam"/>
        <w:numPr>
          <w:ilvl w:val="0"/>
          <w:numId w:val="0"/>
        </w:numPr>
        <w:ind w:left="360"/>
      </w:pPr>
      <w:r>
        <w:t xml:space="preserve">V Praze dne </w:t>
      </w:r>
      <w:r w:rsidR="00F77D12">
        <w:t>3</w:t>
      </w:r>
      <w:r w:rsidR="00A41267">
        <w:t xml:space="preserve">. </w:t>
      </w:r>
      <w:r w:rsidR="00F77D12">
        <w:t>červ</w:t>
      </w:r>
      <w:r w:rsidR="003A0104">
        <w:t>na</w:t>
      </w:r>
      <w:r w:rsidR="003F6E60">
        <w:t xml:space="preserve"> 2016</w:t>
      </w:r>
      <w:r w:rsidR="003F6E60">
        <w:tab/>
      </w:r>
      <w:r w:rsidR="00FD63E4">
        <w:tab/>
      </w:r>
      <w:r w:rsidR="00FD63E4">
        <w:tab/>
      </w:r>
      <w:r w:rsidR="00FD63E4">
        <w:tab/>
      </w:r>
      <w:r w:rsidR="00FF4CD5" w:rsidRPr="00FD63E4">
        <w:rPr>
          <w:b/>
        </w:rPr>
        <w:t>JUDr. Jeroným</w:t>
      </w:r>
      <w:r w:rsidR="00C71C77" w:rsidRPr="00FD63E4">
        <w:rPr>
          <w:b/>
        </w:rPr>
        <w:t xml:space="preserve"> </w:t>
      </w:r>
      <w:r w:rsidR="00FF4CD5" w:rsidRPr="00FD63E4">
        <w:rPr>
          <w:b/>
          <w:caps/>
        </w:rPr>
        <w:t>tejc</w:t>
      </w:r>
      <w:r w:rsidR="00805C7A" w:rsidRPr="00805C7A">
        <w:t xml:space="preserve"> v.</w:t>
      </w:r>
      <w:r w:rsidR="00C35DD8">
        <w:t xml:space="preserve"> </w:t>
      </w:r>
      <w:r w:rsidR="00805C7A" w:rsidRPr="00805C7A">
        <w:t>r</w:t>
      </w:r>
      <w:r w:rsidR="00BB130E">
        <w:t>.</w:t>
      </w:r>
    </w:p>
    <w:p w:rsidR="00B9639F" w:rsidRDefault="00367862" w:rsidP="009B3315">
      <w:pPr>
        <w:pStyle w:val="PSpedsvboru"/>
        <w:tabs>
          <w:tab w:val="clear" w:pos="6804"/>
          <w:tab w:val="center" w:pos="6946"/>
        </w:tabs>
      </w:pPr>
      <w:r>
        <w:tab/>
      </w:r>
      <w:r w:rsidR="00B9639F">
        <w:t>předseda 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67" w:rsidRDefault="00A41267">
      <w:r>
        <w:separator/>
      </w:r>
    </w:p>
  </w:endnote>
  <w:endnote w:type="continuationSeparator" w:id="0">
    <w:p w:rsidR="00A41267" w:rsidRDefault="00A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67" w:rsidRDefault="00A41267">
      <w:r>
        <w:rPr>
          <w:color w:val="000000"/>
        </w:rPr>
        <w:separator/>
      </w:r>
    </w:p>
  </w:footnote>
  <w:footnote w:type="continuationSeparator" w:id="0">
    <w:p w:rsidR="00A41267" w:rsidRDefault="00A4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multilevel"/>
    <w:tmpl w:val="D3D407D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cs-CZ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pacing w:val="-3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2E66D11"/>
    <w:multiLevelType w:val="hybridMultilevel"/>
    <w:tmpl w:val="009A5A64"/>
    <w:lvl w:ilvl="0" w:tplc="040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>
    <w:nsid w:val="0D9E1C95"/>
    <w:multiLevelType w:val="hybridMultilevel"/>
    <w:tmpl w:val="73806D78"/>
    <w:lvl w:ilvl="0" w:tplc="040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>
    <w:nsid w:val="19FE55B0"/>
    <w:multiLevelType w:val="hybridMultilevel"/>
    <w:tmpl w:val="7EFCF992"/>
    <w:lvl w:ilvl="0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0">
    <w:nsid w:val="2F6A402F"/>
    <w:multiLevelType w:val="hybridMultilevel"/>
    <w:tmpl w:val="4D9CEAA6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>
    <w:nsid w:val="35E54B85"/>
    <w:multiLevelType w:val="hybridMultilevel"/>
    <w:tmpl w:val="3FF4E774"/>
    <w:lvl w:ilvl="0" w:tplc="04050001">
      <w:start w:val="1"/>
      <w:numFmt w:val="bullet"/>
      <w:lvlText w:val=""/>
      <w:lvlJc w:val="left"/>
      <w:pPr>
        <w:ind w:left="84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56" w:hanging="360"/>
      </w:pPr>
      <w:rPr>
        <w:rFonts w:ascii="Wingdings" w:hAnsi="Wingdings" w:hint="default"/>
      </w:rPr>
    </w:lvl>
  </w:abstractNum>
  <w:abstractNum w:abstractNumId="12">
    <w:nsid w:val="4A9923C4"/>
    <w:multiLevelType w:val="multilevel"/>
    <w:tmpl w:val="9222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779E48AB"/>
    <w:multiLevelType w:val="hybridMultilevel"/>
    <w:tmpl w:val="3858DDA4"/>
    <w:lvl w:ilvl="0" w:tplc="040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8"/>
  </w:num>
  <w:num w:numId="5">
    <w:abstractNumId w:val="14"/>
  </w:num>
  <w:num w:numId="6">
    <w:abstractNumId w:val="11"/>
  </w:num>
  <w:num w:numId="7">
    <w:abstractNumId w:val="9"/>
  </w:num>
  <w:num w:numId="8">
    <w:abstractNumId w:val="10"/>
  </w:num>
  <w:num w:numId="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7"/>
    <w:rsid w:val="000123A5"/>
    <w:rsid w:val="000433E1"/>
    <w:rsid w:val="00055F63"/>
    <w:rsid w:val="000A148C"/>
    <w:rsid w:val="000A5854"/>
    <w:rsid w:val="000E6420"/>
    <w:rsid w:val="00100835"/>
    <w:rsid w:val="00113256"/>
    <w:rsid w:val="001228C1"/>
    <w:rsid w:val="001232FF"/>
    <w:rsid w:val="00134C65"/>
    <w:rsid w:val="0017676C"/>
    <w:rsid w:val="001D1BD7"/>
    <w:rsid w:val="00203AB2"/>
    <w:rsid w:val="00213169"/>
    <w:rsid w:val="002A26EA"/>
    <w:rsid w:val="002C783D"/>
    <w:rsid w:val="002C7E40"/>
    <w:rsid w:val="002D2B3C"/>
    <w:rsid w:val="002D6678"/>
    <w:rsid w:val="002F1217"/>
    <w:rsid w:val="00311C32"/>
    <w:rsid w:val="00346CE2"/>
    <w:rsid w:val="00367862"/>
    <w:rsid w:val="00380359"/>
    <w:rsid w:val="00393F1F"/>
    <w:rsid w:val="003A0104"/>
    <w:rsid w:val="003A3206"/>
    <w:rsid w:val="003E3BDC"/>
    <w:rsid w:val="003E6A6D"/>
    <w:rsid w:val="003F6E60"/>
    <w:rsid w:val="004005D7"/>
    <w:rsid w:val="00403BCD"/>
    <w:rsid w:val="004170A6"/>
    <w:rsid w:val="00427E01"/>
    <w:rsid w:val="0048497C"/>
    <w:rsid w:val="004B2901"/>
    <w:rsid w:val="004E2953"/>
    <w:rsid w:val="004F2BE2"/>
    <w:rsid w:val="00525025"/>
    <w:rsid w:val="005252EB"/>
    <w:rsid w:val="005C4B2A"/>
    <w:rsid w:val="005D53AF"/>
    <w:rsid w:val="005E267C"/>
    <w:rsid w:val="005F602C"/>
    <w:rsid w:val="00607FEE"/>
    <w:rsid w:val="00693139"/>
    <w:rsid w:val="006D453C"/>
    <w:rsid w:val="007337BA"/>
    <w:rsid w:val="007622D6"/>
    <w:rsid w:val="007B7DE3"/>
    <w:rsid w:val="007C14C4"/>
    <w:rsid w:val="007C638A"/>
    <w:rsid w:val="007D222F"/>
    <w:rsid w:val="00805C7A"/>
    <w:rsid w:val="00811C8B"/>
    <w:rsid w:val="00841C3D"/>
    <w:rsid w:val="009548BD"/>
    <w:rsid w:val="009559C2"/>
    <w:rsid w:val="00962CD3"/>
    <w:rsid w:val="00963419"/>
    <w:rsid w:val="00973701"/>
    <w:rsid w:val="00997F69"/>
    <w:rsid w:val="009B3315"/>
    <w:rsid w:val="009D2304"/>
    <w:rsid w:val="00A1549A"/>
    <w:rsid w:val="00A27604"/>
    <w:rsid w:val="00A313D2"/>
    <w:rsid w:val="00A41267"/>
    <w:rsid w:val="00A81E59"/>
    <w:rsid w:val="00AA0A1A"/>
    <w:rsid w:val="00AA4A71"/>
    <w:rsid w:val="00B417CF"/>
    <w:rsid w:val="00B5513C"/>
    <w:rsid w:val="00B828C3"/>
    <w:rsid w:val="00B90CD3"/>
    <w:rsid w:val="00B96195"/>
    <w:rsid w:val="00B9639F"/>
    <w:rsid w:val="00BB130E"/>
    <w:rsid w:val="00BC70C4"/>
    <w:rsid w:val="00BE1831"/>
    <w:rsid w:val="00BF69E6"/>
    <w:rsid w:val="00C16F92"/>
    <w:rsid w:val="00C35DD8"/>
    <w:rsid w:val="00C36354"/>
    <w:rsid w:val="00C71C77"/>
    <w:rsid w:val="00C84F85"/>
    <w:rsid w:val="00CD42AF"/>
    <w:rsid w:val="00CE3557"/>
    <w:rsid w:val="00D64F29"/>
    <w:rsid w:val="00D71535"/>
    <w:rsid w:val="00D803DC"/>
    <w:rsid w:val="00DF23DE"/>
    <w:rsid w:val="00E26D97"/>
    <w:rsid w:val="00E40D09"/>
    <w:rsid w:val="00E508F6"/>
    <w:rsid w:val="00E51E27"/>
    <w:rsid w:val="00E60EFA"/>
    <w:rsid w:val="00E85A47"/>
    <w:rsid w:val="00E909C8"/>
    <w:rsid w:val="00E95F6C"/>
    <w:rsid w:val="00EB5557"/>
    <w:rsid w:val="00ED153B"/>
    <w:rsid w:val="00F25C42"/>
    <w:rsid w:val="00F3698C"/>
    <w:rsid w:val="00F432BA"/>
    <w:rsid w:val="00F51849"/>
    <w:rsid w:val="00F6105D"/>
    <w:rsid w:val="00F6519E"/>
    <w:rsid w:val="00F712A1"/>
    <w:rsid w:val="00F77D12"/>
    <w:rsid w:val="00F90495"/>
    <w:rsid w:val="00F913A6"/>
    <w:rsid w:val="00FC370E"/>
    <w:rsid w:val="00FD63E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0D4B7-EA60-47B9-98E6-3A69C8F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FF4CD5"/>
    <w:pPr>
      <w:keepNext/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3F6E60"/>
    <w:pPr>
      <w:spacing w:before="480"/>
    </w:pPr>
    <w:rPr>
      <w:b/>
      <w:i/>
      <w:caps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basedOn w:val="Standardnpsmoodstavce"/>
    <w:link w:val="PSnvrhprogramu"/>
    <w:rsid w:val="003F6E60"/>
    <w:rPr>
      <w:b/>
      <w:i/>
      <w:caps/>
      <w:kern w:val="3"/>
      <w:sz w:val="32"/>
      <w:szCs w:val="32"/>
      <w:u w:val="single"/>
      <w:lang w:eastAsia="zh-CN" w:bidi="hi-IN"/>
    </w:rPr>
  </w:style>
  <w:style w:type="character" w:customStyle="1" w:styleId="PSdatumChar">
    <w:name w:val="PS datum Char"/>
    <w:basedOn w:val="PSnvrhprogramu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customStyle="1" w:styleId="western">
    <w:name w:val="western"/>
    <w:basedOn w:val="Normln"/>
    <w:rsid w:val="00A4126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26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6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7z1">
    <w:name w:val="WW8Num7z1"/>
    <w:rsid w:val="00DF23DE"/>
    <w:rPr>
      <w:b/>
    </w:rPr>
  </w:style>
  <w:style w:type="paragraph" w:customStyle="1" w:styleId="Zkladntext31">
    <w:name w:val="Základní text 31"/>
    <w:basedOn w:val="Normln"/>
    <w:rsid w:val="00F3698C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POZVANKA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POZVANKA-UPV.dotx</Template>
  <TotalTime>297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Palmai Irena</dc:creator>
  <cp:lastModifiedBy>Palmai Irena</cp:lastModifiedBy>
  <cp:revision>64</cp:revision>
  <cp:lastPrinted>2016-06-06T12:56:00Z</cp:lastPrinted>
  <dcterms:created xsi:type="dcterms:W3CDTF">2016-02-23T08:19:00Z</dcterms:created>
  <dcterms:modified xsi:type="dcterms:W3CDTF">2016-06-06T12:57:00Z</dcterms:modified>
</cp:coreProperties>
</file>