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BB" w:rsidRDefault="00504CE0" w:rsidP="000E12BB">
      <w:pPr>
        <w:pStyle w:val="PS-pozvanka-halvika1"/>
      </w:pPr>
      <w:r>
        <w:t>,</w:t>
      </w:r>
      <w:bookmarkStart w:id="0" w:name="_GoBack"/>
      <w:bookmarkEnd w:id="0"/>
      <w:r w:rsidR="000E12BB">
        <w:t>Parlament České republiky</w:t>
      </w:r>
    </w:p>
    <w:p w:rsidR="000E12BB" w:rsidRDefault="000E12BB" w:rsidP="000E12BB">
      <w:pPr>
        <w:pStyle w:val="PS-pozvanka-hlavika2"/>
      </w:pPr>
      <w:r>
        <w:t>POSLANECKÁ SNĚMOVNA</w:t>
      </w:r>
    </w:p>
    <w:p w:rsidR="000E12BB" w:rsidRDefault="000E12BB" w:rsidP="000E12BB">
      <w:pPr>
        <w:pStyle w:val="PS-pozvanka-hlavika2"/>
      </w:pPr>
      <w:r>
        <w:t>202</w:t>
      </w:r>
      <w:r w:rsidR="001C7755">
        <w:t>4</w:t>
      </w:r>
    </w:p>
    <w:p w:rsidR="000E12BB" w:rsidRDefault="000E12BB" w:rsidP="00D4541A">
      <w:pPr>
        <w:pStyle w:val="PS-pozvanka-halvika1"/>
        <w:spacing w:after="240"/>
      </w:pPr>
      <w:r>
        <w:t>9. volební období</w:t>
      </w:r>
    </w:p>
    <w:p w:rsidR="000E12BB" w:rsidRDefault="000E12BB" w:rsidP="0058391C">
      <w:pPr>
        <w:pStyle w:val="PS-pozvanka-hlavika3"/>
        <w:spacing w:before="0"/>
        <w:rPr>
          <w:spacing w:val="60"/>
        </w:rPr>
      </w:pPr>
      <w:r>
        <w:rPr>
          <w:spacing w:val="60"/>
        </w:rPr>
        <w:t>POZVÁNKA</w:t>
      </w:r>
    </w:p>
    <w:p w:rsidR="000E12BB" w:rsidRDefault="009919F2" w:rsidP="000E12BB">
      <w:pPr>
        <w:pStyle w:val="PS-pozvanka-halvika1"/>
      </w:pPr>
      <w:r>
        <w:t xml:space="preserve">na </w:t>
      </w:r>
      <w:r w:rsidR="00BF0296">
        <w:t>30</w:t>
      </w:r>
      <w:r w:rsidR="000E12BB">
        <w:t>. schůzi zahraničního výboru,</w:t>
      </w:r>
    </w:p>
    <w:p w:rsidR="000E12BB" w:rsidRDefault="00F2481C" w:rsidP="000E12BB">
      <w:pPr>
        <w:pStyle w:val="PS-pozvanka-halvika1"/>
      </w:pPr>
      <w:r>
        <w:t xml:space="preserve">která se koná dne </w:t>
      </w:r>
      <w:r w:rsidR="00C6022E">
        <w:rPr>
          <w:rFonts w:cs="Times New Roman"/>
          <w:bCs/>
          <w:color w:val="000000"/>
        </w:rPr>
        <w:t>6.</w:t>
      </w:r>
      <w:r w:rsidR="00373ABB">
        <w:rPr>
          <w:rFonts w:cs="Times New Roman"/>
          <w:bCs/>
          <w:color w:val="000000"/>
        </w:rPr>
        <w:t xml:space="preserve"> </w:t>
      </w:r>
      <w:r w:rsidR="00BF0296">
        <w:rPr>
          <w:rFonts w:cs="Times New Roman"/>
          <w:bCs/>
          <w:color w:val="000000"/>
        </w:rPr>
        <w:t>června</w:t>
      </w:r>
      <w:r w:rsidR="00955741" w:rsidRPr="00955741">
        <w:rPr>
          <w:rFonts w:cs="Times New Roman"/>
          <w:bCs/>
          <w:color w:val="000000"/>
        </w:rPr>
        <w:t xml:space="preserve"> </w:t>
      </w:r>
      <w:r w:rsidR="00955741">
        <w:rPr>
          <w:rFonts w:cs="Times New Roman"/>
          <w:bCs/>
          <w:color w:val="000000"/>
        </w:rPr>
        <w:t>202</w:t>
      </w:r>
      <w:r w:rsidR="001C7755">
        <w:rPr>
          <w:rFonts w:cs="Times New Roman"/>
          <w:bCs/>
          <w:color w:val="000000"/>
        </w:rPr>
        <w:t>4</w:t>
      </w:r>
      <w:r w:rsidR="00955741">
        <w:rPr>
          <w:rFonts w:cs="Times New Roman"/>
          <w:bCs/>
          <w:color w:val="000000"/>
        </w:rPr>
        <w:t xml:space="preserve"> </w:t>
      </w:r>
      <w:r w:rsidR="00955741" w:rsidRPr="00955741">
        <w:rPr>
          <w:rFonts w:cs="Times New Roman"/>
          <w:bCs/>
          <w:color w:val="000000"/>
        </w:rPr>
        <w:t xml:space="preserve">od </w:t>
      </w:r>
      <w:r w:rsidR="0015548A">
        <w:rPr>
          <w:rFonts w:cs="Times New Roman"/>
          <w:bCs/>
          <w:color w:val="000000"/>
        </w:rPr>
        <w:t>9</w:t>
      </w:r>
      <w:r w:rsidR="00572780">
        <w:rPr>
          <w:rFonts w:cs="Times New Roman"/>
          <w:bCs/>
          <w:color w:val="000000"/>
        </w:rPr>
        <w:t>.</w:t>
      </w:r>
      <w:r w:rsidR="0015548A">
        <w:rPr>
          <w:rFonts w:cs="Times New Roman"/>
          <w:bCs/>
          <w:color w:val="000000"/>
        </w:rPr>
        <w:t>0</w:t>
      </w:r>
      <w:r w:rsidR="00572780">
        <w:rPr>
          <w:rFonts w:cs="Times New Roman"/>
          <w:bCs/>
          <w:color w:val="000000"/>
        </w:rPr>
        <w:t>0</w:t>
      </w:r>
      <w:r w:rsidR="00955741" w:rsidRPr="00955741">
        <w:rPr>
          <w:rFonts w:cs="Times New Roman"/>
          <w:bCs/>
          <w:color w:val="000000"/>
        </w:rPr>
        <w:t xml:space="preserve"> hodin</w:t>
      </w:r>
    </w:p>
    <w:p w:rsidR="00BB0781" w:rsidRDefault="00BB0781" w:rsidP="000E12BB">
      <w:pPr>
        <w:pStyle w:val="PSmsto"/>
        <w:spacing w:before="0"/>
      </w:pPr>
    </w:p>
    <w:p w:rsidR="000E12BB" w:rsidRDefault="000E12BB" w:rsidP="000E12BB">
      <w:pPr>
        <w:pStyle w:val="PSmsto"/>
        <w:spacing w:before="0"/>
      </w:pPr>
      <w:r>
        <w:t xml:space="preserve">v budově Poslanecké sněmovny, Sněmovní </w:t>
      </w:r>
      <w:r w:rsidR="003E51A3">
        <w:t>1</w:t>
      </w:r>
      <w:r>
        <w:t>, 118 26</w:t>
      </w:r>
      <w:r>
        <w:t> </w:t>
      </w:r>
      <w:r>
        <w:t>Praha 1</w:t>
      </w:r>
    </w:p>
    <w:p w:rsidR="00953819" w:rsidRPr="008A2DB2" w:rsidRDefault="000E12BB" w:rsidP="008A2DB2">
      <w:pPr>
        <w:pStyle w:val="PSmsto"/>
        <w:tabs>
          <w:tab w:val="left" w:pos="3402"/>
        </w:tabs>
        <w:spacing w:before="0"/>
      </w:pPr>
      <w:r>
        <w:t>zasedací místnost</w:t>
      </w:r>
      <w:r w:rsidR="00844AE1">
        <w:t xml:space="preserve"> </w:t>
      </w:r>
      <w:r w:rsidR="000A5DA3">
        <w:t>K250</w:t>
      </w:r>
      <w:r w:rsidR="00844AE1">
        <w:t xml:space="preserve"> </w:t>
      </w:r>
    </w:p>
    <w:p w:rsidR="00BC32EE" w:rsidRDefault="00BC32EE" w:rsidP="00A13862">
      <w:pPr>
        <w:pStyle w:val="Bezmezer"/>
        <w:rPr>
          <w:i/>
          <w:szCs w:val="24"/>
          <w:u w:val="single"/>
        </w:rPr>
      </w:pPr>
    </w:p>
    <w:p w:rsidR="00A13862" w:rsidRDefault="00A13862" w:rsidP="00A13862">
      <w:pPr>
        <w:pStyle w:val="Bezmezer"/>
        <w:rPr>
          <w:i/>
          <w:szCs w:val="24"/>
          <w:u w:val="single"/>
        </w:rPr>
      </w:pPr>
      <w:r>
        <w:rPr>
          <w:i/>
          <w:szCs w:val="24"/>
          <w:u w:val="single"/>
        </w:rPr>
        <w:t>08.</w:t>
      </w:r>
      <w:r w:rsidR="0015548A">
        <w:rPr>
          <w:i/>
          <w:szCs w:val="24"/>
          <w:u w:val="single"/>
        </w:rPr>
        <w:t>4</w:t>
      </w:r>
      <w:r w:rsidR="00D15595">
        <w:rPr>
          <w:i/>
          <w:szCs w:val="24"/>
          <w:u w:val="single"/>
        </w:rPr>
        <w:t>5</w:t>
      </w:r>
      <w:r>
        <w:rPr>
          <w:i/>
          <w:szCs w:val="24"/>
          <w:u w:val="single"/>
        </w:rPr>
        <w:t xml:space="preserve"> hodin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  <w:t xml:space="preserve">schůzka </w:t>
      </w:r>
      <w:r w:rsidR="00BB0781">
        <w:rPr>
          <w:i/>
          <w:szCs w:val="24"/>
        </w:rPr>
        <w:t>místopředsedů výboru</w:t>
      </w:r>
    </w:p>
    <w:p w:rsidR="008A2DB2" w:rsidRDefault="008A2DB2" w:rsidP="00D27055">
      <w:pPr>
        <w:pStyle w:val="Bezmezer"/>
        <w:rPr>
          <w:i/>
          <w:szCs w:val="24"/>
          <w:u w:val="single"/>
        </w:rPr>
      </w:pPr>
    </w:p>
    <w:p w:rsidR="000F7ED0" w:rsidRDefault="000F7ED0" w:rsidP="00D446D3">
      <w:pPr>
        <w:pStyle w:val="slovanseznam"/>
        <w:numPr>
          <w:ilvl w:val="0"/>
          <w:numId w:val="0"/>
        </w:numPr>
        <w:rPr>
          <w:szCs w:val="24"/>
          <w:u w:val="single"/>
        </w:rPr>
      </w:pPr>
      <w:r>
        <w:rPr>
          <w:u w:val="single"/>
        </w:rPr>
        <w:t>NÁVRH POŘADU SCH</w:t>
      </w:r>
      <w:r w:rsidRPr="000F7ED0">
        <w:rPr>
          <w:rFonts w:cs="Times New Roman"/>
          <w:szCs w:val="24"/>
          <w:u w:val="single"/>
        </w:rPr>
        <w:t>Ů</w:t>
      </w:r>
      <w:r w:rsidRPr="000F7ED0">
        <w:rPr>
          <w:szCs w:val="24"/>
          <w:u w:val="single"/>
        </w:rPr>
        <w:t>ZE</w:t>
      </w:r>
      <w:r>
        <w:rPr>
          <w:szCs w:val="24"/>
          <w:u w:val="single"/>
        </w:rPr>
        <w:t>:</w:t>
      </w:r>
    </w:p>
    <w:p w:rsidR="00046854" w:rsidRDefault="00046854" w:rsidP="00046854">
      <w:pPr>
        <w:pStyle w:val="slovanseznam"/>
        <w:numPr>
          <w:ilvl w:val="0"/>
          <w:numId w:val="0"/>
        </w:numPr>
        <w:ind w:left="360" w:hanging="360"/>
        <w:rPr>
          <w:i/>
          <w:u w:val="single"/>
        </w:rPr>
      </w:pPr>
      <w:bookmarkStart w:id="1" w:name="_Hlk145405939"/>
    </w:p>
    <w:p w:rsidR="00B86CE8" w:rsidRPr="00046854" w:rsidRDefault="0015548A" w:rsidP="00046854">
      <w:pPr>
        <w:pStyle w:val="slovanseznam"/>
        <w:numPr>
          <w:ilvl w:val="0"/>
          <w:numId w:val="0"/>
        </w:numPr>
        <w:ind w:left="360" w:hanging="360"/>
        <w:rPr>
          <w:i/>
          <w:u w:val="single"/>
        </w:rPr>
      </w:pPr>
      <w:r>
        <w:rPr>
          <w:i/>
          <w:u w:val="single"/>
        </w:rPr>
        <w:t>9</w:t>
      </w:r>
      <w:r w:rsidR="00D15595">
        <w:rPr>
          <w:i/>
          <w:u w:val="single"/>
        </w:rPr>
        <w:t>.</w:t>
      </w:r>
      <w:r>
        <w:rPr>
          <w:i/>
          <w:u w:val="single"/>
        </w:rPr>
        <w:t>0</w:t>
      </w:r>
      <w:r w:rsidR="00D15595">
        <w:rPr>
          <w:i/>
          <w:u w:val="single"/>
        </w:rPr>
        <w:t>0</w:t>
      </w:r>
      <w:r w:rsidR="00D17ADE">
        <w:rPr>
          <w:i/>
          <w:u w:val="single"/>
        </w:rPr>
        <w:t xml:space="preserve"> hodin </w:t>
      </w:r>
    </w:p>
    <w:p w:rsidR="000C01DC" w:rsidRPr="00953353" w:rsidRDefault="000C01DC" w:rsidP="000C01DC">
      <w:pPr>
        <w:pStyle w:val="slovanseznam"/>
        <w:jc w:val="both"/>
      </w:pPr>
      <w:r>
        <w:rPr>
          <w:rFonts w:cs="Times New Roman"/>
          <w:color w:val="000000" w:themeColor="text1"/>
          <w:szCs w:val="24"/>
        </w:rPr>
        <w:t>V</w:t>
      </w:r>
      <w:r w:rsidRPr="00A4120B">
        <w:rPr>
          <w:rFonts w:cs="Times New Roman"/>
          <w:color w:val="000000" w:themeColor="text1"/>
          <w:szCs w:val="24"/>
        </w:rPr>
        <w:t>ládní návrh, kterým se předkládá Parlamentu České republiky k vyslovení souhlasu s</w:t>
      </w:r>
      <w:r>
        <w:rPr>
          <w:rFonts w:cs="Times New Roman"/>
          <w:color w:val="000000" w:themeColor="text1"/>
          <w:szCs w:val="24"/>
        </w:rPr>
        <w:t> </w:t>
      </w:r>
      <w:r w:rsidRPr="00A4120B">
        <w:rPr>
          <w:rFonts w:cs="Times New Roman"/>
          <w:color w:val="000000" w:themeColor="text1"/>
          <w:szCs w:val="24"/>
        </w:rPr>
        <w:t>ratifikací Dohoda mezi Českou republikou a Japonskem o leteckých službách, podepsaná v Tokiu dne 29. února 2024 </w:t>
      </w:r>
      <w:hyperlink r:id="rId7" w:history="1">
        <w:r w:rsidRPr="00A4120B">
          <w:rPr>
            <w:rStyle w:val="Hypertextovodkaz"/>
            <w:rFonts w:cs="Times New Roman"/>
            <w:color w:val="000000" w:themeColor="text1"/>
            <w:szCs w:val="24"/>
            <w:u w:val="none"/>
          </w:rPr>
          <w:t>/sněmovní tisk 655/</w:t>
        </w:r>
      </w:hyperlink>
    </w:p>
    <w:p w:rsidR="000C01DC" w:rsidRDefault="000C01DC" w:rsidP="000C01DC">
      <w:pPr>
        <w:pStyle w:val="slovanseznam"/>
        <w:numPr>
          <w:ilvl w:val="0"/>
          <w:numId w:val="0"/>
        </w:numPr>
        <w:ind w:left="1068" w:firstLine="348"/>
      </w:pPr>
      <w:r>
        <w:t>uvede:</w:t>
      </w:r>
      <w:r>
        <w:tab/>
      </w:r>
      <w:r>
        <w:tab/>
        <w:t>zástupce Ministerstva dopravy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720" w:firstLine="696"/>
        <w:jc w:val="both"/>
      </w:pPr>
      <w:r>
        <w:t>zpravodaj:</w:t>
      </w:r>
      <w:r>
        <w:tab/>
      </w:r>
      <w:proofErr w:type="spellStart"/>
      <w:r>
        <w:t>posl</w:t>
      </w:r>
      <w:proofErr w:type="spellEnd"/>
      <w:r>
        <w:t xml:space="preserve">. Mgr. </w:t>
      </w:r>
      <w:proofErr w:type="spellStart"/>
      <w:r>
        <w:t>Hayato</w:t>
      </w:r>
      <w:proofErr w:type="spellEnd"/>
      <w:r>
        <w:t xml:space="preserve"> </w:t>
      </w:r>
      <w:proofErr w:type="spellStart"/>
      <w:r>
        <w:t>Okamura</w:t>
      </w:r>
      <w:proofErr w:type="spellEnd"/>
    </w:p>
    <w:p w:rsidR="000C01DC" w:rsidRPr="000C01DC" w:rsidRDefault="000C01DC" w:rsidP="000C01DC">
      <w:pPr>
        <w:pStyle w:val="slovanseznam"/>
        <w:numPr>
          <w:ilvl w:val="0"/>
          <w:numId w:val="0"/>
        </w:numPr>
        <w:ind w:left="720" w:firstLine="696"/>
        <w:jc w:val="both"/>
      </w:pPr>
    </w:p>
    <w:p w:rsidR="000C01DC" w:rsidRPr="00953353" w:rsidRDefault="000C01DC" w:rsidP="000C01DC">
      <w:pPr>
        <w:pStyle w:val="slovanseznam"/>
        <w:jc w:val="both"/>
      </w:pPr>
      <w:r w:rsidRPr="00A4120B">
        <w:rPr>
          <w:rFonts w:cs="Times New Roman"/>
          <w:color w:val="000000" w:themeColor="text1"/>
          <w:szCs w:val="24"/>
        </w:rPr>
        <w:t>Vládní návrh, kterým se předkládá Parlamentu České republiky k vyslovení souhlasu s</w:t>
      </w:r>
      <w:r>
        <w:rPr>
          <w:rFonts w:cs="Times New Roman"/>
          <w:color w:val="000000" w:themeColor="text1"/>
          <w:szCs w:val="24"/>
        </w:rPr>
        <w:t> </w:t>
      </w:r>
      <w:r w:rsidRPr="00A4120B">
        <w:rPr>
          <w:rFonts w:cs="Times New Roman"/>
          <w:color w:val="000000" w:themeColor="text1"/>
          <w:szCs w:val="24"/>
        </w:rPr>
        <w:t xml:space="preserve">ratifikací Smlouva mezi Českou republikou a Černou Horou o zamezení dvojímu zdanění v oboru daní z příjmu a o zabránění daňovému úniku a vyhýbání se daňové povinnosti, která byla podepsána v </w:t>
      </w:r>
      <w:proofErr w:type="spellStart"/>
      <w:r w:rsidRPr="00A4120B">
        <w:rPr>
          <w:rFonts w:cs="Times New Roman"/>
          <w:color w:val="000000" w:themeColor="text1"/>
          <w:szCs w:val="24"/>
        </w:rPr>
        <w:t>Podgorici</w:t>
      </w:r>
      <w:proofErr w:type="spellEnd"/>
      <w:r w:rsidRPr="00A4120B">
        <w:rPr>
          <w:rFonts w:cs="Times New Roman"/>
          <w:color w:val="000000" w:themeColor="text1"/>
          <w:szCs w:val="24"/>
        </w:rPr>
        <w:t xml:space="preserve"> dne 20. února 2024 </w:t>
      </w:r>
      <w:hyperlink r:id="rId8" w:history="1">
        <w:r w:rsidRPr="00A4120B">
          <w:rPr>
            <w:rStyle w:val="Hypertextovodkaz"/>
            <w:rFonts w:cs="Times New Roman"/>
            <w:color w:val="000000" w:themeColor="text1"/>
            <w:szCs w:val="24"/>
            <w:u w:val="none"/>
          </w:rPr>
          <w:t>/sněmovní tisk 647/</w:t>
        </w:r>
      </w:hyperlink>
    </w:p>
    <w:p w:rsidR="000C01DC" w:rsidRDefault="000C01DC" w:rsidP="000C01DC">
      <w:pPr>
        <w:pStyle w:val="slovanseznam"/>
        <w:numPr>
          <w:ilvl w:val="0"/>
          <w:numId w:val="0"/>
        </w:numPr>
        <w:ind w:left="1068" w:firstLine="348"/>
      </w:pPr>
      <w:r>
        <w:t>uvede:</w:t>
      </w:r>
      <w:r>
        <w:tab/>
      </w:r>
      <w:r>
        <w:tab/>
        <w:t>zástupce Ministerstva financí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720" w:firstLine="696"/>
        <w:jc w:val="both"/>
      </w:pPr>
      <w:r>
        <w:t>zpravodaj:</w:t>
      </w:r>
      <w:r>
        <w:tab/>
      </w:r>
      <w:proofErr w:type="spellStart"/>
      <w:r>
        <w:t>posl</w:t>
      </w:r>
      <w:proofErr w:type="spellEnd"/>
      <w:r>
        <w:t>. PhDr. Jiří Horák, Ph.D.</w:t>
      </w:r>
    </w:p>
    <w:p w:rsidR="00C6022E" w:rsidRDefault="00C6022E" w:rsidP="000C01DC">
      <w:pPr>
        <w:pStyle w:val="slovanseznam"/>
        <w:numPr>
          <w:ilvl w:val="0"/>
          <w:numId w:val="0"/>
        </w:numPr>
      </w:pPr>
    </w:p>
    <w:p w:rsidR="000C01DC" w:rsidRPr="00953353" w:rsidRDefault="000C01DC" w:rsidP="000C01DC">
      <w:pPr>
        <w:pStyle w:val="slovanseznam"/>
        <w:jc w:val="both"/>
      </w:pPr>
      <w:r w:rsidRPr="00A4120B">
        <w:rPr>
          <w:rFonts w:cs="Times New Roman"/>
          <w:color w:val="000000" w:themeColor="text1"/>
          <w:szCs w:val="24"/>
        </w:rPr>
        <w:t>Vládní návrh, kterým se předkládá Parlamentu České republiky k vyslovení souhlasu s</w:t>
      </w:r>
      <w:r>
        <w:rPr>
          <w:rFonts w:cs="Times New Roman"/>
          <w:color w:val="000000" w:themeColor="text1"/>
          <w:szCs w:val="24"/>
        </w:rPr>
        <w:t> </w:t>
      </w:r>
      <w:r w:rsidRPr="00A4120B">
        <w:rPr>
          <w:rFonts w:cs="Times New Roman"/>
          <w:color w:val="000000" w:themeColor="text1"/>
          <w:szCs w:val="24"/>
        </w:rPr>
        <w:t>ratifikací Pokročilá rámcová dohoda mezi Evropskou unií a jejími členskými státy na jedné straně a Chilskou republikou na straně druhé podepsaná dne 13. 12. 2023 v</w:t>
      </w:r>
      <w:r>
        <w:rPr>
          <w:rFonts w:cs="Times New Roman"/>
          <w:color w:val="000000" w:themeColor="text1"/>
          <w:szCs w:val="24"/>
        </w:rPr>
        <w:t> </w:t>
      </w:r>
      <w:r w:rsidRPr="00A4120B">
        <w:rPr>
          <w:rFonts w:cs="Times New Roman"/>
          <w:color w:val="000000" w:themeColor="text1"/>
          <w:szCs w:val="24"/>
        </w:rPr>
        <w:t>Bruselu </w:t>
      </w:r>
      <w:hyperlink r:id="rId9" w:history="1">
        <w:r w:rsidRPr="00A4120B">
          <w:rPr>
            <w:rStyle w:val="Hypertextovodkaz"/>
            <w:rFonts w:cs="Times New Roman"/>
            <w:color w:val="000000" w:themeColor="text1"/>
            <w:szCs w:val="24"/>
            <w:u w:val="none"/>
          </w:rPr>
          <w:t>/sněmovní tisk 687/</w:t>
        </w:r>
      </w:hyperlink>
    </w:p>
    <w:p w:rsidR="000C01DC" w:rsidRDefault="000C01DC" w:rsidP="000C01DC">
      <w:pPr>
        <w:pStyle w:val="slovanseznam"/>
        <w:numPr>
          <w:ilvl w:val="0"/>
          <w:numId w:val="0"/>
        </w:numPr>
        <w:ind w:left="1068" w:firstLine="348"/>
      </w:pPr>
      <w:r>
        <w:t>uvede:</w:t>
      </w:r>
      <w:r>
        <w:tab/>
      </w:r>
      <w:r>
        <w:tab/>
        <w:t>zástupce Ministerstva zahraničních věcí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  <w:jc w:val="both"/>
      </w:pPr>
      <w:r>
        <w:tab/>
      </w:r>
      <w:r>
        <w:tab/>
        <w:t>zpravodaj:</w:t>
      </w:r>
      <w:r>
        <w:tab/>
      </w:r>
      <w:proofErr w:type="spellStart"/>
      <w:r>
        <w:t>posl</w:t>
      </w:r>
      <w:proofErr w:type="spellEnd"/>
      <w:r>
        <w:t xml:space="preserve">. Mgr. Ondřej </w:t>
      </w:r>
      <w:proofErr w:type="spellStart"/>
      <w:r>
        <w:t>Benešík</w:t>
      </w:r>
      <w:proofErr w:type="spellEnd"/>
    </w:p>
    <w:p w:rsidR="000C01DC" w:rsidRPr="000C01DC" w:rsidRDefault="000C01DC" w:rsidP="000C01DC">
      <w:pPr>
        <w:pStyle w:val="slovanseznam"/>
        <w:numPr>
          <w:ilvl w:val="0"/>
          <w:numId w:val="0"/>
        </w:numPr>
        <w:ind w:left="360"/>
        <w:jc w:val="both"/>
        <w:rPr>
          <w:rFonts w:cs="Times New Roman"/>
          <w:szCs w:val="24"/>
        </w:rPr>
      </w:pPr>
    </w:p>
    <w:p w:rsidR="00C6022E" w:rsidRPr="00C23BE6" w:rsidRDefault="00504CE0" w:rsidP="00C23BE6">
      <w:pPr>
        <w:pStyle w:val="slovanseznam"/>
        <w:jc w:val="both"/>
        <w:rPr>
          <w:rFonts w:cs="Times New Roman"/>
          <w:szCs w:val="24"/>
        </w:rPr>
      </w:pPr>
      <w:hyperlink r:id="rId10" w:tooltip="Text návrhu zákona, další znění viz Historie projednávání, odkaz nalevo" w:history="1">
        <w:r w:rsidR="00C23BE6" w:rsidRPr="00C23BE6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Vládní návrh zákona, kterým se mění zákon č. 150/2017 Sb., o zahraniční službě a o změně některých zákonů (zákon o zahraniční službě), ve znění pozdějších předpisů, a další související zákony</w:t>
        </w:r>
      </w:hyperlink>
      <w:r w:rsidR="00C23BE6">
        <w:rPr>
          <w:rFonts w:cs="Times New Roman"/>
          <w:szCs w:val="24"/>
        </w:rPr>
        <w:t xml:space="preserve"> /sněmovní tisk 681/</w:t>
      </w:r>
    </w:p>
    <w:p w:rsidR="00C6022E" w:rsidRDefault="00C6022E" w:rsidP="00C6022E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uvede:</w:t>
      </w:r>
      <w:r>
        <w:tab/>
      </w:r>
      <w:r>
        <w:tab/>
        <w:t>zástupce Ministerstva zahraničních věcí</w:t>
      </w:r>
    </w:p>
    <w:p w:rsidR="00953353" w:rsidRDefault="00C6022E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zpravodaj:</w:t>
      </w:r>
      <w:r w:rsidR="00953353">
        <w:tab/>
      </w:r>
      <w:proofErr w:type="spellStart"/>
      <w:r w:rsidR="00953353">
        <w:t>posl</w:t>
      </w:r>
      <w:proofErr w:type="spellEnd"/>
      <w:r w:rsidR="00953353">
        <w:t xml:space="preserve">. </w:t>
      </w:r>
      <w:r w:rsidR="00C23BE6">
        <w:t>Ing. Barbora Urbanová</w:t>
      </w:r>
      <w:bookmarkEnd w:id="1"/>
    </w:p>
    <w:p w:rsidR="00B5074C" w:rsidRDefault="00B5074C" w:rsidP="000C01DC">
      <w:pPr>
        <w:pStyle w:val="slovanseznam"/>
        <w:numPr>
          <w:ilvl w:val="0"/>
          <w:numId w:val="0"/>
        </w:numPr>
        <w:ind w:left="360"/>
      </w:pPr>
    </w:p>
    <w:p w:rsidR="000C01DC" w:rsidRPr="004802DD" w:rsidRDefault="00B5074C" w:rsidP="00B5074C">
      <w:pPr>
        <w:pStyle w:val="slovanseznam"/>
        <w:numPr>
          <w:ilvl w:val="0"/>
          <w:numId w:val="0"/>
        </w:numPr>
        <w:ind w:left="360" w:hanging="360"/>
        <w:rPr>
          <w:i/>
          <w:u w:val="single"/>
        </w:rPr>
      </w:pPr>
      <w:r w:rsidRPr="004802DD">
        <w:rPr>
          <w:i/>
          <w:u w:val="single"/>
        </w:rPr>
        <w:t>cca 10:00 hod</w:t>
      </w:r>
      <w:r w:rsidR="004802DD">
        <w:rPr>
          <w:i/>
          <w:u w:val="single"/>
        </w:rPr>
        <w:t>in</w:t>
      </w:r>
    </w:p>
    <w:p w:rsidR="001445CF" w:rsidRDefault="001445CF" w:rsidP="001445CF">
      <w:pPr>
        <w:pStyle w:val="slovanseznam"/>
        <w:jc w:val="both"/>
      </w:pPr>
      <w:r>
        <w:t xml:space="preserve">8092/24, </w:t>
      </w:r>
      <w:proofErr w:type="gramStart"/>
      <w:r>
        <w:t>JOIN(</w:t>
      </w:r>
      <w:proofErr w:type="gramEnd"/>
      <w:r>
        <w:t>2024) 12 </w:t>
      </w:r>
      <w:proofErr w:type="spellStart"/>
      <w:r>
        <w:t>final</w:t>
      </w:r>
      <w:proofErr w:type="spellEnd"/>
    </w:p>
    <w:p w:rsidR="00A85FA8" w:rsidRDefault="001445CF" w:rsidP="001445CF">
      <w:pPr>
        <w:pStyle w:val="slovanseznam"/>
        <w:numPr>
          <w:ilvl w:val="0"/>
          <w:numId w:val="0"/>
        </w:numPr>
        <w:ind w:left="360"/>
        <w:jc w:val="both"/>
      </w:pPr>
      <w:r>
        <w:t>Společný návrh nařízení Rady, kterým se mění nařízení Rady (EU) č. 833/2014 o omezujících opatřeních vzhledem k činnostem Ruska destabilizujícím situaci na Ukrajině</w:t>
      </w:r>
    </w:p>
    <w:p w:rsidR="00C23BE6" w:rsidRDefault="00A85FA8" w:rsidP="00BB0781">
      <w:pPr>
        <w:pStyle w:val="slovanseznam"/>
        <w:numPr>
          <w:ilvl w:val="0"/>
          <w:numId w:val="0"/>
        </w:numPr>
        <w:ind w:left="360"/>
      </w:pPr>
      <w:r>
        <w:tab/>
      </w:r>
      <w:r>
        <w:tab/>
      </w:r>
    </w:p>
    <w:p w:rsidR="000C01DC" w:rsidRDefault="000C01DC" w:rsidP="00BB0781">
      <w:pPr>
        <w:pStyle w:val="slovanseznam"/>
        <w:numPr>
          <w:ilvl w:val="0"/>
          <w:numId w:val="0"/>
        </w:numPr>
        <w:ind w:left="360"/>
      </w:pPr>
    </w:p>
    <w:p w:rsidR="001445CF" w:rsidRDefault="001445CF" w:rsidP="00BB0781">
      <w:pPr>
        <w:pStyle w:val="slovanseznam"/>
        <w:numPr>
          <w:ilvl w:val="0"/>
          <w:numId w:val="0"/>
        </w:numPr>
        <w:ind w:left="360"/>
      </w:pPr>
      <w:r>
        <w:t xml:space="preserve">8090/24, </w:t>
      </w:r>
      <w:proofErr w:type="gramStart"/>
      <w:r>
        <w:t>JOIN(</w:t>
      </w:r>
      <w:proofErr w:type="gramEnd"/>
      <w:r>
        <w:t>2024) 11 </w:t>
      </w:r>
      <w:proofErr w:type="spellStart"/>
      <w:r>
        <w:t>final</w:t>
      </w:r>
      <w:proofErr w:type="spellEnd"/>
    </w:p>
    <w:p w:rsidR="001445CF" w:rsidRDefault="001445CF" w:rsidP="001445CF">
      <w:pPr>
        <w:pStyle w:val="slovanseznam"/>
        <w:numPr>
          <w:ilvl w:val="0"/>
          <w:numId w:val="0"/>
        </w:numPr>
        <w:ind w:left="360"/>
        <w:jc w:val="both"/>
      </w:pPr>
      <w:r>
        <w:t xml:space="preserve">Společné sdělení </w:t>
      </w:r>
      <w:proofErr w:type="gramStart"/>
      <w:r>
        <w:t>Radě - Poskytnutí</w:t>
      </w:r>
      <w:proofErr w:type="gramEnd"/>
      <w:r>
        <w:t xml:space="preserve"> naléhavé podpory Ukrajině díky využití příjmů z imobilizovaného ruského majetku</w:t>
      </w:r>
    </w:p>
    <w:p w:rsidR="001445CF" w:rsidRDefault="001445CF" w:rsidP="001445CF">
      <w:pPr>
        <w:pStyle w:val="slovanseznam"/>
        <w:numPr>
          <w:ilvl w:val="0"/>
          <w:numId w:val="0"/>
        </w:numPr>
        <w:ind w:left="1068" w:firstLine="348"/>
      </w:pPr>
      <w:r>
        <w:t>uvede:</w:t>
      </w:r>
      <w:r>
        <w:tab/>
      </w:r>
      <w:r>
        <w:tab/>
        <w:t>zástupce Ministerstva zahraničních věcí</w:t>
      </w:r>
    </w:p>
    <w:p w:rsidR="001445CF" w:rsidRDefault="001445CF" w:rsidP="001445CF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zpravodaj:</w:t>
      </w:r>
      <w:r>
        <w:tab/>
      </w:r>
      <w:proofErr w:type="spellStart"/>
      <w:r>
        <w:t>posl</w:t>
      </w:r>
      <w:proofErr w:type="spellEnd"/>
      <w:r>
        <w:t xml:space="preserve">. </w:t>
      </w:r>
      <w:r w:rsidR="007B7EF1">
        <w:t>Mgr. Ondřej Benešík</w:t>
      </w:r>
    </w:p>
    <w:p w:rsidR="00B5074C" w:rsidRDefault="00B5074C" w:rsidP="001445CF">
      <w:pPr>
        <w:pStyle w:val="slovanseznam"/>
        <w:numPr>
          <w:ilvl w:val="0"/>
          <w:numId w:val="0"/>
        </w:numPr>
        <w:ind w:left="360"/>
      </w:pPr>
    </w:p>
    <w:p w:rsidR="000C01DC" w:rsidRPr="00C6022E" w:rsidRDefault="000C01DC" w:rsidP="000C01DC">
      <w:pPr>
        <w:pStyle w:val="slovanseznam"/>
        <w:jc w:val="both"/>
      </w:pPr>
      <w:r>
        <w:rPr>
          <w:bCs/>
          <w:color w:val="000000"/>
          <w:spacing w:val="-4"/>
        </w:rPr>
        <w:t>N</w:t>
      </w:r>
      <w:r w:rsidRPr="00C6022E">
        <w:rPr>
          <w:bCs/>
          <w:color w:val="000000"/>
          <w:spacing w:val="-4"/>
        </w:rPr>
        <w:t xml:space="preserve">ávrh závěrečného účtu kapitoly 306 - Ministerstvo zahraničních věcí České republiky </w:t>
      </w:r>
      <w:r w:rsidRPr="00C6022E">
        <w:rPr>
          <w:bCs/>
          <w:color w:val="000000"/>
          <w:spacing w:val="-4"/>
        </w:rPr>
        <w:br/>
        <w:t>za rok 202</w:t>
      </w:r>
      <w:r>
        <w:rPr>
          <w:bCs/>
          <w:color w:val="000000"/>
          <w:spacing w:val="-4"/>
        </w:rPr>
        <w:t>3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>uvede:</w:t>
      </w:r>
      <w:r>
        <w:tab/>
      </w:r>
      <w:r>
        <w:tab/>
        <w:t>zástupce Ministerstva zahraničních věcí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</w:r>
      <w:r>
        <w:tab/>
      </w:r>
      <w:r>
        <w:tab/>
        <w:t>zástupce Ministerstva financí</w:t>
      </w:r>
    </w:p>
    <w:p w:rsidR="000C01DC" w:rsidRDefault="000C01DC" w:rsidP="000C01DC">
      <w:pPr>
        <w:pStyle w:val="slovanseznam"/>
        <w:numPr>
          <w:ilvl w:val="0"/>
          <w:numId w:val="0"/>
        </w:numPr>
        <w:ind w:left="360"/>
      </w:pPr>
      <w:r>
        <w:tab/>
      </w:r>
      <w:r>
        <w:tab/>
        <w:t xml:space="preserve">zpravodaj: </w:t>
      </w:r>
      <w:r>
        <w:tab/>
      </w:r>
      <w:proofErr w:type="spellStart"/>
      <w:r>
        <w:t>posl</w:t>
      </w:r>
      <w:proofErr w:type="spellEnd"/>
      <w:r>
        <w:t xml:space="preserve">. Ing. Petr </w:t>
      </w:r>
      <w:proofErr w:type="spellStart"/>
      <w:r>
        <w:t>Beitl</w:t>
      </w:r>
      <w:proofErr w:type="spellEnd"/>
    </w:p>
    <w:p w:rsidR="00B5074C" w:rsidRPr="00B5074C" w:rsidRDefault="00B5074C" w:rsidP="004802DD">
      <w:pPr>
        <w:pStyle w:val="slovanseznam"/>
        <w:numPr>
          <w:ilvl w:val="0"/>
          <w:numId w:val="0"/>
        </w:numPr>
        <w:rPr>
          <w:i/>
        </w:rPr>
      </w:pPr>
    </w:p>
    <w:p w:rsidR="000C01DC" w:rsidRPr="000C01DC" w:rsidRDefault="000C01DC" w:rsidP="000C01DC">
      <w:pPr>
        <w:pStyle w:val="slovanseznam"/>
        <w:numPr>
          <w:ilvl w:val="0"/>
          <w:numId w:val="0"/>
        </w:numPr>
        <w:ind w:left="360" w:hanging="360"/>
        <w:rPr>
          <w:u w:val="single"/>
        </w:rPr>
      </w:pPr>
      <w:r w:rsidRPr="000C01DC">
        <w:rPr>
          <w:u w:val="single"/>
        </w:rPr>
        <w:t>/UZAVŘENÉ JEDNÁNÍ/</w:t>
      </w:r>
    </w:p>
    <w:p w:rsidR="00C23BE6" w:rsidRDefault="00C23BE6" w:rsidP="00C23BE6">
      <w:pPr>
        <w:pStyle w:val="slovanseznam"/>
      </w:pPr>
      <w:r>
        <w:t>Představení nových mimořádných a zplnomocněných velvyslanců České republiky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ind w:left="1068" w:firstLine="348"/>
        <w:rPr>
          <w:b/>
        </w:rPr>
      </w:pPr>
      <w:r w:rsidRPr="00BB0781">
        <w:t>vedoucí ZÚ Paříž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ind w:left="1068" w:firstLine="348"/>
      </w:pPr>
      <w:r w:rsidRPr="00BB0781">
        <w:t>vedoucí ZÚ Mexiko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tabs>
          <w:tab w:val="left" w:pos="708"/>
        </w:tabs>
        <w:ind w:left="708" w:hanging="424"/>
      </w:pPr>
      <w:r w:rsidRPr="00BB0781">
        <w:rPr>
          <w:b/>
        </w:rPr>
        <w:tab/>
      </w:r>
      <w:r w:rsidRPr="00BB0781">
        <w:rPr>
          <w:b/>
        </w:rPr>
        <w:tab/>
      </w:r>
      <w:r w:rsidRPr="00BB0781">
        <w:t>vedoucí ZÚ Kuvajt</w:t>
      </w:r>
    </w:p>
    <w:p w:rsidR="00A85FA8" w:rsidRPr="00BB0781" w:rsidRDefault="00C23BE6" w:rsidP="00C23BE6">
      <w:pPr>
        <w:pStyle w:val="slovanseznam"/>
        <w:numPr>
          <w:ilvl w:val="0"/>
          <w:numId w:val="0"/>
        </w:numPr>
        <w:ind w:left="1068" w:firstLine="348"/>
      </w:pPr>
      <w:r w:rsidRPr="00BB0781">
        <w:t>vedoucí ZÚ Bern</w:t>
      </w:r>
    </w:p>
    <w:p w:rsidR="00C23BE6" w:rsidRPr="00BB0781" w:rsidRDefault="00C23BE6" w:rsidP="00C23BE6">
      <w:pPr>
        <w:pStyle w:val="slovanseznam"/>
        <w:numPr>
          <w:ilvl w:val="0"/>
          <w:numId w:val="0"/>
        </w:numPr>
        <w:ind w:left="1068" w:firstLine="348"/>
      </w:pPr>
    </w:p>
    <w:p w:rsidR="00C22247" w:rsidRDefault="00C22247" w:rsidP="00C22247">
      <w:pPr>
        <w:pStyle w:val="slovanseznam"/>
      </w:pPr>
      <w:r>
        <w:t>Návrh termínu a pořadu příští schůze</w:t>
      </w:r>
    </w:p>
    <w:p w:rsidR="00C22247" w:rsidRDefault="00C22247" w:rsidP="00C22247">
      <w:pPr>
        <w:pStyle w:val="slovanseznam"/>
        <w:numPr>
          <w:ilvl w:val="0"/>
          <w:numId w:val="0"/>
        </w:numPr>
      </w:pPr>
    </w:p>
    <w:p w:rsidR="00C22247" w:rsidRDefault="00C22247" w:rsidP="00C22247">
      <w:pPr>
        <w:pStyle w:val="slovanseznam"/>
      </w:pPr>
      <w:r>
        <w:t xml:space="preserve">Sdělení </w:t>
      </w:r>
      <w:r w:rsidR="00D76D98">
        <w:t>místo</w:t>
      </w:r>
      <w:r>
        <w:t>předsedy</w:t>
      </w:r>
    </w:p>
    <w:p w:rsidR="00C22247" w:rsidRDefault="00C22247" w:rsidP="00C22247">
      <w:pPr>
        <w:pStyle w:val="Odstavecseseznamem"/>
      </w:pPr>
    </w:p>
    <w:p w:rsidR="00C22247" w:rsidRDefault="00C22247" w:rsidP="00C22247">
      <w:pPr>
        <w:pStyle w:val="slovanseznam"/>
      </w:pPr>
      <w:r>
        <w:t>Různé</w:t>
      </w:r>
    </w:p>
    <w:p w:rsidR="00084651" w:rsidRDefault="00084651" w:rsidP="00084651">
      <w:pPr>
        <w:pStyle w:val="Odstavecseseznamem"/>
      </w:pPr>
    </w:p>
    <w:p w:rsidR="00084651" w:rsidRDefault="00084651" w:rsidP="00084651">
      <w:pPr>
        <w:pStyle w:val="slovanseznam"/>
        <w:numPr>
          <w:ilvl w:val="0"/>
          <w:numId w:val="0"/>
        </w:numPr>
        <w:ind w:left="360"/>
      </w:pPr>
    </w:p>
    <w:p w:rsidR="00084651" w:rsidRDefault="00084651" w:rsidP="00084651">
      <w:pPr>
        <w:pStyle w:val="slovanseznam"/>
        <w:numPr>
          <w:ilvl w:val="0"/>
          <w:numId w:val="0"/>
        </w:numPr>
        <w:tabs>
          <w:tab w:val="left" w:pos="708"/>
        </w:tabs>
        <w:ind w:left="1068" w:firstLine="348"/>
      </w:pPr>
      <w:r>
        <w:t xml:space="preserve"> </w:t>
      </w:r>
    </w:p>
    <w:p w:rsidR="00084651" w:rsidRDefault="00084651" w:rsidP="00084651">
      <w:pPr>
        <w:pStyle w:val="slovanseznam"/>
        <w:numPr>
          <w:ilvl w:val="0"/>
          <w:numId w:val="0"/>
        </w:numPr>
        <w:ind w:left="360"/>
      </w:pPr>
    </w:p>
    <w:p w:rsidR="00C22247" w:rsidRDefault="00C22247" w:rsidP="00C22247">
      <w:pPr>
        <w:pStyle w:val="slovanseznam"/>
        <w:numPr>
          <w:ilvl w:val="0"/>
          <w:numId w:val="0"/>
        </w:numPr>
        <w:tabs>
          <w:tab w:val="left" w:pos="708"/>
        </w:tabs>
        <w:ind w:left="1068" w:hanging="1068"/>
      </w:pPr>
    </w:p>
    <w:p w:rsidR="0092194F" w:rsidRDefault="0092194F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0C01DC" w:rsidRDefault="000C01DC" w:rsidP="00D17ADE">
      <w:pPr>
        <w:pStyle w:val="slovanseznam"/>
        <w:numPr>
          <w:ilvl w:val="0"/>
          <w:numId w:val="0"/>
        </w:numPr>
      </w:pPr>
    </w:p>
    <w:p w:rsidR="000C01DC" w:rsidRDefault="000C01DC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74379D" w:rsidRDefault="0074379D" w:rsidP="00D17ADE">
      <w:pPr>
        <w:pStyle w:val="slovanseznam"/>
        <w:numPr>
          <w:ilvl w:val="0"/>
          <w:numId w:val="0"/>
        </w:numPr>
      </w:pPr>
    </w:p>
    <w:p w:rsidR="0092194F" w:rsidRDefault="0092194F" w:rsidP="00D17ADE">
      <w:pPr>
        <w:pStyle w:val="slovanseznam"/>
        <w:numPr>
          <w:ilvl w:val="0"/>
          <w:numId w:val="0"/>
        </w:numPr>
      </w:pPr>
    </w:p>
    <w:p w:rsidR="00097CDA" w:rsidRDefault="00097CDA" w:rsidP="008D229B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097CDA" w:rsidRDefault="00097CDA" w:rsidP="008D229B">
      <w:pPr>
        <w:pStyle w:val="PSpodpis"/>
        <w:tabs>
          <w:tab w:val="left" w:pos="426"/>
        </w:tabs>
        <w:spacing w:before="0"/>
        <w:rPr>
          <w:rStyle w:val="PS-datumChar"/>
        </w:rPr>
      </w:pPr>
    </w:p>
    <w:p w:rsidR="00D46ED6" w:rsidRDefault="00373ABB" w:rsidP="008D229B">
      <w:pPr>
        <w:pStyle w:val="PSpodpis"/>
        <w:tabs>
          <w:tab w:val="left" w:pos="426"/>
        </w:tabs>
        <w:spacing w:before="0"/>
      </w:pPr>
      <w:r>
        <w:rPr>
          <w:rStyle w:val="PS-datumChar"/>
        </w:rPr>
        <w:t>V Praze dne</w:t>
      </w:r>
      <w:r w:rsidR="00F107E9">
        <w:rPr>
          <w:rStyle w:val="PS-datumChar"/>
        </w:rPr>
        <w:t xml:space="preserve"> </w:t>
      </w:r>
      <w:r w:rsidR="00953353">
        <w:rPr>
          <w:rStyle w:val="PS-datumChar"/>
        </w:rPr>
        <w:t>2</w:t>
      </w:r>
      <w:r w:rsidR="00D76D98">
        <w:rPr>
          <w:rStyle w:val="PS-datumChar"/>
        </w:rPr>
        <w:t>7</w:t>
      </w:r>
      <w:r w:rsidR="00953353">
        <w:rPr>
          <w:rStyle w:val="PS-datumChar"/>
        </w:rPr>
        <w:t xml:space="preserve">. května </w:t>
      </w:r>
      <w:r>
        <w:rPr>
          <w:rStyle w:val="PS-datumChar"/>
        </w:rPr>
        <w:t>202</w:t>
      </w:r>
      <w:r w:rsidR="001C7755">
        <w:rPr>
          <w:rStyle w:val="PS-datumChar"/>
        </w:rPr>
        <w:t>4</w:t>
      </w:r>
      <w:r>
        <w:tab/>
      </w:r>
      <w:r w:rsidR="00F107E9">
        <w:t xml:space="preserve">Ing. Petr   B e i t l  </w:t>
      </w:r>
      <w:r>
        <w:t xml:space="preserve"> </w:t>
      </w:r>
      <w:r w:rsidR="00AB0B68">
        <w:t>v. r.</w:t>
      </w:r>
      <w:r w:rsidR="004C4EF0">
        <w:t xml:space="preserve"> </w:t>
      </w:r>
    </w:p>
    <w:p w:rsidR="00EC1F9E" w:rsidRDefault="00373ABB" w:rsidP="002A3A1D">
      <w:pPr>
        <w:pStyle w:val="PSpedsvboru"/>
        <w:rPr>
          <w:rStyle w:val="PS-datumChar"/>
        </w:rPr>
      </w:pPr>
      <w:r>
        <w:tab/>
      </w:r>
      <w:r w:rsidR="00F107E9">
        <w:t>místo</w:t>
      </w:r>
      <w:r>
        <w:t>předseda zahraničního výboru</w:t>
      </w:r>
    </w:p>
    <w:sectPr w:rsidR="00EC1F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0C" w:rsidRDefault="005B0C0C" w:rsidP="005B0C0C">
      <w:pPr>
        <w:spacing w:after="0" w:line="240" w:lineRule="auto"/>
      </w:pPr>
      <w:r>
        <w:separator/>
      </w:r>
    </w:p>
  </w:endnote>
  <w:end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0C" w:rsidRDefault="005B0C0C" w:rsidP="005B0C0C">
      <w:pPr>
        <w:spacing w:after="0" w:line="240" w:lineRule="auto"/>
      </w:pPr>
      <w:r>
        <w:separator/>
      </w:r>
    </w:p>
  </w:footnote>
  <w:footnote w:type="continuationSeparator" w:id="0">
    <w:p w:rsidR="005B0C0C" w:rsidRDefault="005B0C0C" w:rsidP="005B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C0C" w:rsidRDefault="005B0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7862DE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 w:hint="default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 w:hint="default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 w:hint="default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 w:hint="default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 w:hint="default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 w:hint="default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 w:hint="default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 w:hint="default"/>
        <w:sz w:val="18"/>
        <w:szCs w:val="18"/>
      </w:rPr>
    </w:lvl>
  </w:abstractNum>
  <w:abstractNum w:abstractNumId="1" w15:restartNumberingAfterBreak="0">
    <w:nsid w:val="029F4460"/>
    <w:multiLevelType w:val="multilevel"/>
    <w:tmpl w:val="CF8A5F88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2823CB"/>
    <w:multiLevelType w:val="multilevel"/>
    <w:tmpl w:val="C9C89150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EB33CA"/>
    <w:multiLevelType w:val="multilevel"/>
    <w:tmpl w:val="185AB374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3BB0909"/>
    <w:multiLevelType w:val="multilevel"/>
    <w:tmpl w:val="8D50C76C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7E545F1"/>
    <w:multiLevelType w:val="multilevel"/>
    <w:tmpl w:val="C9C6590C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11B652A"/>
    <w:multiLevelType w:val="multilevel"/>
    <w:tmpl w:val="78B2D98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44B75780"/>
    <w:multiLevelType w:val="hybridMultilevel"/>
    <w:tmpl w:val="1F623F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A39FB"/>
    <w:multiLevelType w:val="multilevel"/>
    <w:tmpl w:val="18EEC20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66870FF"/>
    <w:multiLevelType w:val="hybridMultilevel"/>
    <w:tmpl w:val="57C6CE52"/>
    <w:lvl w:ilvl="0" w:tplc="DC7AE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7"/>
    </w:lvlOverride>
  </w:num>
  <w:num w:numId="9">
    <w:abstractNumId w:val="7"/>
  </w:num>
  <w:num w:numId="1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47"/>
    <w:rsid w:val="00007E2C"/>
    <w:rsid w:val="00027047"/>
    <w:rsid w:val="00046854"/>
    <w:rsid w:val="00055F47"/>
    <w:rsid w:val="0007397D"/>
    <w:rsid w:val="00084651"/>
    <w:rsid w:val="00092162"/>
    <w:rsid w:val="00097467"/>
    <w:rsid w:val="00097CDA"/>
    <w:rsid w:val="000A298F"/>
    <w:rsid w:val="000A2DCE"/>
    <w:rsid w:val="000A5DA3"/>
    <w:rsid w:val="000B1733"/>
    <w:rsid w:val="000B1FDE"/>
    <w:rsid w:val="000B3B00"/>
    <w:rsid w:val="000B437A"/>
    <w:rsid w:val="000C01DC"/>
    <w:rsid w:val="000C15A2"/>
    <w:rsid w:val="000E12BB"/>
    <w:rsid w:val="000E4D9D"/>
    <w:rsid w:val="000E68E3"/>
    <w:rsid w:val="000F39F0"/>
    <w:rsid w:val="000F7ED0"/>
    <w:rsid w:val="00101E56"/>
    <w:rsid w:val="00101F52"/>
    <w:rsid w:val="001311A8"/>
    <w:rsid w:val="001445CF"/>
    <w:rsid w:val="0015548A"/>
    <w:rsid w:val="00177E5F"/>
    <w:rsid w:val="001827B5"/>
    <w:rsid w:val="001843FB"/>
    <w:rsid w:val="001859EB"/>
    <w:rsid w:val="00191663"/>
    <w:rsid w:val="001A3590"/>
    <w:rsid w:val="001C7755"/>
    <w:rsid w:val="001D21AE"/>
    <w:rsid w:val="001E320F"/>
    <w:rsid w:val="001F3B40"/>
    <w:rsid w:val="00201743"/>
    <w:rsid w:val="00213516"/>
    <w:rsid w:val="00220B2E"/>
    <w:rsid w:val="00222587"/>
    <w:rsid w:val="0026606A"/>
    <w:rsid w:val="00266FB0"/>
    <w:rsid w:val="002728F9"/>
    <w:rsid w:val="00292FBB"/>
    <w:rsid w:val="00294850"/>
    <w:rsid w:val="002A3A1D"/>
    <w:rsid w:val="002B34A1"/>
    <w:rsid w:val="002B6B32"/>
    <w:rsid w:val="002C058A"/>
    <w:rsid w:val="002D41B8"/>
    <w:rsid w:val="002E600A"/>
    <w:rsid w:val="00305A8D"/>
    <w:rsid w:val="00305AD2"/>
    <w:rsid w:val="00321C4D"/>
    <w:rsid w:val="003302E3"/>
    <w:rsid w:val="00341897"/>
    <w:rsid w:val="00353350"/>
    <w:rsid w:val="00355A03"/>
    <w:rsid w:val="00362D7B"/>
    <w:rsid w:val="003645D3"/>
    <w:rsid w:val="00373ABB"/>
    <w:rsid w:val="00385106"/>
    <w:rsid w:val="00393989"/>
    <w:rsid w:val="0039427F"/>
    <w:rsid w:val="003B5A35"/>
    <w:rsid w:val="003B7E82"/>
    <w:rsid w:val="003E3B99"/>
    <w:rsid w:val="003E51A3"/>
    <w:rsid w:val="003E568D"/>
    <w:rsid w:val="003E589C"/>
    <w:rsid w:val="00414D68"/>
    <w:rsid w:val="0042749D"/>
    <w:rsid w:val="00436684"/>
    <w:rsid w:val="004413ED"/>
    <w:rsid w:val="004457BA"/>
    <w:rsid w:val="004459D0"/>
    <w:rsid w:val="004802DD"/>
    <w:rsid w:val="00483D6F"/>
    <w:rsid w:val="004A702E"/>
    <w:rsid w:val="004B37F3"/>
    <w:rsid w:val="004B406D"/>
    <w:rsid w:val="004C4EF0"/>
    <w:rsid w:val="004D7CBF"/>
    <w:rsid w:val="004E40FF"/>
    <w:rsid w:val="004E45BC"/>
    <w:rsid w:val="004E6CD7"/>
    <w:rsid w:val="004E76CE"/>
    <w:rsid w:val="004F1DFA"/>
    <w:rsid w:val="004F2A48"/>
    <w:rsid w:val="004F54D0"/>
    <w:rsid w:val="0050477D"/>
    <w:rsid w:val="00504CE0"/>
    <w:rsid w:val="005071FA"/>
    <w:rsid w:val="00511B68"/>
    <w:rsid w:val="005364C6"/>
    <w:rsid w:val="00543E55"/>
    <w:rsid w:val="00572780"/>
    <w:rsid w:val="005812FF"/>
    <w:rsid w:val="0058391C"/>
    <w:rsid w:val="00584C3F"/>
    <w:rsid w:val="0059499D"/>
    <w:rsid w:val="005B0C0C"/>
    <w:rsid w:val="005B2C1B"/>
    <w:rsid w:val="005C2A11"/>
    <w:rsid w:val="005D09EB"/>
    <w:rsid w:val="005D21AD"/>
    <w:rsid w:val="005F23E5"/>
    <w:rsid w:val="006049A2"/>
    <w:rsid w:val="006504DF"/>
    <w:rsid w:val="00650F94"/>
    <w:rsid w:val="006826CE"/>
    <w:rsid w:val="006838E3"/>
    <w:rsid w:val="006871B9"/>
    <w:rsid w:val="00691B55"/>
    <w:rsid w:val="006968DE"/>
    <w:rsid w:val="006A4A96"/>
    <w:rsid w:val="006A6796"/>
    <w:rsid w:val="006B1CDA"/>
    <w:rsid w:val="006B7F31"/>
    <w:rsid w:val="006C686E"/>
    <w:rsid w:val="006D6C35"/>
    <w:rsid w:val="006D742C"/>
    <w:rsid w:val="006E1C3C"/>
    <w:rsid w:val="006F7D5A"/>
    <w:rsid w:val="007005D8"/>
    <w:rsid w:val="00700A30"/>
    <w:rsid w:val="00733D1C"/>
    <w:rsid w:val="0073527F"/>
    <w:rsid w:val="0074379D"/>
    <w:rsid w:val="0074738D"/>
    <w:rsid w:val="007569CD"/>
    <w:rsid w:val="00766413"/>
    <w:rsid w:val="00775AD3"/>
    <w:rsid w:val="0078419B"/>
    <w:rsid w:val="00784325"/>
    <w:rsid w:val="00786282"/>
    <w:rsid w:val="007B7EF1"/>
    <w:rsid w:val="007C1A25"/>
    <w:rsid w:val="007D2494"/>
    <w:rsid w:val="007D2D44"/>
    <w:rsid w:val="007D2F27"/>
    <w:rsid w:val="007D3019"/>
    <w:rsid w:val="007D3423"/>
    <w:rsid w:val="007E13A3"/>
    <w:rsid w:val="007F6EF1"/>
    <w:rsid w:val="008124F0"/>
    <w:rsid w:val="00823860"/>
    <w:rsid w:val="008335CC"/>
    <w:rsid w:val="00844AE1"/>
    <w:rsid w:val="008668CD"/>
    <w:rsid w:val="00880AA7"/>
    <w:rsid w:val="008954CA"/>
    <w:rsid w:val="008A11CF"/>
    <w:rsid w:val="008A2DB2"/>
    <w:rsid w:val="008C10F7"/>
    <w:rsid w:val="008C6F35"/>
    <w:rsid w:val="008D0215"/>
    <w:rsid w:val="008D1A2E"/>
    <w:rsid w:val="008D229B"/>
    <w:rsid w:val="008D6AB7"/>
    <w:rsid w:val="0091655C"/>
    <w:rsid w:val="009173E0"/>
    <w:rsid w:val="009205A4"/>
    <w:rsid w:val="0092194F"/>
    <w:rsid w:val="00926183"/>
    <w:rsid w:val="00953353"/>
    <w:rsid w:val="00953819"/>
    <w:rsid w:val="00955741"/>
    <w:rsid w:val="0096239E"/>
    <w:rsid w:val="009919F2"/>
    <w:rsid w:val="009B0B39"/>
    <w:rsid w:val="009B1828"/>
    <w:rsid w:val="009B2814"/>
    <w:rsid w:val="009D1CC4"/>
    <w:rsid w:val="009D3B97"/>
    <w:rsid w:val="009D5602"/>
    <w:rsid w:val="009E0FEB"/>
    <w:rsid w:val="009E6A0F"/>
    <w:rsid w:val="009F285F"/>
    <w:rsid w:val="009F472C"/>
    <w:rsid w:val="00A05618"/>
    <w:rsid w:val="00A11CF7"/>
    <w:rsid w:val="00A13862"/>
    <w:rsid w:val="00A142E6"/>
    <w:rsid w:val="00A2333C"/>
    <w:rsid w:val="00A259F8"/>
    <w:rsid w:val="00A32D09"/>
    <w:rsid w:val="00A33F21"/>
    <w:rsid w:val="00A37A85"/>
    <w:rsid w:val="00A4392A"/>
    <w:rsid w:val="00A459FA"/>
    <w:rsid w:val="00A54963"/>
    <w:rsid w:val="00A57D15"/>
    <w:rsid w:val="00A63D5E"/>
    <w:rsid w:val="00A64FE2"/>
    <w:rsid w:val="00A65283"/>
    <w:rsid w:val="00A70426"/>
    <w:rsid w:val="00A70E1A"/>
    <w:rsid w:val="00A76EBF"/>
    <w:rsid w:val="00A85E69"/>
    <w:rsid w:val="00A85FA8"/>
    <w:rsid w:val="00A92979"/>
    <w:rsid w:val="00A96D63"/>
    <w:rsid w:val="00AA1F56"/>
    <w:rsid w:val="00AB0578"/>
    <w:rsid w:val="00AB0B68"/>
    <w:rsid w:val="00AB3727"/>
    <w:rsid w:val="00AB5C60"/>
    <w:rsid w:val="00AB5DE2"/>
    <w:rsid w:val="00AF007A"/>
    <w:rsid w:val="00AF34B3"/>
    <w:rsid w:val="00B03B88"/>
    <w:rsid w:val="00B1024D"/>
    <w:rsid w:val="00B108CE"/>
    <w:rsid w:val="00B45D22"/>
    <w:rsid w:val="00B460C4"/>
    <w:rsid w:val="00B5074C"/>
    <w:rsid w:val="00B5103A"/>
    <w:rsid w:val="00B81AED"/>
    <w:rsid w:val="00B86CE8"/>
    <w:rsid w:val="00BA26B6"/>
    <w:rsid w:val="00BA2F46"/>
    <w:rsid w:val="00BB0781"/>
    <w:rsid w:val="00BC29DD"/>
    <w:rsid w:val="00BC32EE"/>
    <w:rsid w:val="00BC4CBB"/>
    <w:rsid w:val="00BE26ED"/>
    <w:rsid w:val="00BF0296"/>
    <w:rsid w:val="00C00332"/>
    <w:rsid w:val="00C00D68"/>
    <w:rsid w:val="00C13B47"/>
    <w:rsid w:val="00C21DA4"/>
    <w:rsid w:val="00C22247"/>
    <w:rsid w:val="00C23BE6"/>
    <w:rsid w:val="00C2775B"/>
    <w:rsid w:val="00C32858"/>
    <w:rsid w:val="00C33CB8"/>
    <w:rsid w:val="00C351DF"/>
    <w:rsid w:val="00C402BD"/>
    <w:rsid w:val="00C46F03"/>
    <w:rsid w:val="00C6022E"/>
    <w:rsid w:val="00C92E96"/>
    <w:rsid w:val="00C95ADF"/>
    <w:rsid w:val="00CA035D"/>
    <w:rsid w:val="00CA0BCE"/>
    <w:rsid w:val="00CC2A83"/>
    <w:rsid w:val="00CE7B3D"/>
    <w:rsid w:val="00D15595"/>
    <w:rsid w:val="00D169ED"/>
    <w:rsid w:val="00D17ADE"/>
    <w:rsid w:val="00D204EB"/>
    <w:rsid w:val="00D27055"/>
    <w:rsid w:val="00D40424"/>
    <w:rsid w:val="00D446D3"/>
    <w:rsid w:val="00D4541A"/>
    <w:rsid w:val="00D46ED6"/>
    <w:rsid w:val="00D61CF5"/>
    <w:rsid w:val="00D647CC"/>
    <w:rsid w:val="00D76D98"/>
    <w:rsid w:val="00D90F23"/>
    <w:rsid w:val="00D9607A"/>
    <w:rsid w:val="00DE16BD"/>
    <w:rsid w:val="00E1092C"/>
    <w:rsid w:val="00E23197"/>
    <w:rsid w:val="00E24E94"/>
    <w:rsid w:val="00E321E7"/>
    <w:rsid w:val="00E32BC9"/>
    <w:rsid w:val="00E446CF"/>
    <w:rsid w:val="00E67784"/>
    <w:rsid w:val="00E80FE0"/>
    <w:rsid w:val="00E8242F"/>
    <w:rsid w:val="00E865B7"/>
    <w:rsid w:val="00EC1F9E"/>
    <w:rsid w:val="00EC3618"/>
    <w:rsid w:val="00EC7B0F"/>
    <w:rsid w:val="00ED3E5C"/>
    <w:rsid w:val="00ED42C1"/>
    <w:rsid w:val="00EE3871"/>
    <w:rsid w:val="00EE3FBC"/>
    <w:rsid w:val="00EF4B01"/>
    <w:rsid w:val="00F071E2"/>
    <w:rsid w:val="00F107E9"/>
    <w:rsid w:val="00F144B2"/>
    <w:rsid w:val="00F16DE1"/>
    <w:rsid w:val="00F2481C"/>
    <w:rsid w:val="00F31A7B"/>
    <w:rsid w:val="00F615BF"/>
    <w:rsid w:val="00F72384"/>
    <w:rsid w:val="00F72FBC"/>
    <w:rsid w:val="00FA130E"/>
    <w:rsid w:val="00FA3FD8"/>
    <w:rsid w:val="00FB10B4"/>
    <w:rsid w:val="00FB5935"/>
    <w:rsid w:val="00FD18DF"/>
    <w:rsid w:val="00FD2EE4"/>
    <w:rsid w:val="00FD634E"/>
    <w:rsid w:val="00FE6007"/>
    <w:rsid w:val="00FF361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0C3A"/>
  <w15:chartTrackingRefBased/>
  <w15:docId w15:val="{CD93815D-5067-459E-A4C8-CE7D4D0C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B1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0E12B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0E12BB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0E12BB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PSasy"/>
    <w:rsid w:val="000E12BB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caps/>
      <w:kern w:val="3"/>
      <w:sz w:val="28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0E12BB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i/>
      <w:kern w:val="3"/>
      <w:sz w:val="24"/>
      <w:szCs w:val="24"/>
      <w:u w:val="single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E12B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lovanseznam">
    <w:name w:val="List Number"/>
    <w:basedOn w:val="Normln"/>
    <w:uiPriority w:val="99"/>
    <w:unhideWhenUsed/>
    <w:rsid w:val="000E12BB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Normln"/>
    <w:rsid w:val="000E12BB"/>
    <w:pPr>
      <w:jc w:val="both"/>
    </w:pPr>
  </w:style>
  <w:style w:type="paragraph" w:customStyle="1" w:styleId="PSpodpis">
    <w:name w:val="PS podpis"/>
    <w:basedOn w:val="Normln"/>
    <w:next w:val="Normln"/>
    <w:link w:val="PSpodpisChar"/>
    <w:rsid w:val="000E12BB"/>
    <w:pPr>
      <w:widowControl w:val="0"/>
      <w:tabs>
        <w:tab w:val="center" w:pos="6804"/>
      </w:tabs>
      <w:suppressAutoHyphens/>
      <w:autoSpaceDN w:val="0"/>
      <w:spacing w:before="12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edsvboru">
    <w:name w:val="PS předs výboru"/>
    <w:basedOn w:val="PSpodpis"/>
    <w:rsid w:val="000E12BB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0E12BB"/>
    <w:pPr>
      <w:spacing w:before="240"/>
    </w:pPr>
    <w:rPr>
      <w:sz w:val="32"/>
    </w:rPr>
  </w:style>
  <w:style w:type="paragraph" w:customStyle="1" w:styleId="PS-datum">
    <w:name w:val="PS-datum"/>
    <w:basedOn w:val="PSpodpis"/>
    <w:link w:val="PS-datumChar"/>
    <w:qFormat/>
    <w:rsid w:val="000E12BB"/>
    <w:pPr>
      <w:tabs>
        <w:tab w:val="left" w:pos="426"/>
      </w:tabs>
    </w:pPr>
  </w:style>
  <w:style w:type="character" w:customStyle="1" w:styleId="PSpodpisChar">
    <w:name w:val="PS podpis Char"/>
    <w:basedOn w:val="Standardnpsmoodstavce"/>
    <w:link w:val="PSpodpis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-datumChar">
    <w:name w:val="PS-datum Char"/>
    <w:basedOn w:val="PSpodpisChar"/>
    <w:link w:val="PS-datum"/>
    <w:rsid w:val="000E12B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D270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C0C"/>
  </w:style>
  <w:style w:type="paragraph" w:styleId="Zpat">
    <w:name w:val="footer"/>
    <w:basedOn w:val="Normln"/>
    <w:link w:val="ZpatChar"/>
    <w:uiPriority w:val="99"/>
    <w:unhideWhenUsed/>
    <w:rsid w:val="005B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C0C"/>
  </w:style>
  <w:style w:type="character" w:customStyle="1" w:styleId="Nadpis3Char">
    <w:name w:val="Nadpis 3 Char"/>
    <w:basedOn w:val="Standardnpsmoodstavce"/>
    <w:link w:val="Nadpis3"/>
    <w:uiPriority w:val="9"/>
    <w:rsid w:val="000B1F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1FDE"/>
    <w:rPr>
      <w:color w:val="0000FF"/>
      <w:u w:val="single"/>
    </w:rPr>
  </w:style>
  <w:style w:type="paragraph" w:customStyle="1" w:styleId="DefaultText">
    <w:name w:val="Default Text"/>
    <w:rsid w:val="00E677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styleId="Siln">
    <w:name w:val="Strong"/>
    <w:basedOn w:val="Standardnpsmoodstavce"/>
    <w:uiPriority w:val="22"/>
    <w:qFormat/>
    <w:rsid w:val="00CC2A83"/>
    <w:rPr>
      <w:b/>
      <w:bCs/>
    </w:rPr>
  </w:style>
  <w:style w:type="paragraph" w:styleId="Nzev">
    <w:name w:val="Title"/>
    <w:basedOn w:val="DefaultText"/>
    <w:next w:val="Normln"/>
    <w:link w:val="NzevChar"/>
    <w:uiPriority w:val="10"/>
    <w:qFormat/>
    <w:rsid w:val="001445CF"/>
    <w:pPr>
      <w:jc w:val="center"/>
      <w:textAlignment w:val="baseline"/>
    </w:pPr>
    <w:rPr>
      <w:b/>
      <w:i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1445CF"/>
    <w:rPr>
      <w:rFonts w:ascii="Times New Roman" w:eastAsia="Times New Roman" w:hAnsi="Times New Roman" w:cs="Times New Roman"/>
      <w:b/>
      <w:i/>
      <w:kern w:val="3"/>
      <w:sz w:val="28"/>
      <w:szCs w:val="20"/>
      <w:lang w:eastAsia="zh-CN" w:bidi="hi-IN"/>
    </w:rPr>
  </w:style>
  <w:style w:type="numbering" w:customStyle="1" w:styleId="WW8Num1">
    <w:name w:val="WW8Num1"/>
    <w:basedOn w:val="Bezseznamu"/>
    <w:rsid w:val="001445C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9&amp;t=64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p.cz/sqw/historie.sqw?o=9&amp;t=65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sp.cz/sqw/text/tiskt.sqw?O=9&amp;CT=681&amp;CT1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p.cz/sqw/historie.sqw?o=9&amp;t=6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Slaviková Alena</dc:creator>
  <cp:keywords/>
  <dc:description/>
  <cp:lastModifiedBy>Mgr. Michaela Fořtová</cp:lastModifiedBy>
  <cp:revision>17</cp:revision>
  <cp:lastPrinted>2024-05-28T08:38:00Z</cp:lastPrinted>
  <dcterms:created xsi:type="dcterms:W3CDTF">2024-05-16T10:18:00Z</dcterms:created>
  <dcterms:modified xsi:type="dcterms:W3CDTF">2024-05-28T08:39:00Z</dcterms:modified>
</cp:coreProperties>
</file>