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361E32" w:rsidP="008D527F">
      <w:pPr>
        <w:pStyle w:val="PS-pozvanka-halvika1"/>
      </w:pPr>
      <w:r>
        <w:t>8</w:t>
      </w:r>
      <w:r w:rsidR="00E84C79">
        <w:t>1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 </w:t>
      </w:r>
      <w:r w:rsidR="00E84C79">
        <w:t>pátek</w:t>
      </w:r>
      <w:r w:rsidR="00614764">
        <w:t xml:space="preserve"> </w:t>
      </w:r>
      <w:r w:rsidR="00E84C79">
        <w:t>3</w:t>
      </w:r>
      <w:r w:rsidRPr="00E2122C">
        <w:t>.</w:t>
      </w:r>
      <w:r w:rsidR="00E84C79">
        <w:t xml:space="preserve"> listopadu</w:t>
      </w:r>
      <w:r>
        <w:t xml:space="preserve"> 2023</w:t>
      </w:r>
      <w:r w:rsidRPr="00E2122C">
        <w:t xml:space="preserve"> v</w:t>
      </w:r>
      <w:r w:rsidR="00FC6CE2">
        <w:t xml:space="preserve"> </w:t>
      </w:r>
      <w:r w:rsidR="00E84C79">
        <w:t>9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14764" w:rsidRDefault="0061476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232A86" w:rsidRPr="0088543A" w:rsidRDefault="00232A86" w:rsidP="00232A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zákon č. 131/2000 Sb., o hlavním městě Praze, ve znění pozdějších předpisů, a zákon č. 435/2004 Sb., o zaměstnanosti, ve znění pozdějších předpisů /sněmovní tisk 499/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32A86" w:rsidRPr="0088543A" w:rsidRDefault="00232A86" w:rsidP="00232A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431/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32A86" w:rsidRPr="0088543A" w:rsidRDefault="00232A86" w:rsidP="00232A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374/2011 Sb., o zdravotnické záchranné službě, ve znění pozdějších předpisů /sněmovní tisk 442/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32A86" w:rsidRPr="0088543A" w:rsidRDefault="00232A86" w:rsidP="00232A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poslance Martina Kupky a dalších na vydání zákona, kterým se mění a ruší některé zákony v souvislosti se zrušením Úřadu pro přístup k dopravní infrastruktuře /sněmovní tisk 454/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32A86" w:rsidRPr="0088543A" w:rsidRDefault="00232A86" w:rsidP="00232A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32A86" w:rsidRPr="0088543A" w:rsidRDefault="00232A86" w:rsidP="00232A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32A86" w:rsidRPr="0088543A" w:rsidRDefault="00232A86" w:rsidP="00232A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32A86" w:rsidRPr="0088543A" w:rsidRDefault="00232A86" w:rsidP="00232A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 /sněmovní tisk 476/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37A5" w:rsidRDefault="008837A5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32A86" w:rsidRDefault="00232A86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32A86" w:rsidRDefault="00232A86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32A86" w:rsidRDefault="00232A86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32A86" w:rsidRDefault="00232A86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</w:t>
      </w:r>
      <w:r w:rsidR="00E57B1C">
        <w:t>e 27</w:t>
      </w:r>
      <w:r w:rsidR="006862BA">
        <w:t xml:space="preserve">. </w:t>
      </w:r>
      <w:r w:rsidR="00361E32">
        <w:t>října</w:t>
      </w:r>
      <w:r w:rsidR="006862BA">
        <w:t xml:space="preserve"> </w:t>
      </w:r>
      <w:r w:rsidR="005539F8">
        <w:t>202</w:t>
      </w:r>
      <w:r w:rsidR="005607AF">
        <w:t>3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2F6C1F" w:rsidRDefault="002F6C1F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232A86" w:rsidRDefault="00232A86" w:rsidP="002F6C1F"/>
    <w:p w:rsidR="00BA5ACD" w:rsidRDefault="00BA5ACD" w:rsidP="002F6C1F"/>
    <w:p w:rsidR="00BA5ACD" w:rsidRDefault="00BA5ACD" w:rsidP="002F6C1F"/>
    <w:p w:rsidR="00232A86" w:rsidRDefault="00232A86" w:rsidP="002F6C1F"/>
    <w:p w:rsidR="00232A86" w:rsidRDefault="00232A86" w:rsidP="002F6C1F"/>
    <w:p w:rsidR="002F6C1F" w:rsidRDefault="002F6C1F" w:rsidP="002F6C1F"/>
    <w:p w:rsidR="002F6C1F" w:rsidRPr="002F6C1F" w:rsidRDefault="002F6C1F" w:rsidP="002F6C1F"/>
    <w:p w:rsidR="00413268" w:rsidRDefault="00E57B1C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72453C" w:rsidRDefault="0072453C" w:rsidP="00B1268B"/>
    <w:p w:rsidR="00232A86" w:rsidRDefault="00232A86" w:rsidP="00B1268B"/>
    <w:p w:rsidR="00232A86" w:rsidRDefault="00232A86" w:rsidP="00B1268B"/>
    <w:p w:rsidR="00232A86" w:rsidRDefault="00232A86" w:rsidP="00B1268B"/>
    <w:p w:rsidR="00232A86" w:rsidRDefault="00232A86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3533"/>
    <w:rsid w:val="00213EE1"/>
    <w:rsid w:val="002159A3"/>
    <w:rsid w:val="00232A86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1ED5"/>
    <w:rsid w:val="002C29EC"/>
    <w:rsid w:val="002E3331"/>
    <w:rsid w:val="002F6C1F"/>
    <w:rsid w:val="00304691"/>
    <w:rsid w:val="003301A2"/>
    <w:rsid w:val="003358CE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13268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532B"/>
    <w:rsid w:val="0088238F"/>
    <w:rsid w:val="008837A5"/>
    <w:rsid w:val="0088543A"/>
    <w:rsid w:val="00886627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B7B06"/>
    <w:rsid w:val="00AC33A8"/>
    <w:rsid w:val="00AD1EA6"/>
    <w:rsid w:val="00AD618E"/>
    <w:rsid w:val="00B1268B"/>
    <w:rsid w:val="00B150FB"/>
    <w:rsid w:val="00B46A10"/>
    <w:rsid w:val="00B7129E"/>
    <w:rsid w:val="00B823C8"/>
    <w:rsid w:val="00B96C16"/>
    <w:rsid w:val="00BA5ACD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57B1C"/>
    <w:rsid w:val="00E74720"/>
    <w:rsid w:val="00E84C79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2023-10-18T15:02:00Z</cp:lastPrinted>
  <dcterms:created xsi:type="dcterms:W3CDTF">2023-10-27T13:01:00Z</dcterms:created>
  <dcterms:modified xsi:type="dcterms:W3CDTF">2023-10-27T13:01:00Z</dcterms:modified>
</cp:coreProperties>
</file>