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0B0" w:rsidRDefault="009D50B0" w:rsidP="0068400F">
      <w:pPr>
        <w:pStyle w:val="PS-pozvanka-halvika1"/>
        <w:contextualSpacing/>
      </w:pPr>
    </w:p>
    <w:p w:rsidR="0068400F" w:rsidRPr="00693139" w:rsidRDefault="0068400F" w:rsidP="0068400F">
      <w:pPr>
        <w:pStyle w:val="PS-pozvanka-halvika1"/>
        <w:contextualSpacing/>
      </w:pPr>
      <w:r w:rsidRPr="00693139">
        <w:t>Parlament České republiky</w:t>
      </w:r>
    </w:p>
    <w:p w:rsidR="0068400F" w:rsidRPr="00693139" w:rsidRDefault="0068400F" w:rsidP="0068400F">
      <w:pPr>
        <w:pStyle w:val="PS-pozvanka-hlavika2"/>
        <w:contextualSpacing/>
      </w:pPr>
      <w:r w:rsidRPr="004170A6">
        <w:t>POSLANECKÁ</w:t>
      </w:r>
      <w:r w:rsidRPr="00693139">
        <w:t xml:space="preserve"> SNĚMOVNA</w:t>
      </w:r>
    </w:p>
    <w:p w:rsidR="0068400F" w:rsidRPr="00693139" w:rsidRDefault="0068400F" w:rsidP="0068400F">
      <w:pPr>
        <w:pStyle w:val="PS-pozvanka-hlavika2"/>
        <w:contextualSpacing/>
      </w:pPr>
      <w:r w:rsidRPr="00693139">
        <w:t>20</w:t>
      </w:r>
      <w:r>
        <w:t>2</w:t>
      </w:r>
      <w:r w:rsidR="002C3BBE">
        <w:t>4</w:t>
      </w:r>
    </w:p>
    <w:p w:rsidR="0068400F" w:rsidRPr="00693139" w:rsidRDefault="0068400F" w:rsidP="0068400F">
      <w:pPr>
        <w:pStyle w:val="PS-pozvanka-halvika1"/>
        <w:contextualSpacing/>
      </w:pPr>
      <w:r>
        <w:t>9</w:t>
      </w:r>
      <w:r w:rsidRPr="00693139">
        <w:t>. volební období</w:t>
      </w:r>
    </w:p>
    <w:p w:rsidR="0068400F" w:rsidRPr="00B03E0F" w:rsidRDefault="0068400F" w:rsidP="0068400F">
      <w:pPr>
        <w:pStyle w:val="PS-pozvanka-hlavika3"/>
        <w:contextualSpacing/>
        <w:rPr>
          <w:sz w:val="28"/>
          <w:szCs w:val="28"/>
        </w:rPr>
      </w:pPr>
      <w:r w:rsidRPr="00B03E0F">
        <w:rPr>
          <w:sz w:val="28"/>
          <w:szCs w:val="28"/>
        </w:rPr>
        <w:t xml:space="preserve">POZVÁNKA </w:t>
      </w:r>
    </w:p>
    <w:p w:rsidR="0068400F" w:rsidRPr="00693139" w:rsidRDefault="0068400F" w:rsidP="0068400F">
      <w:pPr>
        <w:pStyle w:val="PS-pozvanka-halvika1"/>
        <w:contextualSpacing/>
      </w:pPr>
      <w:r w:rsidRPr="00693139">
        <w:t xml:space="preserve">na </w:t>
      </w:r>
      <w:r w:rsidR="00772F53">
        <w:t>43</w:t>
      </w:r>
      <w:r>
        <w:t xml:space="preserve">. </w:t>
      </w:r>
      <w:r w:rsidRPr="00693139">
        <w:t>schůzi</w:t>
      </w:r>
    </w:p>
    <w:p w:rsidR="0068400F" w:rsidRDefault="0068400F" w:rsidP="0068400F">
      <w:pPr>
        <w:pStyle w:val="PS-pozvanka-halvika1"/>
        <w:contextualSpacing/>
      </w:pPr>
      <w:r>
        <w:t>výboru pro bezpečnost</w:t>
      </w:r>
      <w:r w:rsidRPr="00693139">
        <w:t>,</w:t>
      </w:r>
    </w:p>
    <w:p w:rsidR="0068400F" w:rsidRDefault="0068400F" w:rsidP="0068400F">
      <w:pPr>
        <w:pStyle w:val="PS-pozvanka-halvika1"/>
        <w:contextualSpacing/>
      </w:pPr>
      <w:r w:rsidRPr="00693139">
        <w:t>která se koná</w:t>
      </w:r>
      <w:r>
        <w:t xml:space="preserve"> ve </w:t>
      </w:r>
      <w:r w:rsidR="004B65A1">
        <w:t>čtvrtek 25</w:t>
      </w:r>
      <w:r w:rsidRPr="00693139">
        <w:t xml:space="preserve">. </w:t>
      </w:r>
      <w:r w:rsidR="004B65A1">
        <w:t>dubna</w:t>
      </w:r>
      <w:r>
        <w:t xml:space="preserve"> 202</w:t>
      </w:r>
      <w:r w:rsidR="002C3BBE">
        <w:t>4</w:t>
      </w:r>
      <w:r>
        <w:t xml:space="preserve"> od </w:t>
      </w:r>
      <w:r w:rsidR="009F5C2A">
        <w:t>1</w:t>
      </w:r>
      <w:r w:rsidR="00DB16E2">
        <w:t>5</w:t>
      </w:r>
      <w:r>
        <w:t>.</w:t>
      </w:r>
      <w:r w:rsidR="009F5C2A">
        <w:t>0</w:t>
      </w:r>
      <w:r>
        <w:t>0 hodin</w:t>
      </w:r>
    </w:p>
    <w:p w:rsidR="00A04CF2" w:rsidRPr="00A04CF2" w:rsidRDefault="00A04CF2" w:rsidP="00A04CF2"/>
    <w:p w:rsidR="00A04CF2" w:rsidRDefault="00A04CF2" w:rsidP="00A04CF2">
      <w:pPr>
        <w:jc w:val="center"/>
        <w:rPr>
          <w:b/>
          <w:i/>
          <w:spacing w:val="-3"/>
        </w:rPr>
      </w:pPr>
      <w:r>
        <w:rPr>
          <w:b/>
          <w:i/>
        </w:rPr>
        <w:t xml:space="preserve">(schůze výboru je svolána podle § 36 odst. 2 </w:t>
      </w:r>
      <w:r>
        <w:rPr>
          <w:b/>
          <w:i/>
          <w:spacing w:val="-3"/>
        </w:rPr>
        <w:t>zákona č. 90/1995 Sb.,</w:t>
      </w:r>
    </w:p>
    <w:p w:rsidR="00A04CF2" w:rsidRDefault="00A04CF2" w:rsidP="00A04CF2">
      <w:pPr>
        <w:jc w:val="center"/>
        <w:rPr>
          <w:b/>
          <w:i/>
          <w:spacing w:val="-3"/>
        </w:rPr>
      </w:pPr>
      <w:r>
        <w:rPr>
          <w:b/>
          <w:i/>
          <w:spacing w:val="-3"/>
        </w:rPr>
        <w:t>o jednacím řádu Poslanecké sněmovny</w:t>
      </w:r>
      <w:r>
        <w:rPr>
          <w:b/>
          <w:i/>
        </w:rPr>
        <w:t>)</w:t>
      </w:r>
    </w:p>
    <w:p w:rsidR="0068400F" w:rsidRDefault="0068400F" w:rsidP="0068400F">
      <w:pPr>
        <w:pStyle w:val="PSmsto"/>
        <w:pBdr>
          <w:bottom w:val="single" w:sz="4" w:space="10" w:color="auto"/>
        </w:pBdr>
        <w:contextualSpacing/>
      </w:pPr>
      <w:r w:rsidRPr="00805C7A">
        <w:t>v budově</w:t>
      </w:r>
      <w:r>
        <w:t xml:space="preserve"> Poslanecké sněmovny, Sněmovní 4</w:t>
      </w:r>
      <w:r w:rsidRPr="00805C7A">
        <w:t>, 118 26</w:t>
      </w:r>
      <w:r>
        <w:t> </w:t>
      </w:r>
      <w:r w:rsidRPr="00805C7A">
        <w:t>Praha 1</w:t>
      </w:r>
      <w:r>
        <w:br/>
        <w:t>místnost č. B 311</w:t>
      </w:r>
    </w:p>
    <w:p w:rsidR="00E9658B" w:rsidRPr="00402D5C" w:rsidRDefault="00E9658B" w:rsidP="00E9658B">
      <w:pPr>
        <w:pStyle w:val="PSnvrhprogramu"/>
        <w:spacing w:before="240" w:after="240"/>
        <w:contextualSpacing/>
        <w:rPr>
          <w:i w:val="0"/>
          <w:sz w:val="24"/>
          <w:szCs w:val="24"/>
        </w:rPr>
      </w:pPr>
      <w:r w:rsidRPr="00402D5C">
        <w:rPr>
          <w:i w:val="0"/>
          <w:sz w:val="24"/>
          <w:szCs w:val="24"/>
        </w:rPr>
        <w:t xml:space="preserve">NÁVRH pořadu schůze: </w:t>
      </w:r>
    </w:p>
    <w:p w:rsidR="00E9658B" w:rsidRPr="00402D5C" w:rsidRDefault="003A4706" w:rsidP="00E9658B">
      <w:pPr>
        <w:pStyle w:val="PSasy"/>
        <w:spacing w:before="0"/>
        <w:contextualSpacing/>
        <w:rPr>
          <w:i w:val="0"/>
        </w:rPr>
      </w:pPr>
      <w:r w:rsidRPr="00402D5C">
        <w:rPr>
          <w:i w:val="0"/>
        </w:rPr>
        <w:t>1</w:t>
      </w:r>
      <w:r w:rsidR="00DB16E2">
        <w:rPr>
          <w:i w:val="0"/>
        </w:rPr>
        <w:t>5</w:t>
      </w:r>
      <w:r w:rsidR="00E9658B" w:rsidRPr="00402D5C">
        <w:rPr>
          <w:i w:val="0"/>
        </w:rPr>
        <w:t>.</w:t>
      </w:r>
      <w:r w:rsidRPr="00402D5C">
        <w:rPr>
          <w:i w:val="0"/>
        </w:rPr>
        <w:t>0</w:t>
      </w:r>
      <w:r w:rsidR="00E9658B" w:rsidRPr="00402D5C">
        <w:rPr>
          <w:i w:val="0"/>
        </w:rPr>
        <w:t>0 hod.</w:t>
      </w:r>
      <w:r w:rsidR="00E9658B" w:rsidRPr="00402D5C">
        <w:rPr>
          <w:i w:val="0"/>
        </w:rPr>
        <w:tab/>
      </w:r>
    </w:p>
    <w:p w:rsidR="00E9658B" w:rsidRDefault="00E9658B" w:rsidP="0038059C">
      <w:pPr>
        <w:pStyle w:val="slovanseznam"/>
        <w:spacing w:after="240"/>
        <w:ind w:left="357" w:hanging="357"/>
      </w:pPr>
      <w:r>
        <w:t xml:space="preserve">Schválení pořadu schůze </w:t>
      </w:r>
    </w:p>
    <w:p w:rsidR="00F825EF" w:rsidRDefault="00F825EF" w:rsidP="00F825EF">
      <w:pPr>
        <w:pStyle w:val="slovanseznam"/>
        <w:numPr>
          <w:ilvl w:val="0"/>
          <w:numId w:val="0"/>
        </w:numPr>
        <w:spacing w:after="240"/>
        <w:ind w:left="360" w:hanging="360"/>
      </w:pPr>
    </w:p>
    <w:p w:rsidR="00F825EF" w:rsidRPr="00402D5C" w:rsidRDefault="0085446B" w:rsidP="00F825EF">
      <w:pPr>
        <w:pStyle w:val="PSasy"/>
        <w:spacing w:before="0"/>
        <w:contextualSpacing/>
        <w:rPr>
          <w:i w:val="0"/>
        </w:rPr>
      </w:pPr>
      <w:r w:rsidRPr="00402D5C">
        <w:rPr>
          <w:i w:val="0"/>
        </w:rPr>
        <w:t>1</w:t>
      </w:r>
      <w:r w:rsidR="00DB16E2">
        <w:rPr>
          <w:i w:val="0"/>
        </w:rPr>
        <w:t>5</w:t>
      </w:r>
      <w:r w:rsidR="00F825EF" w:rsidRPr="00402D5C">
        <w:rPr>
          <w:i w:val="0"/>
        </w:rPr>
        <w:t>.</w:t>
      </w:r>
      <w:r w:rsidRPr="00402D5C">
        <w:rPr>
          <w:i w:val="0"/>
        </w:rPr>
        <w:t>0</w:t>
      </w:r>
      <w:r w:rsidR="00F825EF" w:rsidRPr="00402D5C">
        <w:rPr>
          <w:i w:val="0"/>
        </w:rPr>
        <w:t>5 hod.</w:t>
      </w:r>
      <w:r w:rsidR="00F825EF" w:rsidRPr="00402D5C">
        <w:rPr>
          <w:i w:val="0"/>
        </w:rPr>
        <w:tab/>
      </w:r>
    </w:p>
    <w:p w:rsidR="00F825EF" w:rsidRPr="00503B6D" w:rsidRDefault="00B931EA" w:rsidP="00F825EF">
      <w:pPr>
        <w:pStyle w:val="slovanseznam"/>
        <w:jc w:val="both"/>
      </w:pPr>
      <w:r>
        <w:t>Návrh na zřízení Vyšetřovací komise Poslanecké sněmovny ke střelbě na Filozofické fakultě Univerzity Karlovy dne 21. 12. 2023</w:t>
      </w:r>
    </w:p>
    <w:p w:rsidR="00681DEE" w:rsidRPr="0003112E" w:rsidRDefault="00B931EA" w:rsidP="00B931EA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/>
        <w:jc w:val="both"/>
        <w:textAlignment w:val="auto"/>
      </w:pPr>
      <w:proofErr w:type="gramStart"/>
      <w:r w:rsidRPr="0003112E">
        <w:t xml:space="preserve">Přizváni:   </w:t>
      </w:r>
      <w:proofErr w:type="gramEnd"/>
      <w:r w:rsidR="00681DEE" w:rsidRPr="0003112E">
        <w:t>Mgr. Bc. Vít Rakušan, ministr vnitra</w:t>
      </w:r>
    </w:p>
    <w:p w:rsidR="00B931EA" w:rsidRDefault="00B931EA" w:rsidP="00B931EA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/>
        <w:jc w:val="both"/>
        <w:textAlignment w:val="auto"/>
      </w:pPr>
      <w:r>
        <w:rPr>
          <w:i/>
        </w:rPr>
        <w:tab/>
      </w:r>
      <w:r w:rsidR="00872891">
        <w:rPr>
          <w:i/>
        </w:rPr>
        <w:tab/>
      </w:r>
      <w:r w:rsidR="0063689D" w:rsidRPr="0063689D">
        <w:t>brig. gen. Mgr. Tomáš Kubík</w:t>
      </w:r>
      <w:r w:rsidR="0063689D">
        <w:t>, n</w:t>
      </w:r>
      <w:r w:rsidR="0063689D" w:rsidRPr="0063689D">
        <w:t>áměstek policejního prezidenta pro SKPV</w:t>
      </w:r>
    </w:p>
    <w:p w:rsidR="008A5B49" w:rsidRDefault="008A5B49" w:rsidP="00B931EA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/>
        <w:jc w:val="both"/>
        <w:textAlignment w:val="auto"/>
      </w:pPr>
      <w:r>
        <w:tab/>
      </w:r>
      <w:r>
        <w:tab/>
        <w:t xml:space="preserve">JUDr. Lenka Bradáčová, </w:t>
      </w:r>
      <w:r w:rsidR="006F48E7">
        <w:t xml:space="preserve">Ph.D., vrchní státní zástupkyně </w:t>
      </w:r>
    </w:p>
    <w:p w:rsidR="006B3693" w:rsidRDefault="006B3693" w:rsidP="00B931EA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/>
        <w:jc w:val="both"/>
        <w:textAlignment w:val="auto"/>
      </w:pPr>
      <w:r>
        <w:rPr>
          <w:b/>
        </w:rPr>
        <w:tab/>
      </w:r>
      <w:r>
        <w:rPr>
          <w:b/>
        </w:rPr>
        <w:tab/>
      </w:r>
      <w:r w:rsidR="00502E88" w:rsidRPr="00502E88">
        <w:t xml:space="preserve">Mgr. Jana </w:t>
      </w:r>
      <w:proofErr w:type="spellStart"/>
      <w:r w:rsidR="00502E88" w:rsidRPr="00502E88">
        <w:t>Murínová</w:t>
      </w:r>
      <w:proofErr w:type="spellEnd"/>
      <w:r w:rsidR="00502E88" w:rsidRPr="00502E88">
        <w:t xml:space="preserve">, </w:t>
      </w:r>
      <w:r w:rsidR="00916DC5">
        <w:t xml:space="preserve">státní zástupkyně </w:t>
      </w:r>
    </w:p>
    <w:p w:rsidR="00872891" w:rsidRPr="00502E88" w:rsidRDefault="00872891" w:rsidP="00B931EA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/>
        <w:jc w:val="both"/>
        <w:textAlignment w:val="auto"/>
      </w:pPr>
      <w:r>
        <w:tab/>
      </w:r>
      <w:r>
        <w:tab/>
      </w:r>
      <w:r w:rsidRPr="00870AB2">
        <w:t>brig. gen.</w:t>
      </w:r>
      <w:r>
        <w:rPr>
          <w:b/>
          <w:i/>
        </w:rPr>
        <w:t xml:space="preserve"> </w:t>
      </w:r>
      <w:r>
        <w:t>Mgr. Petr Matějček, ředitel krajského ředitelství PČR hl. města Prahy</w:t>
      </w:r>
    </w:p>
    <w:p w:rsidR="005F0DAD" w:rsidRPr="00B931EA" w:rsidRDefault="005F0DAD" w:rsidP="00B931EA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/>
        <w:jc w:val="both"/>
        <w:textAlignment w:val="auto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3849D4" w:rsidRDefault="00681DEE" w:rsidP="009806FC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 w:hanging="360"/>
        <w:jc w:val="both"/>
        <w:textAlignment w:val="auto"/>
      </w:pPr>
      <w:r>
        <w:rPr>
          <w:i/>
        </w:rPr>
        <w:tab/>
      </w:r>
      <w:r w:rsidR="00221339">
        <w:tab/>
      </w:r>
      <w:r w:rsidR="00221339">
        <w:tab/>
      </w:r>
      <w:r w:rsidR="00221339">
        <w:tab/>
      </w:r>
      <w:r w:rsidR="00221339">
        <w:tab/>
      </w:r>
      <w:r w:rsidR="00221339" w:rsidRPr="005F0DAD">
        <w:tab/>
      </w:r>
      <w:r w:rsidR="003849D4" w:rsidRPr="005F0DAD">
        <w:t xml:space="preserve">Zpravodajka </w:t>
      </w:r>
      <w:proofErr w:type="spellStart"/>
      <w:r w:rsidR="003849D4" w:rsidRPr="005F0DAD">
        <w:t>posl</w:t>
      </w:r>
      <w:proofErr w:type="spellEnd"/>
      <w:r w:rsidR="003849D4" w:rsidRPr="005F0DAD">
        <w:t>. Mgr. Jana MRAČKOVÁ VILDUMETZOVÁ</w:t>
      </w:r>
    </w:p>
    <w:p w:rsidR="002F7D0D" w:rsidRDefault="00221339" w:rsidP="00BF31D8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/>
        <w:jc w:val="center"/>
        <w:textAlignment w:val="auto"/>
      </w:pPr>
      <w:r>
        <w:tab/>
      </w:r>
    </w:p>
    <w:p w:rsidR="004053D2" w:rsidRDefault="004053D2" w:rsidP="00DB27EE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/>
        <w:textAlignment w:val="auto"/>
      </w:pPr>
    </w:p>
    <w:p w:rsidR="00D56A9E" w:rsidRPr="008A3EE0" w:rsidRDefault="00D56A9E" w:rsidP="00D56A9E">
      <w:pPr>
        <w:pStyle w:val="slovanseznam"/>
        <w:rPr>
          <w:i/>
        </w:rPr>
      </w:pPr>
      <w:r w:rsidRPr="008A3EE0">
        <w:t xml:space="preserve">Návrh termínu a pořadu příští schůze výboru, různé </w:t>
      </w:r>
    </w:p>
    <w:p w:rsidR="004053D2" w:rsidRDefault="004053D2" w:rsidP="00E9658B">
      <w:pPr>
        <w:pStyle w:val="PSpodpis"/>
        <w:spacing w:before="360"/>
        <w:contextualSpacing/>
      </w:pPr>
    </w:p>
    <w:p w:rsidR="00BF31D8" w:rsidRDefault="00BF31D8" w:rsidP="00BF31D8"/>
    <w:p w:rsidR="00BF31D8" w:rsidRPr="00BF31D8" w:rsidRDefault="00155580" w:rsidP="002E1B22">
      <w:pPr>
        <w:ind w:firstLine="360"/>
      </w:pPr>
      <w:r>
        <w:t xml:space="preserve">V Praze dne </w:t>
      </w:r>
      <w:r w:rsidR="00DF4A65">
        <w:t>1</w:t>
      </w:r>
      <w:r w:rsidR="00DB16E2">
        <w:t>9</w:t>
      </w:r>
      <w:r>
        <w:t>. dubna 2024</w:t>
      </w:r>
    </w:p>
    <w:p w:rsidR="004053D2" w:rsidRDefault="004053D2" w:rsidP="00E9658B">
      <w:pPr>
        <w:pStyle w:val="PSpodpis"/>
        <w:spacing w:before="360"/>
        <w:contextualSpacing/>
      </w:pPr>
    </w:p>
    <w:p w:rsidR="00E9658B" w:rsidRPr="00755BC3" w:rsidRDefault="00E9658B" w:rsidP="00E9658B">
      <w:pPr>
        <w:pStyle w:val="PSpodpis"/>
        <w:spacing w:before="360"/>
        <w:contextualSpacing/>
        <w:rPr>
          <w:b/>
        </w:rPr>
      </w:pPr>
      <w:r>
        <w:tab/>
      </w:r>
      <w:r w:rsidRPr="00755BC3">
        <w:rPr>
          <w:b/>
        </w:rPr>
        <w:t xml:space="preserve"> </w:t>
      </w:r>
      <w:r>
        <w:rPr>
          <w:b/>
        </w:rPr>
        <w:t xml:space="preserve">     </w:t>
      </w:r>
      <w:r w:rsidRPr="00755BC3">
        <w:rPr>
          <w:b/>
        </w:rPr>
        <w:t xml:space="preserve"> PhDr. Pavel ŽÁČEK, Ph.D.</w:t>
      </w:r>
      <w:bookmarkStart w:id="0" w:name="_GoBack"/>
      <w:bookmarkEnd w:id="0"/>
      <w:r w:rsidR="009E102F">
        <w:rPr>
          <w:b/>
        </w:rPr>
        <w:t xml:space="preserve"> v. r. </w:t>
      </w:r>
    </w:p>
    <w:p w:rsidR="00AF3891" w:rsidRDefault="00E9658B"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7BB3">
        <w:t xml:space="preserve">          </w:t>
      </w:r>
      <w:r>
        <w:t>předseda výboru</w:t>
      </w:r>
    </w:p>
    <w:p w:rsidR="008B0CCE" w:rsidRDefault="008B0CCE"/>
    <w:sectPr w:rsidR="008B0CCE" w:rsidSect="00071783">
      <w:footerReference w:type="default" r:id="rId7"/>
      <w:headerReference w:type="first" r:id="rId8"/>
      <w:footerReference w:type="first" r:id="rId9"/>
      <w:pgSz w:w="11906" w:h="16838"/>
      <w:pgMar w:top="1276" w:right="991" w:bottom="1135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344" w:rsidRDefault="00EE1344" w:rsidP="00EE1344">
      <w:r>
        <w:separator/>
      </w:r>
    </w:p>
  </w:endnote>
  <w:endnote w:type="continuationSeparator" w:id="0">
    <w:p w:rsidR="00EE1344" w:rsidRDefault="00EE1344" w:rsidP="00EE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9058931"/>
      <w:docPartObj>
        <w:docPartGallery w:val="Page Numbers (Bottom of Page)"/>
        <w:docPartUnique/>
      </w:docPartObj>
    </w:sdtPr>
    <w:sdtEndPr/>
    <w:sdtContent>
      <w:p w:rsidR="009D50B0" w:rsidRDefault="009D50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D50B0" w:rsidRDefault="009D50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3249924"/>
      <w:docPartObj>
        <w:docPartGallery w:val="Page Numbers (Bottom of Page)"/>
        <w:docPartUnique/>
      </w:docPartObj>
    </w:sdtPr>
    <w:sdtEndPr/>
    <w:sdtContent>
      <w:p w:rsidR="009D50B0" w:rsidRDefault="003376F3">
        <w:pPr>
          <w:pStyle w:val="Zpat"/>
          <w:jc w:val="center"/>
        </w:pPr>
      </w:p>
    </w:sdtContent>
  </w:sdt>
  <w:p w:rsidR="009D50B0" w:rsidRDefault="009D50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344" w:rsidRDefault="00EE1344" w:rsidP="00EE1344">
      <w:r>
        <w:separator/>
      </w:r>
    </w:p>
  </w:footnote>
  <w:footnote w:type="continuationSeparator" w:id="0">
    <w:p w:rsidR="00EE1344" w:rsidRDefault="00EE1344" w:rsidP="00EE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783" w:rsidRPr="00EE1344" w:rsidRDefault="00071783" w:rsidP="00071783">
    <w:pPr>
      <w:pStyle w:val="Zhlav"/>
      <w:jc w:val="center"/>
      <w:rPr>
        <w:i/>
        <w:color w:val="FF0000"/>
      </w:rPr>
    </w:pPr>
    <w:r w:rsidRPr="00EE1344">
      <w:rPr>
        <w:i/>
        <w:color w:val="FF0000"/>
      </w:rPr>
      <w:t xml:space="preserve">Vstup pro veřejnost pouze po předchozí registraci na </w:t>
    </w:r>
    <w:hyperlink r:id="rId1" w:history="1">
      <w:r w:rsidRPr="00EE1344">
        <w:rPr>
          <w:rStyle w:val="Hypertextovodkaz"/>
          <w:b/>
          <w:i/>
          <w:color w:val="FF0000"/>
        </w:rPr>
        <w:t>vb</w:t>
      </w:r>
      <w:r w:rsidRPr="00EE1344">
        <w:rPr>
          <w:rStyle w:val="Hypertextovodkaz"/>
          <w:b/>
          <w:i/>
          <w:color w:val="FF0000"/>
          <w:lang w:val="en-US"/>
        </w:rPr>
        <w:t>@</w:t>
      </w:r>
      <w:r w:rsidRPr="00EE1344">
        <w:rPr>
          <w:rStyle w:val="Hypertextovodkaz"/>
          <w:b/>
          <w:i/>
          <w:color w:val="FF0000"/>
        </w:rPr>
        <w:t>psp.cz</w:t>
      </w:r>
    </w:hyperlink>
    <w:r w:rsidRPr="00EE1344">
      <w:rPr>
        <w:i/>
        <w:color w:val="FF0000"/>
      </w:rPr>
      <w:t xml:space="preserve"> s odkazem na režimová pravidla zabezpečené oblasti. Veřejného jednání v</w:t>
    </w:r>
    <w:r>
      <w:rPr>
        <w:i/>
        <w:color w:val="FF0000"/>
      </w:rPr>
      <w:t> míst. B 311</w:t>
    </w:r>
    <w:r w:rsidRPr="00EE1344">
      <w:rPr>
        <w:i/>
        <w:color w:val="FF0000"/>
      </w:rPr>
      <w:t xml:space="preserve"> jsou oprávněni se účastnit návštěvníci v počtu nepřesahujícím volná místa k</w:t>
    </w:r>
    <w:r>
      <w:rPr>
        <w:i/>
        <w:color w:val="FF0000"/>
      </w:rPr>
      <w:t> </w:t>
    </w:r>
    <w:r w:rsidRPr="00EE1344">
      <w:rPr>
        <w:i/>
        <w:color w:val="FF0000"/>
      </w:rPr>
      <w:t>sezení</w:t>
    </w:r>
    <w:r>
      <w:rPr>
        <w:i/>
        <w:color w:val="FF000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E3C4EEA"/>
    <w:lvl w:ilvl="0">
      <w:start w:val="1"/>
      <w:numFmt w:val="decimal"/>
      <w:pStyle w:val="slovanseznam"/>
      <w:lvlText w:val="%1."/>
      <w:lvlJc w:val="left"/>
      <w:pPr>
        <w:tabs>
          <w:tab w:val="num" w:pos="6030"/>
        </w:tabs>
        <w:ind w:left="6030" w:hanging="360"/>
      </w:pPr>
      <w:rPr>
        <w:b w:val="0"/>
        <w:i w:val="0"/>
        <w:color w:val="000000" w:themeColor="text1"/>
      </w:rPr>
    </w:lvl>
  </w:abstractNum>
  <w:abstractNum w:abstractNumId="1" w15:restartNumberingAfterBreak="0">
    <w:nsid w:val="6D4C5951"/>
    <w:multiLevelType w:val="hybridMultilevel"/>
    <w:tmpl w:val="8E5258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8B"/>
    <w:rsid w:val="00003339"/>
    <w:rsid w:val="000161DF"/>
    <w:rsid w:val="00025742"/>
    <w:rsid w:val="0003112E"/>
    <w:rsid w:val="00036347"/>
    <w:rsid w:val="00071783"/>
    <w:rsid w:val="00093768"/>
    <w:rsid w:val="00095FC8"/>
    <w:rsid w:val="000B1DF4"/>
    <w:rsid w:val="000C24C1"/>
    <w:rsid w:val="000C4937"/>
    <w:rsid w:val="000D0F71"/>
    <w:rsid w:val="000D73B9"/>
    <w:rsid w:val="000E5F71"/>
    <w:rsid w:val="000F3B9A"/>
    <w:rsid w:val="00101443"/>
    <w:rsid w:val="001318F8"/>
    <w:rsid w:val="00155580"/>
    <w:rsid w:val="00190B84"/>
    <w:rsid w:val="0019695A"/>
    <w:rsid w:val="001A1779"/>
    <w:rsid w:val="001B1671"/>
    <w:rsid w:val="001B6979"/>
    <w:rsid w:val="001B6A46"/>
    <w:rsid w:val="001B7638"/>
    <w:rsid w:val="001E27A6"/>
    <w:rsid w:val="00200C6E"/>
    <w:rsid w:val="00205976"/>
    <w:rsid w:val="002149AA"/>
    <w:rsid w:val="00221339"/>
    <w:rsid w:val="00225F13"/>
    <w:rsid w:val="0022734E"/>
    <w:rsid w:val="00251038"/>
    <w:rsid w:val="0027430E"/>
    <w:rsid w:val="00277BB3"/>
    <w:rsid w:val="00291AFE"/>
    <w:rsid w:val="002A0D9D"/>
    <w:rsid w:val="002A2429"/>
    <w:rsid w:val="002B26B8"/>
    <w:rsid w:val="002C3BBE"/>
    <w:rsid w:val="002D6511"/>
    <w:rsid w:val="002D68B5"/>
    <w:rsid w:val="002D7E5B"/>
    <w:rsid w:val="002E1B22"/>
    <w:rsid w:val="002F3203"/>
    <w:rsid w:val="002F7D0D"/>
    <w:rsid w:val="003021EE"/>
    <w:rsid w:val="00335F33"/>
    <w:rsid w:val="003376F3"/>
    <w:rsid w:val="00356A8E"/>
    <w:rsid w:val="0038059C"/>
    <w:rsid w:val="00381431"/>
    <w:rsid w:val="003849D4"/>
    <w:rsid w:val="00385F8B"/>
    <w:rsid w:val="003A4706"/>
    <w:rsid w:val="003B546D"/>
    <w:rsid w:val="003B70C7"/>
    <w:rsid w:val="003C36BA"/>
    <w:rsid w:val="003D263F"/>
    <w:rsid w:val="003F0840"/>
    <w:rsid w:val="004017B7"/>
    <w:rsid w:val="00402D5C"/>
    <w:rsid w:val="00403DDF"/>
    <w:rsid w:val="004048D5"/>
    <w:rsid w:val="004053D2"/>
    <w:rsid w:val="00415B1F"/>
    <w:rsid w:val="004502DE"/>
    <w:rsid w:val="004732E9"/>
    <w:rsid w:val="004758DC"/>
    <w:rsid w:val="00475E13"/>
    <w:rsid w:val="004A0D62"/>
    <w:rsid w:val="004A1D03"/>
    <w:rsid w:val="004B65A1"/>
    <w:rsid w:val="004D71CF"/>
    <w:rsid w:val="004E1535"/>
    <w:rsid w:val="004E5DC8"/>
    <w:rsid w:val="00502CB9"/>
    <w:rsid w:val="00502E88"/>
    <w:rsid w:val="00503B6D"/>
    <w:rsid w:val="00535F0B"/>
    <w:rsid w:val="005610A1"/>
    <w:rsid w:val="00564EB6"/>
    <w:rsid w:val="00572B68"/>
    <w:rsid w:val="005B2217"/>
    <w:rsid w:val="005B26D1"/>
    <w:rsid w:val="005B6D24"/>
    <w:rsid w:val="005C037D"/>
    <w:rsid w:val="005D67F1"/>
    <w:rsid w:val="005E0F77"/>
    <w:rsid w:val="005F0DAD"/>
    <w:rsid w:val="00607ED7"/>
    <w:rsid w:val="00621CD3"/>
    <w:rsid w:val="0063689D"/>
    <w:rsid w:val="00642353"/>
    <w:rsid w:val="0068106C"/>
    <w:rsid w:val="00681DEE"/>
    <w:rsid w:val="0068400F"/>
    <w:rsid w:val="00687105"/>
    <w:rsid w:val="006B3693"/>
    <w:rsid w:val="006C5879"/>
    <w:rsid w:val="006F4465"/>
    <w:rsid w:val="006F48E7"/>
    <w:rsid w:val="00716FC5"/>
    <w:rsid w:val="00733A8C"/>
    <w:rsid w:val="00744217"/>
    <w:rsid w:val="00745207"/>
    <w:rsid w:val="00751051"/>
    <w:rsid w:val="007631FF"/>
    <w:rsid w:val="00772F53"/>
    <w:rsid w:val="00773A2A"/>
    <w:rsid w:val="00780E2E"/>
    <w:rsid w:val="007A7EBD"/>
    <w:rsid w:val="007D1360"/>
    <w:rsid w:val="007D3466"/>
    <w:rsid w:val="00817F53"/>
    <w:rsid w:val="008314BE"/>
    <w:rsid w:val="008346F2"/>
    <w:rsid w:val="0085446B"/>
    <w:rsid w:val="00865E52"/>
    <w:rsid w:val="00872891"/>
    <w:rsid w:val="00874792"/>
    <w:rsid w:val="008759AF"/>
    <w:rsid w:val="00881D73"/>
    <w:rsid w:val="008A5B49"/>
    <w:rsid w:val="008A6E44"/>
    <w:rsid w:val="008B0C24"/>
    <w:rsid w:val="008B0CCE"/>
    <w:rsid w:val="008B1B9C"/>
    <w:rsid w:val="008D03A5"/>
    <w:rsid w:val="00913295"/>
    <w:rsid w:val="00916DC5"/>
    <w:rsid w:val="00925F67"/>
    <w:rsid w:val="009367AB"/>
    <w:rsid w:val="00972769"/>
    <w:rsid w:val="009806FC"/>
    <w:rsid w:val="00984639"/>
    <w:rsid w:val="00987F4B"/>
    <w:rsid w:val="00990AE0"/>
    <w:rsid w:val="009A2B54"/>
    <w:rsid w:val="009A7B8B"/>
    <w:rsid w:val="009B2F62"/>
    <w:rsid w:val="009B3934"/>
    <w:rsid w:val="009C055C"/>
    <w:rsid w:val="009D50B0"/>
    <w:rsid w:val="009E102F"/>
    <w:rsid w:val="009F5C2A"/>
    <w:rsid w:val="009F6A9C"/>
    <w:rsid w:val="00A03ED8"/>
    <w:rsid w:val="00A04CF2"/>
    <w:rsid w:val="00A05C2B"/>
    <w:rsid w:val="00A717AE"/>
    <w:rsid w:val="00AE3179"/>
    <w:rsid w:val="00AF3891"/>
    <w:rsid w:val="00AF611D"/>
    <w:rsid w:val="00AF743C"/>
    <w:rsid w:val="00B038BE"/>
    <w:rsid w:val="00B153E9"/>
    <w:rsid w:val="00B15F27"/>
    <w:rsid w:val="00B32CD0"/>
    <w:rsid w:val="00B75C26"/>
    <w:rsid w:val="00B931EA"/>
    <w:rsid w:val="00BA1C16"/>
    <w:rsid w:val="00BA7BF8"/>
    <w:rsid w:val="00BB1882"/>
    <w:rsid w:val="00BE7808"/>
    <w:rsid w:val="00BF1A98"/>
    <w:rsid w:val="00BF31D8"/>
    <w:rsid w:val="00C02211"/>
    <w:rsid w:val="00C2693C"/>
    <w:rsid w:val="00C2799C"/>
    <w:rsid w:val="00C348B8"/>
    <w:rsid w:val="00C36141"/>
    <w:rsid w:val="00C4400B"/>
    <w:rsid w:val="00C826F3"/>
    <w:rsid w:val="00C90F7A"/>
    <w:rsid w:val="00CB6DF7"/>
    <w:rsid w:val="00CC1B0C"/>
    <w:rsid w:val="00CC30CC"/>
    <w:rsid w:val="00CD6B1E"/>
    <w:rsid w:val="00CE0ECE"/>
    <w:rsid w:val="00CE754B"/>
    <w:rsid w:val="00CF2FD0"/>
    <w:rsid w:val="00D1159D"/>
    <w:rsid w:val="00D14A38"/>
    <w:rsid w:val="00D21E70"/>
    <w:rsid w:val="00D56A9E"/>
    <w:rsid w:val="00D8633B"/>
    <w:rsid w:val="00D909FA"/>
    <w:rsid w:val="00D97AD0"/>
    <w:rsid w:val="00DB16E2"/>
    <w:rsid w:val="00DB27EE"/>
    <w:rsid w:val="00DB69F5"/>
    <w:rsid w:val="00DD3558"/>
    <w:rsid w:val="00DE39FD"/>
    <w:rsid w:val="00DF4A65"/>
    <w:rsid w:val="00E11E22"/>
    <w:rsid w:val="00E3061D"/>
    <w:rsid w:val="00E71BE7"/>
    <w:rsid w:val="00E7438A"/>
    <w:rsid w:val="00E856BA"/>
    <w:rsid w:val="00E9658B"/>
    <w:rsid w:val="00EA76B4"/>
    <w:rsid w:val="00EB7A38"/>
    <w:rsid w:val="00EC3479"/>
    <w:rsid w:val="00EC56A9"/>
    <w:rsid w:val="00EE1344"/>
    <w:rsid w:val="00EE29AB"/>
    <w:rsid w:val="00EE2AD3"/>
    <w:rsid w:val="00F03720"/>
    <w:rsid w:val="00F05FCC"/>
    <w:rsid w:val="00F76E69"/>
    <w:rsid w:val="00F825EF"/>
    <w:rsid w:val="00FA23C2"/>
    <w:rsid w:val="00FD307C"/>
    <w:rsid w:val="00FE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F1E43F3"/>
  <w15:chartTrackingRefBased/>
  <w15:docId w15:val="{6D8D9FDF-2F29-4A48-A176-10B874F9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E965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E9658B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E9658B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E9658B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E9658B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E9658B"/>
    <w:pPr>
      <w:tabs>
        <w:tab w:val="left" w:pos="1471"/>
      </w:tabs>
      <w:spacing w:before="240"/>
      <w:ind w:left="17"/>
    </w:pPr>
    <w:rPr>
      <w:b/>
      <w:i/>
    </w:rPr>
  </w:style>
  <w:style w:type="paragraph" w:styleId="slovanseznam">
    <w:name w:val="List Number"/>
    <w:basedOn w:val="Normln"/>
    <w:uiPriority w:val="99"/>
    <w:unhideWhenUsed/>
    <w:rsid w:val="00E9658B"/>
    <w:pPr>
      <w:numPr>
        <w:numId w:val="1"/>
      </w:numPr>
      <w:tabs>
        <w:tab w:val="clear" w:pos="6030"/>
        <w:tab w:val="num" w:pos="360"/>
      </w:tabs>
      <w:ind w:left="360"/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E9658B"/>
    <w:pPr>
      <w:jc w:val="both"/>
    </w:pPr>
  </w:style>
  <w:style w:type="paragraph" w:customStyle="1" w:styleId="PSzpravodaj">
    <w:name w:val="PS zpravodaj"/>
    <w:basedOn w:val="Normln"/>
    <w:next w:val="PSasy"/>
    <w:rsid w:val="00E9658B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E9658B"/>
    <w:pPr>
      <w:tabs>
        <w:tab w:val="center" w:pos="6804"/>
      </w:tabs>
      <w:spacing w:before="1200"/>
    </w:pPr>
  </w:style>
  <w:style w:type="paragraph" w:customStyle="1" w:styleId="PS-pozvanka-hlavika3">
    <w:name w:val="PS-pozvanka-hlavička3"/>
    <w:basedOn w:val="PS-pozvanka-hlavika2"/>
    <w:next w:val="PS-pozvanka-halvika1"/>
    <w:rsid w:val="00E9658B"/>
    <w:pPr>
      <w:spacing w:before="240"/>
    </w:pPr>
    <w:rPr>
      <w:sz w:val="32"/>
    </w:rPr>
  </w:style>
  <w:style w:type="paragraph" w:styleId="Zhlav">
    <w:name w:val="header"/>
    <w:basedOn w:val="Normln"/>
    <w:link w:val="ZhlavChar"/>
    <w:uiPriority w:val="99"/>
    <w:unhideWhenUsed/>
    <w:rsid w:val="00EE1344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E134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EE1344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E134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EE134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1344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990A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4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b@ps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Maršíková</dc:creator>
  <cp:keywords/>
  <dc:description/>
  <cp:lastModifiedBy>Mgr. Kateřina Svobodová</cp:lastModifiedBy>
  <cp:revision>49</cp:revision>
  <cp:lastPrinted>2024-04-19T10:33:00Z</cp:lastPrinted>
  <dcterms:created xsi:type="dcterms:W3CDTF">2023-09-07T05:50:00Z</dcterms:created>
  <dcterms:modified xsi:type="dcterms:W3CDTF">2024-04-19T10:34:00Z</dcterms:modified>
</cp:coreProperties>
</file>