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6F" w:rsidRDefault="0021736F">
      <w:pPr>
        <w:jc w:val="center"/>
        <w:rPr>
          <w:b/>
          <w:i/>
          <w:sz w:val="28"/>
        </w:rPr>
      </w:pPr>
    </w:p>
    <w:p w:rsidR="0021736F" w:rsidRDefault="0021736F">
      <w:pPr>
        <w:jc w:val="center"/>
        <w:rPr>
          <w:b/>
          <w:i/>
          <w:sz w:val="28"/>
        </w:rPr>
      </w:pPr>
    </w:p>
    <w:p w:rsidR="0021736F" w:rsidRDefault="0021736F">
      <w:pPr>
        <w:jc w:val="center"/>
        <w:rPr>
          <w:b/>
          <w:i/>
          <w:sz w:val="28"/>
        </w:rPr>
      </w:pPr>
    </w:p>
    <w:p w:rsidR="0021736F" w:rsidRDefault="00760EB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21736F" w:rsidRDefault="00760EB1">
      <w:pPr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POSLANECKÁ  SNĚMOVNA</w:t>
      </w:r>
      <w:proofErr w:type="gramEnd"/>
    </w:p>
    <w:p w:rsidR="0021736F" w:rsidRDefault="0019103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</w:t>
      </w:r>
      <w:r w:rsidR="00382F8F">
        <w:rPr>
          <w:b/>
          <w:i/>
          <w:sz w:val="28"/>
        </w:rPr>
        <w:t>2</w:t>
      </w:r>
      <w:r w:rsidR="002E6959">
        <w:rPr>
          <w:b/>
          <w:i/>
          <w:sz w:val="28"/>
        </w:rPr>
        <w:t>4</w:t>
      </w:r>
    </w:p>
    <w:p w:rsidR="0021736F" w:rsidRDefault="00382F8F">
      <w:pPr>
        <w:jc w:val="center"/>
        <w:rPr>
          <w:b/>
          <w:i/>
        </w:rPr>
      </w:pPr>
      <w:r>
        <w:rPr>
          <w:b/>
          <w:i/>
        </w:rPr>
        <w:t>9</w:t>
      </w:r>
      <w:r w:rsidR="00760EB1">
        <w:rPr>
          <w:b/>
          <w:i/>
        </w:rPr>
        <w:t>. volební období</w:t>
      </w:r>
    </w:p>
    <w:p w:rsidR="0021736F" w:rsidRDefault="0021736F">
      <w:pPr>
        <w:jc w:val="center"/>
        <w:rPr>
          <w:b/>
          <w:i/>
          <w:sz w:val="28"/>
        </w:rPr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21736F">
      <w:pPr>
        <w:jc w:val="center"/>
      </w:pPr>
    </w:p>
    <w:p w:rsidR="0021736F" w:rsidRDefault="00760EB1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21736F"/>
    <w:p w:rsidR="0021736F" w:rsidRDefault="00355926">
      <w:pPr>
        <w:jc w:val="center"/>
        <w:rPr>
          <w:b/>
          <w:i/>
        </w:rPr>
      </w:pPr>
      <w:r>
        <w:rPr>
          <w:b/>
          <w:i/>
        </w:rPr>
        <w:t>z</w:t>
      </w:r>
      <w:r w:rsidR="00AE130C">
        <w:rPr>
          <w:b/>
          <w:i/>
        </w:rPr>
        <w:t>e</w:t>
      </w:r>
      <w:r>
        <w:rPr>
          <w:b/>
          <w:i/>
        </w:rPr>
        <w:t xml:space="preserve"> </w:t>
      </w:r>
      <w:r w:rsidR="002E6959">
        <w:rPr>
          <w:b/>
          <w:i/>
        </w:rPr>
        <w:t>7</w:t>
      </w:r>
      <w:r w:rsidR="00760EB1">
        <w:rPr>
          <w:b/>
          <w:i/>
        </w:rPr>
        <w:t>. schůze</w:t>
      </w:r>
    </w:p>
    <w:p w:rsidR="0021736F" w:rsidRDefault="00760EB1">
      <w:pPr>
        <w:jc w:val="center"/>
        <w:rPr>
          <w:b/>
          <w:i/>
        </w:rPr>
      </w:pPr>
      <w:r>
        <w:rPr>
          <w:b/>
          <w:i/>
        </w:rPr>
        <w:t>podvýboru zahraničního výboru</w:t>
      </w:r>
    </w:p>
    <w:p w:rsidR="0021736F" w:rsidRDefault="00031FA2">
      <w:pPr>
        <w:jc w:val="center"/>
        <w:rPr>
          <w:b/>
          <w:i/>
        </w:rPr>
      </w:pPr>
      <w:r>
        <w:rPr>
          <w:b/>
          <w:i/>
        </w:rPr>
        <w:t xml:space="preserve">pro </w:t>
      </w:r>
      <w:r w:rsidR="00382F8F">
        <w:rPr>
          <w:b/>
          <w:i/>
        </w:rPr>
        <w:t>podporu demokracie a lidských práv v zahraničí</w:t>
      </w:r>
    </w:p>
    <w:p w:rsidR="0021736F" w:rsidRDefault="00355926">
      <w:pPr>
        <w:jc w:val="center"/>
        <w:rPr>
          <w:b/>
          <w:i/>
        </w:rPr>
      </w:pPr>
      <w:r>
        <w:rPr>
          <w:b/>
          <w:i/>
        </w:rPr>
        <w:t xml:space="preserve">konané </w:t>
      </w:r>
      <w:r w:rsidR="002E6959">
        <w:rPr>
          <w:b/>
          <w:i/>
        </w:rPr>
        <w:t>15</w:t>
      </w:r>
      <w:r w:rsidR="00382F8F">
        <w:rPr>
          <w:b/>
          <w:i/>
        </w:rPr>
        <w:t xml:space="preserve">. </w:t>
      </w:r>
      <w:r w:rsidR="002E6959">
        <w:rPr>
          <w:b/>
          <w:i/>
        </w:rPr>
        <w:t>března</w:t>
      </w:r>
      <w:r w:rsidR="00382F8F">
        <w:rPr>
          <w:b/>
          <w:i/>
        </w:rPr>
        <w:t xml:space="preserve"> </w:t>
      </w:r>
      <w:r w:rsidR="00031FA2">
        <w:rPr>
          <w:b/>
          <w:i/>
        </w:rPr>
        <w:t>20</w:t>
      </w:r>
      <w:r w:rsidR="00382F8F">
        <w:rPr>
          <w:b/>
          <w:i/>
        </w:rPr>
        <w:t>2</w:t>
      </w:r>
      <w:r w:rsidR="002E6959">
        <w:rPr>
          <w:b/>
          <w:i/>
        </w:rPr>
        <w:t>4</w:t>
      </w:r>
    </w:p>
    <w:p w:rsidR="0021736F" w:rsidRDefault="0021736F">
      <w:pPr>
        <w:jc w:val="center"/>
        <w:rPr>
          <w:b/>
          <w:i/>
        </w:rPr>
      </w:pPr>
    </w:p>
    <w:p w:rsidR="0021736F" w:rsidRDefault="0021736F">
      <w:pPr>
        <w:jc w:val="center"/>
        <w:rPr>
          <w:b/>
          <w:i/>
        </w:rPr>
      </w:pPr>
    </w:p>
    <w:p w:rsidR="00195FED" w:rsidRDefault="00195FED">
      <w:pPr>
        <w:jc w:val="center"/>
        <w:rPr>
          <w:b/>
          <w:i/>
        </w:rPr>
        <w:sectPr w:rsidR="00195FED" w:rsidSect="00F57A4E">
          <w:footerReference w:type="default" r:id="rId8"/>
          <w:pgSz w:w="11906" w:h="16838"/>
          <w:pgMar w:top="720" w:right="1417" w:bottom="1417" w:left="1985" w:header="0" w:footer="0" w:gutter="0"/>
          <w:cols w:space="708"/>
          <w:formProt w:val="0"/>
          <w:docGrid w:linePitch="360"/>
        </w:sectPr>
      </w:pPr>
    </w:p>
    <w:p w:rsidR="0021736F" w:rsidRDefault="0021736F">
      <w:pPr>
        <w:jc w:val="center"/>
        <w:rPr>
          <w:b/>
          <w:i/>
        </w:rPr>
      </w:pPr>
    </w:p>
    <w:p w:rsidR="0021736F" w:rsidRDefault="0021736F">
      <w:pPr>
        <w:jc w:val="center"/>
        <w:rPr>
          <w:b/>
          <w:i/>
        </w:rPr>
      </w:pPr>
    </w:p>
    <w:p w:rsidR="0021736F" w:rsidRDefault="00760EB1" w:rsidP="00336795">
      <w:pPr>
        <w:pStyle w:val="western"/>
        <w:ind w:left="1410" w:hanging="1836"/>
        <w:rPr>
          <w:spacing w:val="-3"/>
        </w:rPr>
      </w:pPr>
      <w:r>
        <w:rPr>
          <w:b/>
          <w:spacing w:val="-3"/>
          <w:u w:val="single"/>
        </w:rPr>
        <w:t>Přítomni:</w:t>
      </w:r>
      <w:r w:rsidR="00336795">
        <w:rPr>
          <w:spacing w:val="-3"/>
        </w:rPr>
        <w:t xml:space="preserve"> </w:t>
      </w:r>
      <w:proofErr w:type="spellStart"/>
      <w:r w:rsidR="00AE130C">
        <w:rPr>
          <w:spacing w:val="-3"/>
        </w:rPr>
        <w:t>posl</w:t>
      </w:r>
      <w:proofErr w:type="spellEnd"/>
      <w:r w:rsidR="00AE130C">
        <w:rPr>
          <w:spacing w:val="-3"/>
        </w:rPr>
        <w:t xml:space="preserve">. </w:t>
      </w:r>
      <w:r w:rsidR="00382F8F">
        <w:t xml:space="preserve">E. </w:t>
      </w:r>
      <w:proofErr w:type="spellStart"/>
      <w:r w:rsidR="00382F8F">
        <w:t>Decroix</w:t>
      </w:r>
      <w:proofErr w:type="spellEnd"/>
      <w:r w:rsidR="00382F8F">
        <w:t xml:space="preserve">, </w:t>
      </w:r>
      <w:r w:rsidR="002E6959">
        <w:t xml:space="preserve">V. </w:t>
      </w:r>
      <w:proofErr w:type="spellStart"/>
      <w:r w:rsidR="002E6959">
        <w:t>Lesenská</w:t>
      </w:r>
      <w:proofErr w:type="spellEnd"/>
      <w:r w:rsidR="002E6959">
        <w:t xml:space="preserve">, </w:t>
      </w:r>
      <w:r w:rsidR="00382F8F">
        <w:t xml:space="preserve">J. </w:t>
      </w:r>
      <w:proofErr w:type="spellStart"/>
      <w:r w:rsidR="00382F8F">
        <w:t>Levko</w:t>
      </w:r>
      <w:proofErr w:type="spellEnd"/>
      <w:r w:rsidR="00382F8F">
        <w:t>, O. Richterová,</w:t>
      </w:r>
      <w:r w:rsidR="00AE130C">
        <w:t xml:space="preserve"> </w:t>
      </w:r>
      <w:r w:rsidR="00382F8F">
        <w:t>M. Zuna</w:t>
      </w:r>
      <w:r>
        <w:rPr>
          <w:b/>
          <w:spacing w:val="-3"/>
        </w:rPr>
        <w:tab/>
      </w:r>
    </w:p>
    <w:p w:rsidR="0021736F" w:rsidRDefault="00760EB1" w:rsidP="00336795">
      <w:pPr>
        <w:ind w:left="-426"/>
        <w:jc w:val="both"/>
      </w:pPr>
      <w:r>
        <w:rPr>
          <w:b/>
          <w:spacing w:val="-3"/>
          <w:u w:val="single"/>
        </w:rPr>
        <w:t>Omluveni:</w:t>
      </w:r>
      <w:r w:rsidR="00031FA2">
        <w:rPr>
          <w:spacing w:val="-3"/>
        </w:rPr>
        <w:tab/>
      </w:r>
      <w:proofErr w:type="spellStart"/>
      <w:r w:rsidR="00AE130C">
        <w:t>posl</w:t>
      </w:r>
      <w:proofErr w:type="spellEnd"/>
      <w:r w:rsidR="00AE130C">
        <w:t xml:space="preserve">. </w:t>
      </w:r>
      <w:r w:rsidR="002E6959">
        <w:t xml:space="preserve">H. </w:t>
      </w:r>
      <w:proofErr w:type="spellStart"/>
      <w:r w:rsidR="002E6959">
        <w:t>Okamura</w:t>
      </w:r>
      <w:proofErr w:type="spellEnd"/>
      <w:r w:rsidR="002E6959">
        <w:t>, H. Válková</w:t>
      </w:r>
    </w:p>
    <w:p w:rsidR="0021736F" w:rsidRDefault="0021736F">
      <w:pPr>
        <w:jc w:val="both"/>
        <w:rPr>
          <w:spacing w:val="-3"/>
        </w:rPr>
      </w:pPr>
    </w:p>
    <w:p w:rsidR="00AD3849" w:rsidRDefault="00AD3849" w:rsidP="00AD3849">
      <w:pPr>
        <w:tabs>
          <w:tab w:val="left" w:pos="-720"/>
        </w:tabs>
        <w:jc w:val="both"/>
        <w:rPr>
          <w:spacing w:val="-3"/>
        </w:rPr>
      </w:pPr>
    </w:p>
    <w:p w:rsidR="00AD1C2F" w:rsidRDefault="00AD1C2F" w:rsidP="00AD3849">
      <w:pPr>
        <w:tabs>
          <w:tab w:val="left" w:pos="-720"/>
        </w:tabs>
        <w:jc w:val="both"/>
        <w:rPr>
          <w:spacing w:val="-3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D3849" w:rsidTr="00336795">
        <w:trPr>
          <w:trHeight w:val="495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E" w:rsidRDefault="00D30DEE" w:rsidP="00AE130C">
            <w:pPr>
              <w:jc w:val="both"/>
              <w:rPr>
                <w:u w:val="single"/>
              </w:rPr>
            </w:pPr>
          </w:p>
          <w:p w:rsidR="002E6959" w:rsidRDefault="002E6959" w:rsidP="002E6959">
            <w:pPr>
              <w:jc w:val="both"/>
              <w:rPr>
                <w:spacing w:val="-3"/>
              </w:rPr>
            </w:pPr>
            <w:r>
              <w:rPr>
                <w:u w:val="single"/>
              </w:rPr>
              <w:t>NÁVRH POŘADU SCH</w:t>
            </w:r>
            <w:r>
              <w:rPr>
                <w:caps/>
                <w:u w:val="single"/>
              </w:rPr>
              <w:t>ůZe</w:t>
            </w:r>
          </w:p>
          <w:p w:rsidR="002E6959" w:rsidRDefault="002E6959" w:rsidP="002E6959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2E6959" w:rsidRDefault="002E6959" w:rsidP="005D1B69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2E6959" w:rsidRPr="00D43496" w:rsidRDefault="002E6959" w:rsidP="005D1B69">
            <w:pPr>
              <w:pStyle w:val="Odstavecseseznamem"/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  <w:szCs w:val="24"/>
              </w:rPr>
            </w:pPr>
            <w:r w:rsidRPr="00D43496">
              <w:rPr>
                <w:bCs/>
                <w:color w:val="000000"/>
                <w:szCs w:val="24"/>
              </w:rPr>
              <w:t xml:space="preserve">Hledání spravedlnosti pro Ukrajinu, </w:t>
            </w:r>
            <w:proofErr w:type="spellStart"/>
            <w:r w:rsidRPr="00D43496">
              <w:rPr>
                <w:bCs/>
                <w:color w:val="000000"/>
                <w:szCs w:val="24"/>
              </w:rPr>
              <w:t>Jus</w:t>
            </w:r>
            <w:proofErr w:type="spellEnd"/>
            <w:r w:rsidRPr="00D43496">
              <w:rPr>
                <w:bCs/>
                <w:color w:val="000000"/>
                <w:szCs w:val="24"/>
              </w:rPr>
              <w:t xml:space="preserve"> &amp; </w:t>
            </w:r>
            <w:proofErr w:type="spellStart"/>
            <w:r w:rsidRPr="00D43496">
              <w:rPr>
                <w:bCs/>
                <w:color w:val="000000"/>
                <w:szCs w:val="24"/>
              </w:rPr>
              <w:t>Bellum</w:t>
            </w:r>
            <w:proofErr w:type="spellEnd"/>
            <w:r w:rsidRPr="00D43496">
              <w:rPr>
                <w:bCs/>
                <w:color w:val="000000"/>
                <w:szCs w:val="24"/>
              </w:rPr>
              <w:t xml:space="preserve"> v souvislostech</w:t>
            </w:r>
          </w:p>
          <w:p w:rsidR="002E6959" w:rsidRPr="00D43496" w:rsidRDefault="002E6959" w:rsidP="005D1B69">
            <w:pPr>
              <w:pStyle w:val="Odstavecseseznamem"/>
              <w:ind w:left="709"/>
              <w:jc w:val="both"/>
              <w:rPr>
                <w:color w:val="000000"/>
                <w:szCs w:val="24"/>
              </w:rPr>
            </w:pPr>
          </w:p>
          <w:p w:rsidR="002E6959" w:rsidRPr="00D43496" w:rsidRDefault="002E6959" w:rsidP="005D1B69">
            <w:pPr>
              <w:pStyle w:val="Odstavecseseznamem"/>
              <w:numPr>
                <w:ilvl w:val="1"/>
                <w:numId w:val="6"/>
              </w:numPr>
              <w:suppressAutoHyphens w:val="0"/>
              <w:ind w:hanging="439"/>
              <w:jc w:val="both"/>
              <w:rPr>
                <w:color w:val="000000"/>
                <w:szCs w:val="24"/>
              </w:rPr>
            </w:pPr>
            <w:r>
              <w:t xml:space="preserve">Svědectví válečných zločinů </w:t>
            </w:r>
          </w:p>
          <w:p w:rsidR="00272F37" w:rsidRDefault="002E6959" w:rsidP="00272F37">
            <w:pPr>
              <w:pStyle w:val="Odstavecseseznamem"/>
              <w:ind w:left="2768" w:hanging="8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uvedou: </w:t>
            </w:r>
            <w:proofErr w:type="spellStart"/>
            <w:r w:rsidR="00272F37" w:rsidRPr="00272F37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Vitalii</w:t>
            </w:r>
            <w:proofErr w:type="spellEnd"/>
            <w:r w:rsidR="00272F37" w:rsidRPr="00272F37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272F37" w:rsidRPr="00272F37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Usatyi</w:t>
            </w:r>
            <w:proofErr w:type="spellEnd"/>
            <w:r w:rsidR="00272F37" w:rsidRPr="00272F3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Chargé d'affaires </w:t>
            </w:r>
            <w:proofErr w:type="spellStart"/>
            <w:r w:rsidR="00272F37" w:rsidRPr="00272F37">
              <w:rPr>
                <w:rFonts w:cs="Times New Roman"/>
                <w:color w:val="000000"/>
                <w:szCs w:val="24"/>
                <w:shd w:val="clear" w:color="auto" w:fill="FFFFFF"/>
              </w:rPr>
              <w:t>a.i</w:t>
            </w:r>
            <w:proofErr w:type="spellEnd"/>
            <w:r w:rsidR="00272F37" w:rsidRPr="00272F37">
              <w:rPr>
                <w:rFonts w:cs="Times New Roman"/>
                <w:color w:val="000000"/>
                <w:szCs w:val="24"/>
                <w:shd w:val="clear" w:color="auto" w:fill="FFFFFF"/>
              </w:rPr>
              <w:t>. Velvyslanectví</w:t>
            </w:r>
            <w:r w:rsidR="00272F37">
              <w:rPr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="00272F37" w:rsidRPr="00272F37">
              <w:rPr>
                <w:rFonts w:cs="Times New Roman"/>
                <w:color w:val="000000"/>
                <w:szCs w:val="24"/>
                <w:shd w:val="clear" w:color="auto" w:fill="FFFFFF"/>
              </w:rPr>
              <w:t>Ukrajiny</w:t>
            </w:r>
          </w:p>
          <w:p w:rsidR="002E6959" w:rsidRPr="00FE0579" w:rsidRDefault="00272F37" w:rsidP="005D1B69">
            <w:pPr>
              <w:pStyle w:val="Odstavecseseznamem"/>
              <w:ind w:left="1428" w:firstLine="557"/>
              <w:jc w:val="both"/>
            </w:pPr>
            <w:r>
              <w:rPr>
                <w:b/>
                <w:bCs/>
              </w:rPr>
              <w:t xml:space="preserve">             </w:t>
            </w:r>
            <w:proofErr w:type="spellStart"/>
            <w:r w:rsidR="002E6959" w:rsidRPr="00FE0579">
              <w:rPr>
                <w:b/>
                <w:bCs/>
              </w:rPr>
              <w:t>T</w:t>
            </w:r>
            <w:r w:rsidR="002E6959">
              <w:rPr>
                <w:b/>
                <w:bCs/>
              </w:rPr>
              <w:t>etiana</w:t>
            </w:r>
            <w:proofErr w:type="spellEnd"/>
            <w:r w:rsidR="002E6959">
              <w:rPr>
                <w:b/>
                <w:bCs/>
              </w:rPr>
              <w:t xml:space="preserve"> </w:t>
            </w:r>
            <w:proofErr w:type="spellStart"/>
            <w:r w:rsidR="002E6959">
              <w:rPr>
                <w:b/>
                <w:bCs/>
              </w:rPr>
              <w:t>Pryvalikhina</w:t>
            </w:r>
            <w:proofErr w:type="spellEnd"/>
            <w:r w:rsidR="002E6959" w:rsidRPr="00FE0579">
              <w:t>, svědkyně</w:t>
            </w:r>
          </w:p>
          <w:p w:rsidR="002E6959" w:rsidRDefault="00272F37" w:rsidP="00272F37">
            <w:pPr>
              <w:jc w:val="both"/>
            </w:pPr>
            <w:r>
              <w:rPr>
                <w:b/>
                <w:szCs w:val="24"/>
                <w:shd w:val="clear" w:color="auto" w:fill="FFFFFF"/>
              </w:rPr>
              <w:t xml:space="preserve">                                              </w:t>
            </w:r>
            <w:r w:rsidR="002E6959" w:rsidRPr="00272F37">
              <w:rPr>
                <w:b/>
                <w:szCs w:val="24"/>
                <w:shd w:val="clear" w:color="auto" w:fill="FFFFFF"/>
              </w:rPr>
              <w:t>PhDr</w:t>
            </w:r>
            <w:r w:rsidR="002E6959" w:rsidRPr="00272F37">
              <w:rPr>
                <w:b/>
                <w:i/>
                <w:szCs w:val="24"/>
                <w:shd w:val="clear" w:color="auto" w:fill="FFFFFF"/>
              </w:rPr>
              <w:t>. </w:t>
            </w:r>
            <w:r w:rsidR="002E6959" w:rsidRPr="00272F37">
              <w:rPr>
                <w:rStyle w:val="Zdraznn"/>
                <w:b/>
                <w:bCs/>
                <w:i w:val="0"/>
                <w:szCs w:val="24"/>
                <w:shd w:val="clear" w:color="auto" w:fill="FFFFFF"/>
              </w:rPr>
              <w:t xml:space="preserve">Petr </w:t>
            </w:r>
            <w:proofErr w:type="spellStart"/>
            <w:r w:rsidR="002E6959" w:rsidRPr="00272F37">
              <w:rPr>
                <w:rStyle w:val="Zdraznn"/>
                <w:b/>
                <w:bCs/>
                <w:i w:val="0"/>
                <w:szCs w:val="24"/>
                <w:shd w:val="clear" w:color="auto" w:fill="FFFFFF"/>
              </w:rPr>
              <w:t>Pojman</w:t>
            </w:r>
            <w:proofErr w:type="spellEnd"/>
            <w:r w:rsidR="002E6959" w:rsidRPr="00272F37">
              <w:rPr>
                <w:b/>
                <w:szCs w:val="24"/>
                <w:shd w:val="clear" w:color="auto" w:fill="FFFFFF"/>
              </w:rPr>
              <w:t>, Ph.D.</w:t>
            </w:r>
            <w:r w:rsidR="002E6959" w:rsidRPr="00DC4188">
              <w:t xml:space="preserve">, </w:t>
            </w:r>
            <w:r w:rsidR="002E6959">
              <w:t xml:space="preserve">předseda </w:t>
            </w:r>
            <w:r w:rsidR="002E6959" w:rsidRPr="00DC4188">
              <w:t>Team4Ukraine</w:t>
            </w:r>
          </w:p>
          <w:p w:rsidR="002E6959" w:rsidRDefault="002E6959" w:rsidP="005D1B69">
            <w:pPr>
              <w:pStyle w:val="Odstavecseseznamem"/>
              <w:ind w:left="2835" w:firstLine="9"/>
              <w:jc w:val="both"/>
            </w:pPr>
          </w:p>
          <w:p w:rsidR="002E6959" w:rsidRPr="00D43496" w:rsidRDefault="002E6959" w:rsidP="005D1B69">
            <w:pPr>
              <w:pStyle w:val="Odstavecseseznamem"/>
              <w:numPr>
                <w:ilvl w:val="1"/>
                <w:numId w:val="6"/>
              </w:numPr>
              <w:suppressAutoHyphens w:val="0"/>
              <w:jc w:val="both"/>
              <w:rPr>
                <w:color w:val="000000"/>
                <w:szCs w:val="24"/>
              </w:rPr>
            </w:pPr>
            <w:r>
              <w:t xml:space="preserve">Vyšetřování válečných zločinů </w:t>
            </w:r>
          </w:p>
          <w:p w:rsidR="002E6959" w:rsidRDefault="002E6959" w:rsidP="005D1B69">
            <w:pPr>
              <w:pStyle w:val="Odstavecseseznamem"/>
              <w:jc w:val="both"/>
            </w:pPr>
            <w:r w:rsidRPr="00D43496">
              <w:rPr>
                <w:b/>
                <w:bCs/>
              </w:rPr>
              <w:t xml:space="preserve">      </w:t>
            </w:r>
            <w:r w:rsidRPr="00D43496">
              <w:rPr>
                <w:b/>
                <w:bCs/>
              </w:rPr>
              <w:tab/>
            </w:r>
            <w:r>
              <w:rPr>
                <w:szCs w:val="24"/>
              </w:rPr>
              <w:t xml:space="preserve">         uvedou:</w:t>
            </w:r>
            <w:r w:rsidRPr="00D43496">
              <w:rPr>
                <w:b/>
                <w:bCs/>
              </w:rPr>
              <w:t xml:space="preserve"> Adam </w:t>
            </w:r>
            <w:proofErr w:type="spellStart"/>
            <w:r w:rsidRPr="00D43496">
              <w:rPr>
                <w:b/>
                <w:bCs/>
              </w:rPr>
              <w:t>Sybera</w:t>
            </w:r>
            <w:proofErr w:type="spellEnd"/>
            <w:r w:rsidRPr="00D43496">
              <w:t xml:space="preserve">, </w:t>
            </w:r>
            <w:proofErr w:type="spellStart"/>
            <w:r w:rsidRPr="00D43496">
              <w:t>Maidan</w:t>
            </w:r>
            <w:proofErr w:type="spellEnd"/>
            <w:r w:rsidRPr="00D43496">
              <w:t xml:space="preserve"> Monitoring </w:t>
            </w:r>
            <w:proofErr w:type="spellStart"/>
            <w:r w:rsidRPr="00D43496">
              <w:t>Information</w:t>
            </w:r>
            <w:proofErr w:type="spellEnd"/>
            <w:r w:rsidRPr="00D43496">
              <w:t xml:space="preserve"> Centre</w:t>
            </w:r>
          </w:p>
          <w:p w:rsidR="001902F4" w:rsidRPr="001902F4" w:rsidRDefault="001902F4" w:rsidP="005D1B69">
            <w:pPr>
              <w:pStyle w:val="Odstavecseseznamem"/>
              <w:jc w:val="both"/>
              <w:rPr>
                <w:rFonts w:cs="Times New Roman"/>
                <w:szCs w:val="24"/>
              </w:rPr>
            </w:pPr>
            <w:r w:rsidRPr="001902F4">
              <w:rPr>
                <w:rFonts w:cs="Times New Roman"/>
                <w:szCs w:val="24"/>
              </w:rPr>
              <w:t xml:space="preserve">                                   </w:t>
            </w:r>
            <w:r w:rsidRPr="001902F4">
              <w:rPr>
                <w:rFonts w:cs="Times New Roman"/>
                <w:b/>
                <w:bCs/>
                <w:szCs w:val="24"/>
              </w:rPr>
              <w:t xml:space="preserve">Denys </w:t>
            </w:r>
            <w:proofErr w:type="spellStart"/>
            <w:r w:rsidRPr="001902F4">
              <w:rPr>
                <w:rFonts w:cs="Times New Roman"/>
                <w:b/>
                <w:bCs/>
                <w:szCs w:val="24"/>
              </w:rPr>
              <w:t>Volokha</w:t>
            </w:r>
            <w:proofErr w:type="spellEnd"/>
            <w:r w:rsidRPr="001902F4">
              <w:rPr>
                <w:rFonts w:cs="Times New Roman"/>
                <w:b/>
                <w:bCs/>
                <w:color w:val="212121"/>
                <w:szCs w:val="24"/>
              </w:rPr>
              <w:t xml:space="preserve">, </w:t>
            </w:r>
            <w:proofErr w:type="spellStart"/>
            <w:r w:rsidRPr="001902F4">
              <w:rPr>
                <w:rFonts w:cs="Times New Roman"/>
                <w:szCs w:val="24"/>
              </w:rPr>
              <w:t>Kharkiv</w:t>
            </w:r>
            <w:proofErr w:type="spellEnd"/>
            <w:r w:rsidRPr="001902F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902F4">
              <w:rPr>
                <w:rFonts w:cs="Times New Roman"/>
                <w:szCs w:val="24"/>
              </w:rPr>
              <w:t>Human</w:t>
            </w:r>
            <w:proofErr w:type="spellEnd"/>
            <w:r w:rsidRPr="001902F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902F4">
              <w:rPr>
                <w:rFonts w:cs="Times New Roman"/>
                <w:szCs w:val="24"/>
              </w:rPr>
              <w:t>Rights</w:t>
            </w:r>
            <w:proofErr w:type="spellEnd"/>
            <w:r w:rsidRPr="001902F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902F4">
              <w:rPr>
                <w:rFonts w:cs="Times New Roman"/>
                <w:szCs w:val="24"/>
              </w:rPr>
              <w:t>Protection</w:t>
            </w:r>
            <w:proofErr w:type="spellEnd"/>
            <w:r w:rsidRPr="001902F4">
              <w:rPr>
                <w:rFonts w:cs="Times New Roman"/>
                <w:szCs w:val="24"/>
              </w:rPr>
              <w:t xml:space="preserve"> Group</w:t>
            </w:r>
          </w:p>
          <w:p w:rsidR="002E6959" w:rsidRPr="00D43496" w:rsidRDefault="002E6959" w:rsidP="005D1B69">
            <w:pPr>
              <w:pStyle w:val="Odstavecseseznamem"/>
              <w:ind w:left="2136" w:firstLine="696"/>
              <w:jc w:val="both"/>
            </w:pPr>
            <w:r w:rsidRPr="00D43496">
              <w:rPr>
                <w:b/>
                <w:bCs/>
              </w:rPr>
              <w:t xml:space="preserve">Vladimír </w:t>
            </w:r>
            <w:proofErr w:type="spellStart"/>
            <w:r w:rsidRPr="00D43496">
              <w:rPr>
                <w:b/>
                <w:bCs/>
              </w:rPr>
              <w:t>Dzuro</w:t>
            </w:r>
            <w:proofErr w:type="spellEnd"/>
            <w:r w:rsidRPr="00D43496">
              <w:t>, kriminolog, vyšetřovatel</w:t>
            </w:r>
          </w:p>
          <w:p w:rsidR="002E6959" w:rsidRPr="00D43496" w:rsidRDefault="002E6959" w:rsidP="005D1B69">
            <w:pPr>
              <w:pStyle w:val="Odstavecseseznamem"/>
              <w:ind w:left="2820"/>
              <w:jc w:val="both"/>
            </w:pPr>
            <w:proofErr w:type="spellStart"/>
            <w:r w:rsidRPr="00D43496">
              <w:rPr>
                <w:b/>
                <w:bCs/>
              </w:rPr>
              <w:t>Oleksandr</w:t>
            </w:r>
            <w:proofErr w:type="spellEnd"/>
            <w:r w:rsidRPr="00D43496">
              <w:rPr>
                <w:b/>
                <w:bCs/>
              </w:rPr>
              <w:t xml:space="preserve"> </w:t>
            </w:r>
            <w:proofErr w:type="spellStart"/>
            <w:r w:rsidRPr="00D43496">
              <w:rPr>
                <w:b/>
                <w:bCs/>
              </w:rPr>
              <w:t>Kononenko</w:t>
            </w:r>
            <w:proofErr w:type="spellEnd"/>
            <w:r w:rsidRPr="00D43496">
              <w:t>, zástupce ukrajinského veřejného ochránce práv</w:t>
            </w:r>
          </w:p>
          <w:p w:rsidR="002E6959" w:rsidRPr="00D43496" w:rsidRDefault="002E6959" w:rsidP="005D1B69">
            <w:pPr>
              <w:pStyle w:val="Odstavecseseznamem"/>
              <w:ind w:left="1418"/>
              <w:jc w:val="both"/>
              <w:rPr>
                <w:color w:val="000000"/>
                <w:szCs w:val="24"/>
              </w:rPr>
            </w:pPr>
          </w:p>
          <w:p w:rsidR="002E6959" w:rsidRPr="00D43496" w:rsidRDefault="002E6959" w:rsidP="005D1B69">
            <w:pPr>
              <w:pStyle w:val="Odstavecseseznamem"/>
              <w:numPr>
                <w:ilvl w:val="1"/>
                <w:numId w:val="6"/>
              </w:numPr>
              <w:suppressAutoHyphens w:val="0"/>
              <w:jc w:val="both"/>
              <w:rPr>
                <w:color w:val="000000"/>
                <w:szCs w:val="24"/>
              </w:rPr>
            </w:pPr>
            <w:proofErr w:type="spellStart"/>
            <w:r>
              <w:t>Restorativní</w:t>
            </w:r>
            <w:proofErr w:type="spellEnd"/>
            <w:r>
              <w:t xml:space="preserve"> justice</w:t>
            </w:r>
          </w:p>
          <w:p w:rsidR="001902F4" w:rsidRDefault="002E6959" w:rsidP="005D1B69">
            <w:pPr>
              <w:pStyle w:val="Odstavecseseznamem"/>
              <w:ind w:left="2835" w:hanging="8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uvedou: </w:t>
            </w:r>
            <w:r w:rsidR="001902F4" w:rsidRPr="001902F4">
              <w:rPr>
                <w:b/>
                <w:bCs/>
                <w:szCs w:val="24"/>
              </w:rPr>
              <w:t xml:space="preserve">Martin Janku, </w:t>
            </w:r>
            <w:r w:rsidR="001902F4" w:rsidRPr="001902F4">
              <w:rPr>
                <w:szCs w:val="24"/>
              </w:rPr>
              <w:t>Policie České republiky</w:t>
            </w:r>
          </w:p>
          <w:p w:rsidR="002E6959" w:rsidRDefault="001902F4" w:rsidP="005D1B69">
            <w:pPr>
              <w:pStyle w:val="Odstavecseseznamem"/>
              <w:ind w:left="2835" w:hanging="850"/>
              <w:jc w:val="both"/>
            </w:pPr>
            <w:r>
              <w:rPr>
                <w:b/>
                <w:szCs w:val="24"/>
              </w:rPr>
              <w:t xml:space="preserve">              </w:t>
            </w:r>
            <w:r w:rsidR="002E6959" w:rsidRPr="000C3CB5">
              <w:rPr>
                <w:b/>
                <w:szCs w:val="24"/>
              </w:rPr>
              <w:t>PhDr.</w:t>
            </w:r>
            <w:r w:rsidR="002E6959">
              <w:rPr>
                <w:szCs w:val="24"/>
              </w:rPr>
              <w:t xml:space="preserve"> </w:t>
            </w:r>
            <w:r w:rsidR="002E6959" w:rsidRPr="00977C41">
              <w:rPr>
                <w:b/>
                <w:bCs/>
              </w:rPr>
              <w:t>Tomáš Kopečný</w:t>
            </w:r>
            <w:r w:rsidR="002E6959">
              <w:t>, vládní zmocněnec pro rekonstrukci Ukrajiny, náměstek pro řízení sekce průmyslové spolupráce Ministerstva obrany</w:t>
            </w:r>
          </w:p>
          <w:p w:rsidR="002E6959" w:rsidRPr="000C3CB5" w:rsidRDefault="002E6959" w:rsidP="005D1B69">
            <w:pPr>
              <w:pStyle w:val="Odstavecseseznamem"/>
              <w:ind w:left="2835" w:hanging="3"/>
              <w:jc w:val="both"/>
              <w:rPr>
                <w:szCs w:val="24"/>
              </w:rPr>
            </w:pPr>
            <w:r w:rsidRPr="000C3CB5">
              <w:rPr>
                <w:b/>
                <w:szCs w:val="24"/>
              </w:rPr>
              <w:t>JUDr.</w:t>
            </w:r>
            <w:r>
              <w:rPr>
                <w:b/>
                <w:szCs w:val="24"/>
              </w:rPr>
              <w:t xml:space="preserve"> </w:t>
            </w:r>
            <w:r w:rsidRPr="000C3CB5">
              <w:rPr>
                <w:b/>
                <w:szCs w:val="24"/>
              </w:rPr>
              <w:t>Martin Smolek, Ph.D., LL.M.,</w:t>
            </w:r>
            <w:r w:rsidRPr="000C3CB5">
              <w:rPr>
                <w:szCs w:val="24"/>
              </w:rPr>
              <w:t xml:space="preserve"> vrchní ředitel sekce právní a konzulární Ministerstva zahraničních věcí</w:t>
            </w:r>
          </w:p>
          <w:p w:rsidR="002E6959" w:rsidRDefault="002E6959" w:rsidP="005D1B69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spacing w:val="-3"/>
              </w:rPr>
            </w:pPr>
          </w:p>
          <w:p w:rsidR="002E6959" w:rsidRDefault="002E6959" w:rsidP="005D1B69">
            <w:pPr>
              <w:pStyle w:val="Odstavecseseznamem"/>
              <w:numPr>
                <w:ilvl w:val="0"/>
                <w:numId w:val="6"/>
              </w:num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Návrh termínu další schůze podvýboru</w:t>
            </w:r>
          </w:p>
          <w:p w:rsidR="002E6959" w:rsidRDefault="002E6959" w:rsidP="005D1B69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2E6959" w:rsidRDefault="002E6959" w:rsidP="005D1B69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spacing w:val="-3"/>
              </w:rPr>
            </w:pPr>
          </w:p>
          <w:p w:rsidR="002E6959" w:rsidRDefault="002E6959" w:rsidP="005D1B69">
            <w:pPr>
              <w:pStyle w:val="Odstavecseseznamem"/>
              <w:numPr>
                <w:ilvl w:val="0"/>
                <w:numId w:val="6"/>
              </w:num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Sdělení předsedkyně podvýboru</w:t>
            </w:r>
          </w:p>
          <w:p w:rsidR="002E6959" w:rsidRDefault="002E6959" w:rsidP="005D1B69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spacing w:val="-3"/>
              </w:rPr>
            </w:pPr>
          </w:p>
          <w:p w:rsidR="002E6959" w:rsidRDefault="002E6959" w:rsidP="005D1B69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spacing w:val="-3"/>
              </w:rPr>
            </w:pPr>
          </w:p>
          <w:p w:rsidR="00336795" w:rsidRPr="005B7419" w:rsidRDefault="002E6959" w:rsidP="005D1B69">
            <w:pPr>
              <w:pStyle w:val="Odstavecseseznamem"/>
              <w:numPr>
                <w:ilvl w:val="0"/>
                <w:numId w:val="6"/>
              </w:numPr>
              <w:tabs>
                <w:tab w:val="left" w:pos="-720"/>
              </w:tabs>
              <w:jc w:val="both"/>
              <w:rPr>
                <w:spacing w:val="-3"/>
              </w:rPr>
            </w:pPr>
            <w:r w:rsidRPr="005B7419">
              <w:rPr>
                <w:spacing w:val="-3"/>
              </w:rPr>
              <w:t>Různé</w:t>
            </w:r>
          </w:p>
          <w:p w:rsidR="00AD3849" w:rsidRPr="00382F8F" w:rsidRDefault="00AD3849" w:rsidP="00AD3849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AD3849" w:rsidRDefault="00AD3849" w:rsidP="00AD3849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b/>
                <w:spacing w:val="-3"/>
              </w:rPr>
            </w:pPr>
          </w:p>
        </w:tc>
      </w:tr>
    </w:tbl>
    <w:p w:rsidR="00336795" w:rsidRDefault="00336795" w:rsidP="00336795">
      <w:pPr>
        <w:jc w:val="both"/>
        <w:rPr>
          <w:spacing w:val="-3"/>
        </w:rPr>
      </w:pPr>
    </w:p>
    <w:p w:rsidR="00F97197" w:rsidRDefault="00F97197" w:rsidP="00336795">
      <w:pPr>
        <w:ind w:left="-426" w:firstLine="426"/>
        <w:jc w:val="both"/>
        <w:rPr>
          <w:spacing w:val="-3"/>
          <w:u w:val="single"/>
        </w:rPr>
      </w:pPr>
    </w:p>
    <w:p w:rsidR="00AD1C2F" w:rsidRDefault="00AD1C2F" w:rsidP="00336795">
      <w:pPr>
        <w:ind w:left="-426" w:firstLine="426"/>
        <w:jc w:val="both"/>
        <w:rPr>
          <w:spacing w:val="-3"/>
          <w:u w:val="single"/>
        </w:rPr>
      </w:pPr>
    </w:p>
    <w:p w:rsidR="00836C9A" w:rsidRDefault="00355926" w:rsidP="00336795">
      <w:pPr>
        <w:ind w:left="-426" w:firstLine="426"/>
        <w:jc w:val="both"/>
        <w:rPr>
          <w:spacing w:val="-3"/>
        </w:rPr>
      </w:pPr>
      <w:r w:rsidRPr="00AD3849">
        <w:rPr>
          <w:spacing w:val="-3"/>
          <w:u w:val="single"/>
        </w:rPr>
        <w:t>Př</w:t>
      </w:r>
      <w:r w:rsidR="00AD3849" w:rsidRPr="00AD3849">
        <w:rPr>
          <w:spacing w:val="-3"/>
          <w:u w:val="single"/>
        </w:rPr>
        <w:t>.</w:t>
      </w:r>
      <w:r w:rsidR="00031FA2" w:rsidRPr="00AD3849">
        <w:rPr>
          <w:spacing w:val="-3"/>
          <w:u w:val="single"/>
        </w:rPr>
        <w:t xml:space="preserve"> </w:t>
      </w:r>
      <w:r w:rsidR="00532DEA">
        <w:rPr>
          <w:spacing w:val="-3"/>
          <w:u w:val="single"/>
        </w:rPr>
        <w:t xml:space="preserve">podvýboru </w:t>
      </w:r>
      <w:r w:rsidR="00382F8F">
        <w:rPr>
          <w:spacing w:val="-3"/>
          <w:u w:val="single"/>
        </w:rPr>
        <w:t xml:space="preserve">E. </w:t>
      </w:r>
      <w:proofErr w:type="spellStart"/>
      <w:r w:rsidR="00382F8F">
        <w:rPr>
          <w:spacing w:val="-3"/>
          <w:u w:val="single"/>
        </w:rPr>
        <w:t>Decroix</w:t>
      </w:r>
      <w:proofErr w:type="spellEnd"/>
      <w:r w:rsidR="00382F8F" w:rsidRPr="001902F4">
        <w:rPr>
          <w:spacing w:val="-3"/>
        </w:rPr>
        <w:t xml:space="preserve"> </w:t>
      </w:r>
      <w:r w:rsidR="00031FA2">
        <w:rPr>
          <w:spacing w:val="-3"/>
        </w:rPr>
        <w:t>zahájil</w:t>
      </w:r>
      <w:r w:rsidR="00C24056">
        <w:rPr>
          <w:spacing w:val="-3"/>
        </w:rPr>
        <w:t>a</w:t>
      </w:r>
      <w:r w:rsidR="00031FA2">
        <w:rPr>
          <w:spacing w:val="-3"/>
        </w:rPr>
        <w:t xml:space="preserve"> jednání v</w:t>
      </w:r>
      <w:r w:rsidR="005D1B69">
        <w:rPr>
          <w:spacing w:val="-3"/>
        </w:rPr>
        <w:t> 9.00</w:t>
      </w:r>
      <w:r w:rsidR="00760EB1">
        <w:rPr>
          <w:spacing w:val="-3"/>
        </w:rPr>
        <w:t xml:space="preserve"> hodin.</w:t>
      </w:r>
      <w:r w:rsidR="00836C9A">
        <w:rPr>
          <w:spacing w:val="-3"/>
        </w:rPr>
        <w:t xml:space="preserve"> </w:t>
      </w:r>
      <w:r w:rsidR="00D10F26">
        <w:rPr>
          <w:spacing w:val="-3"/>
        </w:rPr>
        <w:t xml:space="preserve">Ověřovatelem pro tuto schůzi navrhla </w:t>
      </w:r>
      <w:proofErr w:type="spellStart"/>
      <w:r w:rsidR="00D10F26">
        <w:rPr>
          <w:spacing w:val="-3"/>
        </w:rPr>
        <w:t>posl</w:t>
      </w:r>
      <w:proofErr w:type="spellEnd"/>
      <w:r w:rsidR="00D10F26">
        <w:rPr>
          <w:spacing w:val="-3"/>
        </w:rPr>
        <w:t xml:space="preserve">. </w:t>
      </w:r>
      <w:r w:rsidR="00173C88">
        <w:rPr>
          <w:spacing w:val="-3"/>
        </w:rPr>
        <w:t>M. Zunu</w:t>
      </w:r>
      <w:r w:rsidR="00E842B1">
        <w:rPr>
          <w:spacing w:val="-3"/>
        </w:rPr>
        <w:t>. Poslanci souhlasili</w:t>
      </w:r>
      <w:r w:rsidR="00D10F26">
        <w:rPr>
          <w:spacing w:val="-3"/>
        </w:rPr>
        <w:t xml:space="preserve"> /</w:t>
      </w:r>
      <w:r w:rsidR="00D10F26" w:rsidRPr="00550CF7">
        <w:rPr>
          <w:i/>
          <w:spacing w:val="-3"/>
        </w:rPr>
        <w:t xml:space="preserve">hlasování </w:t>
      </w:r>
      <w:r w:rsidR="005D1B69">
        <w:rPr>
          <w:i/>
          <w:spacing w:val="-3"/>
        </w:rPr>
        <w:t>4</w:t>
      </w:r>
      <w:r w:rsidR="00D10F26" w:rsidRPr="00550CF7">
        <w:rPr>
          <w:i/>
          <w:spacing w:val="-3"/>
        </w:rPr>
        <w:t>-0-0</w:t>
      </w:r>
      <w:r w:rsidR="00550CF7">
        <w:rPr>
          <w:i/>
          <w:spacing w:val="-3"/>
        </w:rPr>
        <w:t>/</w:t>
      </w:r>
      <w:r w:rsidR="00D10F26">
        <w:rPr>
          <w:spacing w:val="-3"/>
        </w:rPr>
        <w:t>.</w:t>
      </w:r>
      <w:r w:rsidR="00DC7C49">
        <w:rPr>
          <w:spacing w:val="-3"/>
        </w:rPr>
        <w:t xml:space="preserve"> V dalším hlasování poslanci schválili program schůze /</w:t>
      </w:r>
      <w:r w:rsidR="00DC7C49" w:rsidRPr="00DC7C49">
        <w:rPr>
          <w:i/>
          <w:spacing w:val="-3"/>
        </w:rPr>
        <w:t xml:space="preserve">hlasování </w:t>
      </w:r>
      <w:r w:rsidR="005D1B69">
        <w:rPr>
          <w:i/>
          <w:spacing w:val="-3"/>
        </w:rPr>
        <w:t>4</w:t>
      </w:r>
      <w:r w:rsidR="00DC7C49" w:rsidRPr="00DC7C49">
        <w:rPr>
          <w:i/>
          <w:spacing w:val="-3"/>
        </w:rPr>
        <w:t>-0-0</w:t>
      </w:r>
      <w:r w:rsidR="00DC7C49">
        <w:rPr>
          <w:spacing w:val="-3"/>
        </w:rPr>
        <w:t>/</w:t>
      </w:r>
      <w:r w:rsidR="00E94D3F">
        <w:rPr>
          <w:spacing w:val="-3"/>
        </w:rPr>
        <w:t>.</w:t>
      </w:r>
    </w:p>
    <w:p w:rsidR="00963DC0" w:rsidRDefault="00FF6B05" w:rsidP="0067138A">
      <w:pPr>
        <w:tabs>
          <w:tab w:val="left" w:pos="-720"/>
        </w:tabs>
        <w:ind w:left="-426" w:firstLine="426"/>
        <w:jc w:val="both"/>
        <w:rPr>
          <w:i/>
          <w:spacing w:val="-3"/>
        </w:rPr>
      </w:pPr>
      <w:r>
        <w:rPr>
          <w:spacing w:val="-3"/>
        </w:rPr>
        <w:t>Vzhledem k tomu, že v rámci schůze podvýboru se uskuteční jedn</w:t>
      </w:r>
      <w:r w:rsidR="0067138A">
        <w:rPr>
          <w:spacing w:val="-3"/>
        </w:rPr>
        <w:t>á</w:t>
      </w:r>
      <w:r>
        <w:rPr>
          <w:spacing w:val="-3"/>
        </w:rPr>
        <w:t>ní kulatého stolu</w:t>
      </w:r>
      <w:r w:rsidR="0067138A">
        <w:rPr>
          <w:spacing w:val="-3"/>
        </w:rPr>
        <w:t>,</w:t>
      </w:r>
      <w:r>
        <w:rPr>
          <w:spacing w:val="-3"/>
        </w:rPr>
        <w:t xml:space="preserve"> navrhla, aby schůze podvýboru byla veřejná. Poslanci souhlasili </w:t>
      </w:r>
      <w:r w:rsidRPr="00550CF7">
        <w:rPr>
          <w:i/>
          <w:spacing w:val="-3"/>
        </w:rPr>
        <w:t xml:space="preserve">/hlasování </w:t>
      </w:r>
      <w:r>
        <w:rPr>
          <w:i/>
          <w:spacing w:val="-3"/>
        </w:rPr>
        <w:t>4</w:t>
      </w:r>
      <w:r w:rsidRPr="00550CF7">
        <w:rPr>
          <w:i/>
          <w:spacing w:val="-3"/>
        </w:rPr>
        <w:t>-0-0 /.</w:t>
      </w:r>
    </w:p>
    <w:p w:rsidR="003A2864" w:rsidRDefault="003A2864" w:rsidP="00AD1C2F">
      <w:pPr>
        <w:tabs>
          <w:tab w:val="left" w:pos="-720"/>
        </w:tabs>
        <w:jc w:val="both"/>
        <w:rPr>
          <w:spacing w:val="-3"/>
        </w:rPr>
      </w:pPr>
    </w:p>
    <w:p w:rsidR="00AD1C2F" w:rsidRDefault="00AD1C2F" w:rsidP="00AD1C2F">
      <w:pPr>
        <w:tabs>
          <w:tab w:val="left" w:pos="-720"/>
        </w:tabs>
        <w:jc w:val="both"/>
        <w:rPr>
          <w:spacing w:val="-3"/>
        </w:rPr>
      </w:pPr>
    </w:p>
    <w:p w:rsidR="00AD1C2F" w:rsidRDefault="00AD1C2F" w:rsidP="00AD1C2F">
      <w:pPr>
        <w:tabs>
          <w:tab w:val="left" w:pos="-720"/>
        </w:tabs>
        <w:jc w:val="both"/>
        <w:rPr>
          <w:spacing w:val="-3"/>
        </w:rPr>
      </w:pPr>
    </w:p>
    <w:p w:rsidR="00AE130C" w:rsidRPr="005D1B69" w:rsidRDefault="005D1B69" w:rsidP="00B07A69">
      <w:pPr>
        <w:pStyle w:val="Odstavecseseznamem"/>
        <w:widowControl w:val="0"/>
        <w:numPr>
          <w:ilvl w:val="0"/>
          <w:numId w:val="19"/>
        </w:numPr>
        <w:pBdr>
          <w:bottom w:val="single" w:sz="4" w:space="1" w:color="auto"/>
        </w:pBdr>
        <w:autoSpaceDN w:val="0"/>
        <w:ind w:left="0" w:hanging="426"/>
        <w:jc w:val="both"/>
        <w:textAlignment w:val="baseline"/>
        <w:rPr>
          <w:b/>
        </w:rPr>
      </w:pPr>
      <w:r w:rsidRPr="005D1B69">
        <w:rPr>
          <w:b/>
          <w:bCs/>
          <w:color w:val="000000"/>
          <w:szCs w:val="24"/>
        </w:rPr>
        <w:t xml:space="preserve">Hledání spravedlnosti pro Ukrajinu, </w:t>
      </w:r>
      <w:proofErr w:type="spellStart"/>
      <w:r w:rsidRPr="005D1B69">
        <w:rPr>
          <w:b/>
          <w:bCs/>
          <w:color w:val="000000"/>
          <w:szCs w:val="24"/>
        </w:rPr>
        <w:t>Jus</w:t>
      </w:r>
      <w:proofErr w:type="spellEnd"/>
      <w:r w:rsidRPr="005D1B69">
        <w:rPr>
          <w:b/>
          <w:bCs/>
          <w:color w:val="000000"/>
          <w:szCs w:val="24"/>
        </w:rPr>
        <w:t xml:space="preserve"> &amp; </w:t>
      </w:r>
      <w:proofErr w:type="spellStart"/>
      <w:r w:rsidRPr="005D1B69">
        <w:rPr>
          <w:b/>
          <w:bCs/>
          <w:color w:val="000000"/>
          <w:szCs w:val="24"/>
        </w:rPr>
        <w:t>Bellum</w:t>
      </w:r>
      <w:proofErr w:type="spellEnd"/>
      <w:r w:rsidRPr="005D1B69">
        <w:rPr>
          <w:b/>
          <w:bCs/>
          <w:color w:val="000000"/>
          <w:szCs w:val="24"/>
        </w:rPr>
        <w:t xml:space="preserve"> v souvislostech</w:t>
      </w:r>
    </w:p>
    <w:p w:rsidR="00E64547" w:rsidRPr="00A30A4E" w:rsidRDefault="00E64547" w:rsidP="00A30A4E">
      <w:pPr>
        <w:tabs>
          <w:tab w:val="left" w:pos="-720"/>
        </w:tabs>
        <w:jc w:val="both"/>
        <w:rPr>
          <w:b/>
          <w:spacing w:val="-3"/>
          <w:u w:val="single"/>
        </w:rPr>
      </w:pPr>
    </w:p>
    <w:p w:rsidR="000D2D21" w:rsidRDefault="00C96673" w:rsidP="00DE2E26">
      <w:pPr>
        <w:pStyle w:val="Odstavecseseznamem"/>
        <w:tabs>
          <w:tab w:val="left" w:pos="-720"/>
        </w:tabs>
        <w:ind w:left="-567" w:firstLine="567"/>
        <w:jc w:val="both"/>
        <w:rPr>
          <w:spacing w:val="-3"/>
        </w:rPr>
      </w:pPr>
      <w:r w:rsidRPr="00EE4756">
        <w:rPr>
          <w:spacing w:val="-3"/>
          <w:u w:val="single"/>
        </w:rPr>
        <w:t xml:space="preserve">Př. E. </w:t>
      </w:r>
      <w:proofErr w:type="spellStart"/>
      <w:r w:rsidRPr="00EE4756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</w:t>
      </w:r>
      <w:r w:rsidR="000D2D21">
        <w:rPr>
          <w:spacing w:val="-3"/>
        </w:rPr>
        <w:t>–</w:t>
      </w:r>
      <w:r w:rsidR="001902F4">
        <w:rPr>
          <w:spacing w:val="-3"/>
        </w:rPr>
        <w:t xml:space="preserve"> </w:t>
      </w:r>
      <w:r w:rsidR="000D2D21">
        <w:rPr>
          <w:spacing w:val="-3"/>
        </w:rPr>
        <w:t xml:space="preserve">přivítala přítomné poslance, hosty i zástupce veřejnosti a objasnila formát tohoto jednání. </w:t>
      </w:r>
    </w:p>
    <w:p w:rsidR="000D2D21" w:rsidRPr="000D2D21" w:rsidRDefault="000D2D21" w:rsidP="000D2D21">
      <w:pPr>
        <w:pStyle w:val="Odstavecseseznamem"/>
        <w:tabs>
          <w:tab w:val="left" w:pos="-720"/>
        </w:tabs>
        <w:ind w:left="-567" w:firstLine="567"/>
        <w:jc w:val="both"/>
        <w:rPr>
          <w:rFonts w:cs="Times New Roman"/>
          <w:b/>
          <w:bCs/>
          <w:szCs w:val="24"/>
        </w:rPr>
      </w:pPr>
      <w:r>
        <w:rPr>
          <w:spacing w:val="-3"/>
        </w:rPr>
        <w:t xml:space="preserve">Jednání u kulatého stolu na téma vyšetřování válečných zločinů na Ukrajině navazuje na loňskou konferenci </w:t>
      </w:r>
      <w:r w:rsidRPr="000D2D21">
        <w:rPr>
          <w:rFonts w:cs="Times New Roman"/>
          <w:bCs/>
          <w:szCs w:val="24"/>
        </w:rPr>
        <w:t xml:space="preserve">„Hledání spravedlnosti pro Ukrajinu, </w:t>
      </w:r>
      <w:proofErr w:type="spellStart"/>
      <w:r w:rsidRPr="000D2D21">
        <w:rPr>
          <w:rFonts w:cs="Times New Roman"/>
          <w:bCs/>
          <w:szCs w:val="24"/>
        </w:rPr>
        <w:t>Jus</w:t>
      </w:r>
      <w:proofErr w:type="spellEnd"/>
      <w:r w:rsidRPr="000D2D21">
        <w:rPr>
          <w:rFonts w:cs="Times New Roman"/>
          <w:bCs/>
          <w:szCs w:val="24"/>
        </w:rPr>
        <w:t xml:space="preserve"> &amp; </w:t>
      </w:r>
      <w:proofErr w:type="spellStart"/>
      <w:r w:rsidRPr="000D2D21">
        <w:rPr>
          <w:rFonts w:cs="Times New Roman"/>
          <w:bCs/>
          <w:szCs w:val="24"/>
        </w:rPr>
        <w:t>Bellum</w:t>
      </w:r>
      <w:proofErr w:type="spellEnd"/>
      <w:r w:rsidRPr="000D2D21">
        <w:rPr>
          <w:rFonts w:cs="Times New Roman"/>
          <w:bCs/>
          <w:szCs w:val="24"/>
        </w:rPr>
        <w:t xml:space="preserve"> v souvislostech“. Cílem obou těchto událostí je načrtnout právní rozměr válečných zločinů páchaných na Ukrajině a existující i potencionální právní instrumenty, kterými se tyto skutky vyšetřují.</w:t>
      </w:r>
      <w:r w:rsidRPr="00FF6B05">
        <w:rPr>
          <w:rFonts w:cs="Times New Roman"/>
          <w:b/>
          <w:bCs/>
          <w:szCs w:val="24"/>
        </w:rPr>
        <w:t xml:space="preserve"> </w:t>
      </w:r>
    </w:p>
    <w:p w:rsidR="003A2864" w:rsidRPr="00AD1C2F" w:rsidRDefault="000D2D21" w:rsidP="00AD1C2F">
      <w:pPr>
        <w:pStyle w:val="Odstavecseseznamem"/>
        <w:tabs>
          <w:tab w:val="left" w:pos="-720"/>
        </w:tabs>
        <w:ind w:left="-567" w:firstLine="567"/>
        <w:jc w:val="both"/>
        <w:rPr>
          <w:rFonts w:cs="Times New Roman"/>
          <w:iCs/>
          <w:szCs w:val="24"/>
        </w:rPr>
      </w:pPr>
      <w:r w:rsidRPr="000D2D21">
        <w:rPr>
          <w:rFonts w:cs="Times New Roman"/>
          <w:iCs/>
          <w:szCs w:val="24"/>
        </w:rPr>
        <w:t>Uvedla, že a</w:t>
      </w:r>
      <w:r w:rsidR="001902F4" w:rsidRPr="000D2D21">
        <w:rPr>
          <w:rFonts w:cs="Times New Roman"/>
          <w:iCs/>
          <w:szCs w:val="24"/>
        </w:rPr>
        <w:t>ni po dvou letech války nesmíme zapomínat na to, že stále dochází k mučení, vraždění a znásilňování civilistů. Ruská federace nechce jen ukrajinské území, chce zničit duši ukrajinského národa. Jakkoli spravedlnost pro oběti ruské agrese nemusí přijít hned, nesmí jim být odepřena. Je i na nás, abychom se na cestě k této spravedlnosti aktivně podíleli</w:t>
      </w:r>
      <w:r>
        <w:rPr>
          <w:rFonts w:cs="Times New Roman"/>
          <w:iCs/>
          <w:szCs w:val="24"/>
        </w:rPr>
        <w:t>.</w:t>
      </w:r>
    </w:p>
    <w:p w:rsidR="00C12224" w:rsidRPr="00AD1C2F" w:rsidRDefault="002D2DB4" w:rsidP="00AD1C2F">
      <w:pPr>
        <w:pStyle w:val="Odstavecseseznamem"/>
        <w:tabs>
          <w:tab w:val="left" w:pos="-720"/>
        </w:tabs>
        <w:ind w:left="-567"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2D2DB4">
        <w:rPr>
          <w:rFonts w:cs="Times New Roman"/>
          <w:color w:val="000000"/>
          <w:szCs w:val="24"/>
          <w:u w:val="single"/>
          <w:shd w:val="clear" w:color="auto" w:fill="FFFFFF"/>
        </w:rPr>
        <w:t xml:space="preserve">V. </w:t>
      </w:r>
      <w:proofErr w:type="spellStart"/>
      <w:r w:rsidRPr="002D2DB4">
        <w:rPr>
          <w:rFonts w:cs="Times New Roman"/>
          <w:color w:val="000000"/>
          <w:szCs w:val="24"/>
          <w:u w:val="single"/>
          <w:shd w:val="clear" w:color="auto" w:fill="FFFFFF"/>
        </w:rPr>
        <w:t>Usatyi</w:t>
      </w:r>
      <w:proofErr w:type="spellEnd"/>
      <w:r w:rsidRPr="002D2DB4">
        <w:rPr>
          <w:rFonts w:cs="Times New Roman"/>
          <w:color w:val="000000"/>
          <w:szCs w:val="24"/>
          <w:u w:val="single"/>
          <w:shd w:val="clear" w:color="auto" w:fill="FFFFFF"/>
        </w:rPr>
        <w:t>,</w:t>
      </w:r>
      <w:r w:rsidRPr="00272F37">
        <w:rPr>
          <w:rFonts w:cs="Times New Roman"/>
          <w:color w:val="000000"/>
          <w:szCs w:val="24"/>
          <w:shd w:val="clear" w:color="auto" w:fill="FFFFFF"/>
        </w:rPr>
        <w:t xml:space="preserve"> Chargé d'affaires </w:t>
      </w:r>
      <w:proofErr w:type="spellStart"/>
      <w:r w:rsidRPr="00272F37">
        <w:rPr>
          <w:rFonts w:cs="Times New Roman"/>
          <w:color w:val="000000"/>
          <w:szCs w:val="24"/>
          <w:shd w:val="clear" w:color="auto" w:fill="FFFFFF"/>
        </w:rPr>
        <w:t>a.i</w:t>
      </w:r>
      <w:proofErr w:type="spellEnd"/>
      <w:r w:rsidRPr="00272F37">
        <w:rPr>
          <w:rFonts w:cs="Times New Roman"/>
          <w:color w:val="000000"/>
          <w:szCs w:val="24"/>
          <w:shd w:val="clear" w:color="auto" w:fill="FFFFFF"/>
        </w:rPr>
        <w:t>. Velvyslanectví</w:t>
      </w:r>
      <w:r>
        <w:rPr>
          <w:rFonts w:cs="Times New Roman"/>
          <w:color w:val="000000"/>
          <w:szCs w:val="24"/>
          <w:shd w:val="clear" w:color="auto" w:fill="FFFFFF"/>
        </w:rPr>
        <w:t> </w:t>
      </w:r>
      <w:r w:rsidRPr="00272F37">
        <w:rPr>
          <w:rFonts w:cs="Times New Roman"/>
          <w:color w:val="000000"/>
          <w:szCs w:val="24"/>
          <w:shd w:val="clear" w:color="auto" w:fill="FFFFFF"/>
        </w:rPr>
        <w:t>Ukrajiny</w:t>
      </w:r>
      <w:r>
        <w:rPr>
          <w:rFonts w:cs="Times New Roman"/>
          <w:color w:val="000000"/>
          <w:szCs w:val="24"/>
          <w:shd w:val="clear" w:color="auto" w:fill="FFFFFF"/>
        </w:rPr>
        <w:t xml:space="preserve"> – </w:t>
      </w:r>
      <w:r w:rsidR="002E473B">
        <w:rPr>
          <w:rFonts w:cs="Times New Roman"/>
          <w:color w:val="000000"/>
          <w:szCs w:val="24"/>
          <w:shd w:val="clear" w:color="auto" w:fill="FFFFFF"/>
        </w:rPr>
        <w:t xml:space="preserve">poděkoval za zorganizování tohoto zasedání. Ukrajina momentálně zažívá jedno z jejích nejtěžších období, je jasně definováno, kdo je její přítel a kdo nepřítel a </w:t>
      </w:r>
      <w:r w:rsidR="007C6390">
        <w:rPr>
          <w:rFonts w:cs="Times New Roman"/>
          <w:color w:val="000000"/>
          <w:szCs w:val="24"/>
          <w:shd w:val="clear" w:color="auto" w:fill="FFFFFF"/>
        </w:rPr>
        <w:t>Č</w:t>
      </w:r>
      <w:r w:rsidR="002E473B">
        <w:rPr>
          <w:rFonts w:cs="Times New Roman"/>
          <w:color w:val="000000"/>
          <w:szCs w:val="24"/>
          <w:shd w:val="clear" w:color="auto" w:fill="FFFFFF"/>
        </w:rPr>
        <w:t>eská republika je považována za jednoho</w:t>
      </w:r>
      <w:r w:rsidR="007C6390">
        <w:rPr>
          <w:rFonts w:cs="Times New Roman"/>
          <w:color w:val="000000"/>
          <w:szCs w:val="24"/>
          <w:shd w:val="clear" w:color="auto" w:fill="FFFFFF"/>
        </w:rPr>
        <w:t xml:space="preserve"> z </w:t>
      </w:r>
      <w:r w:rsidR="00400CD3">
        <w:rPr>
          <w:rFonts w:cs="Times New Roman"/>
          <w:color w:val="000000"/>
          <w:szCs w:val="24"/>
          <w:shd w:val="clear" w:color="auto" w:fill="FFFFFF"/>
        </w:rPr>
        <w:t>jejích nejlepších</w:t>
      </w:r>
      <w:r w:rsidR="002E473B">
        <w:rPr>
          <w:rFonts w:cs="Times New Roman"/>
          <w:color w:val="000000"/>
          <w:szCs w:val="24"/>
          <w:shd w:val="clear" w:color="auto" w:fill="FFFFFF"/>
        </w:rPr>
        <w:t xml:space="preserve"> přátel. ČR si velmi dobře uvědomuje hodnoty, na kterých je postavená EU a NATO a díky této podpoře Ukrajina míří k</w:t>
      </w:r>
      <w:r w:rsidR="00C12224">
        <w:rPr>
          <w:rFonts w:cs="Times New Roman"/>
          <w:color w:val="000000"/>
          <w:szCs w:val="24"/>
          <w:shd w:val="clear" w:color="auto" w:fill="FFFFFF"/>
        </w:rPr>
        <w:t> </w:t>
      </w:r>
      <w:r w:rsidR="002E473B">
        <w:rPr>
          <w:rFonts w:cs="Times New Roman"/>
          <w:color w:val="000000"/>
          <w:szCs w:val="24"/>
          <w:shd w:val="clear" w:color="auto" w:fill="FFFFFF"/>
        </w:rPr>
        <w:t>vítězství</w:t>
      </w:r>
      <w:r w:rsidR="00C12224">
        <w:rPr>
          <w:rFonts w:cs="Times New Roman"/>
          <w:color w:val="000000"/>
          <w:szCs w:val="24"/>
          <w:shd w:val="clear" w:color="auto" w:fill="FFFFFF"/>
        </w:rPr>
        <w:t>. Rusko naproti tomu páchá ty nejhorší možné zločiny, jaké si lze představit. Dá se říci, že se jedná o teroristický stát. Je však třeba věřit v to, že pravda zvítězí, a to především díky státům jako je ČR.</w:t>
      </w:r>
    </w:p>
    <w:p w:rsidR="002E473B" w:rsidRPr="00AD1C2F" w:rsidRDefault="00C12224" w:rsidP="00AD1C2F">
      <w:pPr>
        <w:pStyle w:val="Odstavecseseznamem"/>
        <w:tabs>
          <w:tab w:val="left" w:pos="-720"/>
        </w:tabs>
        <w:ind w:left="-567"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8500B6">
        <w:rPr>
          <w:rFonts w:cs="Times New Roman"/>
          <w:bCs/>
          <w:szCs w:val="24"/>
          <w:u w:val="single"/>
        </w:rPr>
        <w:t>T</w:t>
      </w:r>
      <w:r w:rsidRPr="008500B6">
        <w:rPr>
          <w:bCs/>
          <w:szCs w:val="24"/>
          <w:u w:val="single"/>
        </w:rPr>
        <w:t>.</w:t>
      </w:r>
      <w:r w:rsidRPr="008500B6">
        <w:rPr>
          <w:rFonts w:cs="Times New Roman"/>
          <w:bCs/>
          <w:szCs w:val="24"/>
          <w:u w:val="single"/>
        </w:rPr>
        <w:t xml:space="preserve"> </w:t>
      </w:r>
      <w:proofErr w:type="spellStart"/>
      <w:r w:rsidRPr="008500B6">
        <w:rPr>
          <w:bCs/>
          <w:szCs w:val="24"/>
          <w:u w:val="single"/>
        </w:rPr>
        <w:t>Pryvalikhin</w:t>
      </w:r>
      <w:r>
        <w:rPr>
          <w:bCs/>
          <w:szCs w:val="24"/>
          <w:u w:val="single"/>
        </w:rPr>
        <w:t>a</w:t>
      </w:r>
      <w:proofErr w:type="spellEnd"/>
      <w:r w:rsidR="00400CD3">
        <w:rPr>
          <w:bCs/>
          <w:szCs w:val="24"/>
          <w:u w:val="single"/>
        </w:rPr>
        <w:t>,</w:t>
      </w:r>
      <w:r w:rsidR="00400CD3" w:rsidRPr="00400CD3">
        <w:rPr>
          <w:bCs/>
          <w:szCs w:val="24"/>
        </w:rPr>
        <w:t xml:space="preserve"> svědkyně</w:t>
      </w:r>
      <w:r>
        <w:rPr>
          <w:szCs w:val="24"/>
        </w:rPr>
        <w:t xml:space="preserve"> – během</w:t>
      </w:r>
      <w:r w:rsidRPr="00FF6B05">
        <w:rPr>
          <w:rFonts w:cs="Times New Roman"/>
          <w:szCs w:val="24"/>
        </w:rPr>
        <w:t xml:space="preserve"> bombardování </w:t>
      </w:r>
      <w:proofErr w:type="spellStart"/>
      <w:r w:rsidRPr="00FF6B05">
        <w:rPr>
          <w:rFonts w:cs="Times New Roman"/>
          <w:szCs w:val="24"/>
        </w:rPr>
        <w:t>Izjumu</w:t>
      </w:r>
      <w:proofErr w:type="spellEnd"/>
      <w:r w:rsidRPr="00FF6B05">
        <w:rPr>
          <w:rFonts w:cs="Times New Roman"/>
          <w:szCs w:val="24"/>
        </w:rPr>
        <w:t xml:space="preserve"> přišla o </w:t>
      </w:r>
      <w:r>
        <w:rPr>
          <w:rFonts w:cs="Times New Roman"/>
          <w:szCs w:val="24"/>
        </w:rPr>
        <w:t>bydlení</w:t>
      </w:r>
      <w:r w:rsidRPr="00FF6B05">
        <w:rPr>
          <w:rFonts w:cs="Times New Roman"/>
          <w:szCs w:val="24"/>
        </w:rPr>
        <w:t xml:space="preserve">, práci a hlavně svou matku, která odmítla navzdory prosbám rodiny opustit svůj jediný domov. Celá situace je o to zrůdnější, že na začátku ruské invaze v </w:t>
      </w:r>
      <w:proofErr w:type="spellStart"/>
      <w:r w:rsidRPr="00FF6B05">
        <w:rPr>
          <w:rFonts w:cs="Times New Roman"/>
          <w:szCs w:val="24"/>
        </w:rPr>
        <w:t>Izjumu</w:t>
      </w:r>
      <w:proofErr w:type="spellEnd"/>
      <w:r w:rsidRPr="00FF6B05">
        <w:rPr>
          <w:rFonts w:cs="Times New Roman"/>
          <w:szCs w:val="24"/>
        </w:rPr>
        <w:t xml:space="preserve"> nebyly žádné vojenské objekty. Přesto byli tamní civilisté mučeni a popravováni, což z města učinilo jeden z dobře známých příkladů brutality ruských okupačních vojsk.</w:t>
      </w:r>
    </w:p>
    <w:p w:rsidR="003A2864" w:rsidRPr="00AD1C2F" w:rsidRDefault="000D2D21" w:rsidP="00AD1C2F">
      <w:pPr>
        <w:pStyle w:val="Odstavecseseznamem"/>
        <w:tabs>
          <w:tab w:val="left" w:pos="-720"/>
        </w:tabs>
        <w:ind w:left="-567" w:firstLine="567"/>
        <w:jc w:val="both"/>
        <w:rPr>
          <w:rFonts w:cs="Times New Roman"/>
          <w:iCs/>
          <w:szCs w:val="24"/>
        </w:rPr>
      </w:pPr>
      <w:r w:rsidRPr="003A2864">
        <w:rPr>
          <w:spacing w:val="-3"/>
          <w:u w:val="single"/>
        </w:rPr>
        <w:t>T. Kopečný</w:t>
      </w:r>
      <w:r w:rsidR="003A2864">
        <w:rPr>
          <w:spacing w:val="-3"/>
        </w:rPr>
        <w:t xml:space="preserve">, </w:t>
      </w:r>
      <w:r w:rsidR="003A2864" w:rsidRPr="00FF6B05">
        <w:rPr>
          <w:rFonts w:cs="Times New Roman"/>
          <w:szCs w:val="24"/>
        </w:rPr>
        <w:t>vládní zmocněnec pro rekonstrukci Ukrajiny</w:t>
      </w:r>
      <w:r w:rsidR="003A2864">
        <w:rPr>
          <w:spacing w:val="-3"/>
        </w:rPr>
        <w:t xml:space="preserve"> – </w:t>
      </w:r>
      <w:r w:rsidR="008500B6">
        <w:rPr>
          <w:spacing w:val="-3"/>
        </w:rPr>
        <w:t>j</w:t>
      </w:r>
      <w:r w:rsidR="003A2864">
        <w:rPr>
          <w:spacing w:val="-3"/>
        </w:rPr>
        <w:t>edině</w:t>
      </w:r>
      <w:r w:rsidRPr="003A2864">
        <w:rPr>
          <w:rFonts w:cs="Times New Roman"/>
          <w:iCs/>
          <w:szCs w:val="24"/>
        </w:rPr>
        <w:t xml:space="preserve"> po úspěšném vyšetření těchto zločinů se oběti a jejich příbuzní dočkají uzavření toho, co prožili. Je důležité dotáhnout vyšetřování do konce i kvůli tomu, aby byli viníci potrestáni, aby se nemohli skrývat, ať už se nachází kdekoliv</w:t>
      </w:r>
      <w:r w:rsidR="003A2864" w:rsidRPr="003A2864">
        <w:rPr>
          <w:rFonts w:cs="Times New Roman"/>
          <w:iCs/>
          <w:szCs w:val="24"/>
        </w:rPr>
        <w:t>.</w:t>
      </w:r>
    </w:p>
    <w:p w:rsidR="00C96673" w:rsidRDefault="003A2864" w:rsidP="00AD1C2F">
      <w:pPr>
        <w:pStyle w:val="Odstavecseseznamem"/>
        <w:tabs>
          <w:tab w:val="left" w:pos="-720"/>
        </w:tabs>
        <w:ind w:left="-567" w:firstLine="567"/>
        <w:jc w:val="both"/>
        <w:rPr>
          <w:spacing w:val="-3"/>
        </w:rPr>
      </w:pPr>
      <w:r w:rsidRPr="003A2864">
        <w:rPr>
          <w:rFonts w:cs="Times New Roman"/>
          <w:bCs/>
          <w:szCs w:val="24"/>
          <w:u w:val="single"/>
        </w:rPr>
        <w:t xml:space="preserve">P. </w:t>
      </w:r>
      <w:proofErr w:type="spellStart"/>
      <w:r w:rsidRPr="003A2864">
        <w:rPr>
          <w:rFonts w:cs="Times New Roman"/>
          <w:bCs/>
          <w:szCs w:val="24"/>
          <w:u w:val="single"/>
        </w:rPr>
        <w:t>Pojman</w:t>
      </w:r>
      <w:proofErr w:type="spellEnd"/>
      <w:r w:rsidRPr="00FF6B05">
        <w:rPr>
          <w:rFonts w:cs="Times New Roman"/>
          <w:szCs w:val="24"/>
        </w:rPr>
        <w:t>, kriminolog a zakladatel neziskové organizace Team4Ukraine</w:t>
      </w:r>
      <w:r>
        <w:rPr>
          <w:rFonts w:cs="Times New Roman"/>
          <w:szCs w:val="24"/>
        </w:rPr>
        <w:t xml:space="preserve"> – </w:t>
      </w:r>
      <w:r w:rsidR="008500B6">
        <w:rPr>
          <w:rFonts w:cs="Times New Roman"/>
          <w:szCs w:val="24"/>
        </w:rPr>
        <w:t>v</w:t>
      </w:r>
      <w:r w:rsidRPr="003A2864">
        <w:rPr>
          <w:rFonts w:cs="Times New Roman"/>
          <w:iCs/>
          <w:szCs w:val="24"/>
        </w:rPr>
        <w:t xml:space="preserve"> Charkově se systematicky věnujeme monitoringu válečných zločinů a jejich dokumentaci ve spolupráci s Bezpečnostní službou Ukrajiny. Jakýkoliv nepotrestaný válečný zločin je špatným příkladem pro jakéhokoliv budoucího válečného zločince. Můžeme to vidět například u generála </w:t>
      </w:r>
      <w:proofErr w:type="spellStart"/>
      <w:r w:rsidRPr="003A2864">
        <w:rPr>
          <w:rFonts w:cs="Times New Roman"/>
          <w:iCs/>
          <w:szCs w:val="24"/>
        </w:rPr>
        <w:t>Ruzinského</w:t>
      </w:r>
      <w:proofErr w:type="spellEnd"/>
      <w:r w:rsidRPr="003A2864">
        <w:rPr>
          <w:rFonts w:cs="Times New Roman"/>
          <w:iCs/>
          <w:szCs w:val="24"/>
        </w:rPr>
        <w:t>, který se válečných zločinů dopouští jak na Ukrajině, tak v jiných zemích minimálně od roku 2014. Je ukázkou profesionálního válečného zločince a není to dobrý příklad pro ostatní potenciální pachatele takovýchto zločinů</w:t>
      </w:r>
    </w:p>
    <w:p w:rsidR="003A2864" w:rsidRDefault="003A2864" w:rsidP="00AD1C2F">
      <w:pPr>
        <w:pStyle w:val="Odstavecseseznamem"/>
        <w:tabs>
          <w:tab w:val="left" w:pos="-720"/>
        </w:tabs>
        <w:ind w:left="-567" w:firstLine="567"/>
        <w:jc w:val="both"/>
        <w:rPr>
          <w:spacing w:val="-3"/>
        </w:rPr>
      </w:pPr>
      <w:r w:rsidRPr="003A2864">
        <w:rPr>
          <w:rFonts w:cs="Times New Roman"/>
          <w:bCs/>
          <w:szCs w:val="24"/>
          <w:u w:val="single"/>
        </w:rPr>
        <w:t xml:space="preserve">V. </w:t>
      </w:r>
      <w:proofErr w:type="spellStart"/>
      <w:r w:rsidRPr="003A2864">
        <w:rPr>
          <w:rFonts w:cs="Times New Roman"/>
          <w:bCs/>
          <w:szCs w:val="24"/>
          <w:u w:val="single"/>
        </w:rPr>
        <w:t>Dzuro</w:t>
      </w:r>
      <w:proofErr w:type="spellEnd"/>
      <w:r w:rsidRPr="00FF6B05">
        <w:rPr>
          <w:rFonts w:cs="Times New Roman"/>
          <w:b/>
          <w:bCs/>
          <w:szCs w:val="24"/>
        </w:rPr>
        <w:t xml:space="preserve">, </w:t>
      </w:r>
      <w:r w:rsidRPr="00FF6B05">
        <w:rPr>
          <w:rFonts w:cs="Times New Roman"/>
          <w:szCs w:val="24"/>
        </w:rPr>
        <w:t>bývalý</w:t>
      </w:r>
      <w:r w:rsidRPr="00FF6B05">
        <w:rPr>
          <w:rFonts w:cs="Times New Roman"/>
          <w:b/>
          <w:bCs/>
          <w:szCs w:val="24"/>
        </w:rPr>
        <w:t xml:space="preserve"> </w:t>
      </w:r>
      <w:r w:rsidRPr="00FF6B05">
        <w:rPr>
          <w:rFonts w:cs="Times New Roman"/>
          <w:szCs w:val="24"/>
        </w:rPr>
        <w:t>vyšetřovatel válečných zločinů u Mezinárodního trestního soudu</w:t>
      </w:r>
      <w:r>
        <w:rPr>
          <w:rFonts w:cs="Times New Roman"/>
          <w:szCs w:val="24"/>
        </w:rPr>
        <w:t xml:space="preserve"> – </w:t>
      </w:r>
      <w:r w:rsidR="008500B6">
        <w:rPr>
          <w:rFonts w:cs="Times New Roman"/>
          <w:szCs w:val="24"/>
        </w:rPr>
        <w:t>k</w:t>
      </w:r>
      <w:r w:rsidRPr="003A2864">
        <w:rPr>
          <w:rFonts w:cs="Times New Roman"/>
          <w:szCs w:val="24"/>
        </w:rPr>
        <w:t>dyž</w:t>
      </w:r>
      <w:r w:rsidRPr="003A2864">
        <w:rPr>
          <w:rFonts w:cs="Times New Roman"/>
          <w:iCs/>
          <w:szCs w:val="24"/>
        </w:rPr>
        <w:t xml:space="preserve"> v devadesátých letech vypukla válka v bývalé Jugoslávii, sami Jugoslávci nevěřili tomu, že tam bude válka. A my jsme nevěřili tomu, že se to bude o necelých třicet let později opakovat v Evropě. Byla by chyba, kdybychom si mysleli, že se něco takového nemůže stát i nám, a je proto nesmírně důležité, aby se válečné zločiny vyšetřovaly až do zdárného konce. Kdybychom na to rezignovali, budeme žít ve světě, kde by bezpráví a násilí zvítězilo. To nesmíme dopustit.</w:t>
      </w:r>
    </w:p>
    <w:p w:rsidR="00FF6B05" w:rsidRPr="00AD1C2F" w:rsidRDefault="003A2864" w:rsidP="00AD1C2F">
      <w:pPr>
        <w:ind w:left="-567" w:firstLine="567"/>
        <w:jc w:val="both"/>
        <w:rPr>
          <w:iCs/>
          <w:szCs w:val="24"/>
        </w:rPr>
      </w:pPr>
      <w:r w:rsidRPr="008500B6">
        <w:rPr>
          <w:bCs/>
          <w:szCs w:val="24"/>
          <w:u w:val="single"/>
        </w:rPr>
        <w:t>A</w:t>
      </w:r>
      <w:r w:rsidR="008500B6" w:rsidRPr="008500B6">
        <w:rPr>
          <w:bCs/>
          <w:szCs w:val="24"/>
          <w:u w:val="single"/>
        </w:rPr>
        <w:t>.</w:t>
      </w:r>
      <w:r w:rsidRPr="008500B6">
        <w:rPr>
          <w:bCs/>
          <w:szCs w:val="24"/>
          <w:u w:val="single"/>
        </w:rPr>
        <w:t xml:space="preserve"> </w:t>
      </w:r>
      <w:proofErr w:type="spellStart"/>
      <w:r w:rsidRPr="008500B6">
        <w:rPr>
          <w:bCs/>
          <w:szCs w:val="24"/>
          <w:u w:val="single"/>
        </w:rPr>
        <w:t>Sybera</w:t>
      </w:r>
      <w:proofErr w:type="spellEnd"/>
      <w:r w:rsidRPr="00FF6B05">
        <w:rPr>
          <w:szCs w:val="24"/>
        </w:rPr>
        <w:t xml:space="preserve">, český analytik organizace </w:t>
      </w:r>
      <w:proofErr w:type="spellStart"/>
      <w:r w:rsidRPr="00FF6B05">
        <w:rPr>
          <w:szCs w:val="24"/>
        </w:rPr>
        <w:t>Maidan</w:t>
      </w:r>
      <w:proofErr w:type="spellEnd"/>
      <w:r w:rsidRPr="00FF6B05">
        <w:rPr>
          <w:szCs w:val="24"/>
        </w:rPr>
        <w:t xml:space="preserve"> Monitoring </w:t>
      </w:r>
      <w:proofErr w:type="spellStart"/>
      <w:r w:rsidRPr="00FF6B05">
        <w:rPr>
          <w:szCs w:val="24"/>
        </w:rPr>
        <w:t>Information</w:t>
      </w:r>
      <w:proofErr w:type="spellEnd"/>
      <w:r w:rsidRPr="00FF6B05">
        <w:rPr>
          <w:szCs w:val="24"/>
        </w:rPr>
        <w:t xml:space="preserve"> </w:t>
      </w:r>
      <w:r w:rsidR="008500B6" w:rsidRPr="00FF6B05">
        <w:rPr>
          <w:szCs w:val="24"/>
        </w:rPr>
        <w:t>Centre</w:t>
      </w:r>
      <w:r w:rsidR="008500B6">
        <w:rPr>
          <w:szCs w:val="24"/>
        </w:rPr>
        <w:t xml:space="preserve"> – Rusko</w:t>
      </w:r>
      <w:r w:rsidR="008500B6" w:rsidRPr="008500B6">
        <w:rPr>
          <w:iCs/>
          <w:szCs w:val="24"/>
        </w:rPr>
        <w:t xml:space="preserve"> zaútočilo na náš svět i na náš právní řád a využívá zločiny proti lidskosti, systémové sexuální násilí a jiné ohavnosti, aby svých cílů dosáhlo. Vyšetření těchto zločinů je nutné už jenom proto, abychom se pevně zakotvili v demokratických ideálech Evropské unie.</w:t>
      </w:r>
      <w:r w:rsidR="00470BA1" w:rsidRPr="003A2864">
        <w:rPr>
          <w:spacing w:val="-3"/>
        </w:rPr>
        <w:tab/>
      </w:r>
    </w:p>
    <w:p w:rsidR="00445C84" w:rsidRDefault="008500B6" w:rsidP="00FF6B05">
      <w:pPr>
        <w:pStyle w:val="Odstavecseseznamem"/>
        <w:tabs>
          <w:tab w:val="left" w:pos="-720"/>
        </w:tabs>
        <w:ind w:left="-567"/>
        <w:jc w:val="both"/>
        <w:rPr>
          <w:rFonts w:cs="Times New Roman"/>
          <w:iCs/>
          <w:szCs w:val="24"/>
        </w:rPr>
      </w:pPr>
      <w:r w:rsidRPr="008500B6">
        <w:rPr>
          <w:spacing w:val="-3"/>
        </w:rPr>
        <w:tab/>
      </w:r>
      <w:r w:rsidRPr="00EE4756">
        <w:rPr>
          <w:spacing w:val="-3"/>
          <w:u w:val="single"/>
        </w:rPr>
        <w:t xml:space="preserve">Př. E. </w:t>
      </w:r>
      <w:proofErr w:type="spellStart"/>
      <w:r w:rsidRPr="00EE4756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n</w:t>
      </w:r>
      <w:r w:rsidRPr="008500B6">
        <w:rPr>
          <w:spacing w:val="-3"/>
        </w:rPr>
        <w:t>akonec</w:t>
      </w:r>
      <w:r w:rsidR="00FF6B05" w:rsidRPr="008500B6">
        <w:rPr>
          <w:rFonts w:cs="Times New Roman"/>
          <w:iCs/>
          <w:szCs w:val="24"/>
        </w:rPr>
        <w:t xml:space="preserve"> se nikdy nejedná jenom o čísla, nejedná se o politiku, ale jedná se o lidské osudy a lidské utrpení a na to bychom neměli zapomínat a neměli bychom si zvykat, že to je součástí našeho každodenního života, protože to není součástí ani práva, ani humanity. A na nich je založena naše civilizace</w:t>
      </w:r>
      <w:r w:rsidRPr="008500B6">
        <w:rPr>
          <w:rFonts w:cs="Times New Roman"/>
          <w:iCs/>
          <w:szCs w:val="24"/>
        </w:rPr>
        <w:t>.</w:t>
      </w:r>
    </w:p>
    <w:p w:rsidR="008500B6" w:rsidRDefault="008500B6" w:rsidP="00FF6B05">
      <w:pPr>
        <w:pStyle w:val="Odstavecseseznamem"/>
        <w:tabs>
          <w:tab w:val="left" w:pos="-720"/>
        </w:tabs>
        <w:ind w:left="-567"/>
        <w:jc w:val="both"/>
        <w:rPr>
          <w:rFonts w:cs="Times New Roman"/>
          <w:spacing w:val="-3"/>
        </w:rPr>
      </w:pPr>
    </w:p>
    <w:p w:rsidR="00C12224" w:rsidRPr="00C12224" w:rsidRDefault="008500B6" w:rsidP="00C12224">
      <w:pPr>
        <w:pStyle w:val="Odstavecseseznamem"/>
        <w:tabs>
          <w:tab w:val="left" w:pos="-720"/>
        </w:tabs>
        <w:ind w:left="-567"/>
        <w:jc w:val="both"/>
        <w:rPr>
          <w:i/>
        </w:rPr>
      </w:pPr>
      <w:r>
        <w:rPr>
          <w:i/>
        </w:rPr>
        <w:tab/>
      </w:r>
      <w:r w:rsidRPr="005E6563">
        <w:rPr>
          <w:i/>
        </w:rPr>
        <w:t>Obecná rozprava</w:t>
      </w:r>
    </w:p>
    <w:p w:rsidR="00C12224" w:rsidRPr="00FF6B05" w:rsidRDefault="00C12224" w:rsidP="00FF6B05">
      <w:pPr>
        <w:pStyle w:val="Odstavecseseznamem"/>
        <w:tabs>
          <w:tab w:val="left" w:pos="-720"/>
        </w:tabs>
        <w:ind w:left="-567"/>
        <w:jc w:val="both"/>
        <w:rPr>
          <w:rFonts w:cs="Times New Roman"/>
          <w:spacing w:val="-3"/>
        </w:rPr>
      </w:pPr>
    </w:p>
    <w:p w:rsidR="00336795" w:rsidRDefault="00C12224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445CF7">
        <w:rPr>
          <w:spacing w:val="-3"/>
          <w:u w:val="single"/>
        </w:rPr>
        <w:lastRenderedPageBreak/>
        <w:t xml:space="preserve">Př. E. </w:t>
      </w:r>
      <w:proofErr w:type="spellStart"/>
      <w:r w:rsidRPr="00445CF7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dotázala se, zda již probíhaj</w:t>
      </w:r>
      <w:r w:rsidR="0031083B">
        <w:rPr>
          <w:spacing w:val="-3"/>
        </w:rPr>
        <w:t>í nějaká soudní řízení před ukrajinskými soudy? Je schopná se s tím ukrajinská justice nějak vypořádat?</w:t>
      </w:r>
    </w:p>
    <w:p w:rsidR="00CF49F0" w:rsidRDefault="00445CF7" w:rsidP="00445CF7">
      <w:pPr>
        <w:tabs>
          <w:tab w:val="left" w:pos="-720"/>
        </w:tabs>
        <w:ind w:left="-567" w:firstLine="567"/>
        <w:jc w:val="both"/>
        <w:rPr>
          <w:bCs/>
        </w:rPr>
      </w:pPr>
      <w:r w:rsidRPr="00445CF7">
        <w:rPr>
          <w:bCs/>
          <w:u w:val="single"/>
        </w:rPr>
        <w:t xml:space="preserve">O. </w:t>
      </w:r>
      <w:proofErr w:type="spellStart"/>
      <w:r w:rsidRPr="00445CF7">
        <w:rPr>
          <w:bCs/>
          <w:u w:val="single"/>
        </w:rPr>
        <w:t>Kononenko</w:t>
      </w:r>
      <w:proofErr w:type="spellEnd"/>
      <w:r>
        <w:rPr>
          <w:b/>
          <w:bCs/>
        </w:rPr>
        <w:t xml:space="preserve"> – </w:t>
      </w:r>
      <w:r w:rsidRPr="00445CF7">
        <w:rPr>
          <w:bCs/>
        </w:rPr>
        <w:t>z právní hlediska to dnes na Ukrajině vypadá tak, že všechny</w:t>
      </w:r>
      <w:r>
        <w:rPr>
          <w:bCs/>
        </w:rPr>
        <w:t xml:space="preserve"> tyto válečné</w:t>
      </w:r>
      <w:r w:rsidRPr="00445CF7">
        <w:rPr>
          <w:bCs/>
        </w:rPr>
        <w:t xml:space="preserve"> zločiny</w:t>
      </w:r>
      <w:r>
        <w:rPr>
          <w:bCs/>
        </w:rPr>
        <w:t>, o kterých byla řeč</w:t>
      </w:r>
      <w:r w:rsidR="007C6390">
        <w:rPr>
          <w:bCs/>
        </w:rPr>
        <w:t>,</w:t>
      </w:r>
      <w:r>
        <w:rPr>
          <w:bCs/>
        </w:rPr>
        <w:t xml:space="preserve"> by měly být vyšetřovány na místě. Co se týče oblastí, které jsou částečně v okupaci (Charkov</w:t>
      </w:r>
      <w:r w:rsidR="002A1B52">
        <w:rPr>
          <w:bCs/>
        </w:rPr>
        <w:t>ská</w:t>
      </w:r>
      <w:r>
        <w:rPr>
          <w:bCs/>
        </w:rPr>
        <w:t xml:space="preserve">, </w:t>
      </w:r>
      <w:proofErr w:type="spellStart"/>
      <w:r>
        <w:rPr>
          <w:bCs/>
        </w:rPr>
        <w:t>Luhansk</w:t>
      </w:r>
      <w:r w:rsidR="002A1B52">
        <w:rPr>
          <w:bCs/>
        </w:rPr>
        <w:t>á</w:t>
      </w:r>
      <w:proofErr w:type="spellEnd"/>
      <w:r>
        <w:rPr>
          <w:bCs/>
        </w:rPr>
        <w:t>, Doněck</w:t>
      </w:r>
      <w:r w:rsidR="002A1B52">
        <w:rPr>
          <w:bCs/>
        </w:rPr>
        <w:t>á</w:t>
      </w:r>
      <w:r>
        <w:rPr>
          <w:bCs/>
        </w:rPr>
        <w:t>, Záporož</w:t>
      </w:r>
      <w:r w:rsidR="002A1B52">
        <w:rPr>
          <w:bCs/>
        </w:rPr>
        <w:t>ská</w:t>
      </w:r>
      <w:r>
        <w:rPr>
          <w:bCs/>
        </w:rPr>
        <w:t xml:space="preserve"> a Cherson</w:t>
      </w:r>
      <w:r w:rsidR="002A1B52">
        <w:rPr>
          <w:bCs/>
        </w:rPr>
        <w:t>ská</w:t>
      </w:r>
      <w:r>
        <w:rPr>
          <w:bCs/>
        </w:rPr>
        <w:t xml:space="preserve">), tak zde jsou vyšetřovací týmy v obrovském přetížení. </w:t>
      </w:r>
      <w:r w:rsidR="002C1BD2">
        <w:rPr>
          <w:bCs/>
        </w:rPr>
        <w:t>Na největší válečné zločince jsou vypsány zatykače.</w:t>
      </w:r>
    </w:p>
    <w:p w:rsidR="002C1BD2" w:rsidRDefault="002C1BD2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2C1BD2">
        <w:rPr>
          <w:bCs/>
          <w:u w:val="single"/>
        </w:rPr>
        <w:t>J.</w:t>
      </w:r>
      <w:r w:rsidRPr="002C1BD2">
        <w:rPr>
          <w:spacing w:val="-3"/>
          <w:u w:val="single"/>
        </w:rPr>
        <w:t xml:space="preserve"> </w:t>
      </w:r>
      <w:proofErr w:type="spellStart"/>
      <w:r w:rsidRPr="002C1BD2">
        <w:rPr>
          <w:spacing w:val="-3"/>
          <w:u w:val="single"/>
        </w:rPr>
        <w:t>Levko</w:t>
      </w:r>
      <w:proofErr w:type="spellEnd"/>
      <w:r>
        <w:rPr>
          <w:spacing w:val="-3"/>
        </w:rPr>
        <w:t xml:space="preserve"> – jaká je reálná šance tyto válečné zločince zatknout?</w:t>
      </w:r>
    </w:p>
    <w:p w:rsidR="002C1BD2" w:rsidRDefault="002C1BD2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2C1BD2">
        <w:rPr>
          <w:spacing w:val="-3"/>
          <w:u w:val="single"/>
        </w:rPr>
        <w:t xml:space="preserve">A. </w:t>
      </w:r>
      <w:proofErr w:type="spellStart"/>
      <w:r w:rsidRPr="002C1BD2">
        <w:rPr>
          <w:spacing w:val="-3"/>
          <w:u w:val="single"/>
        </w:rPr>
        <w:t>Sybera</w:t>
      </w:r>
      <w:proofErr w:type="spellEnd"/>
      <w:r>
        <w:rPr>
          <w:spacing w:val="-3"/>
        </w:rPr>
        <w:t xml:space="preserve"> – ještě nevíme jak válka skončí, takže nelze predikovat, jak to celé dopadne. Pokud by ruská armáda dosáhla velkých vítězství, tak je nepravděpodobné, že by sama sebe vyšetřovala. Ovšem z historie víme, že i vyšetřování po balkánských válkách </w:t>
      </w:r>
      <w:r w:rsidR="00025F66">
        <w:rPr>
          <w:spacing w:val="-3"/>
        </w:rPr>
        <w:t>bylo úspěšné, i přesto, že málo</w:t>
      </w:r>
      <w:r>
        <w:rPr>
          <w:spacing w:val="-3"/>
        </w:rPr>
        <w:t>kdo věřil, že prezident země může stanou před mezinárodním tribunálem a stalo se tak.</w:t>
      </w:r>
    </w:p>
    <w:p w:rsidR="002C1BD2" w:rsidRDefault="002C1BD2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2C1BD2">
        <w:rPr>
          <w:spacing w:val="-3"/>
        </w:rPr>
        <w:t>Pokud mám</w:t>
      </w:r>
      <w:r w:rsidR="00AD1C2F">
        <w:rPr>
          <w:spacing w:val="-3"/>
        </w:rPr>
        <w:t>e</w:t>
      </w:r>
      <w:r w:rsidRPr="002C1BD2">
        <w:rPr>
          <w:spacing w:val="-3"/>
        </w:rPr>
        <w:t xml:space="preserve"> věřit v naše demokratické hodnoty a náš demokratický právní řád, tak nezbývá nic jiného než vyšetřovat a dostat daný konflikt do pozice, kdy se Rusko bude muset </w:t>
      </w:r>
      <w:r w:rsidR="00025F66">
        <w:rPr>
          <w:spacing w:val="-3"/>
        </w:rPr>
        <w:t>ze svých činů</w:t>
      </w:r>
      <w:r w:rsidRPr="002C1BD2">
        <w:rPr>
          <w:spacing w:val="-3"/>
        </w:rPr>
        <w:t xml:space="preserve"> zodpovídat.</w:t>
      </w:r>
    </w:p>
    <w:p w:rsidR="002C1BD2" w:rsidRDefault="002C1BD2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39626F">
        <w:rPr>
          <w:spacing w:val="-3"/>
          <w:u w:val="single"/>
        </w:rPr>
        <w:t xml:space="preserve">P. </w:t>
      </w:r>
      <w:proofErr w:type="spellStart"/>
      <w:r w:rsidRPr="0039626F">
        <w:rPr>
          <w:spacing w:val="-3"/>
          <w:u w:val="single"/>
        </w:rPr>
        <w:t>Pojman</w:t>
      </w:r>
      <w:proofErr w:type="spellEnd"/>
      <w:r>
        <w:rPr>
          <w:spacing w:val="-3"/>
        </w:rPr>
        <w:t xml:space="preserve"> – čím detailnější bu</w:t>
      </w:r>
      <w:r w:rsidR="00025F66">
        <w:rPr>
          <w:spacing w:val="-3"/>
        </w:rPr>
        <w:t xml:space="preserve">de monitoring konfliktu, </w:t>
      </w:r>
      <w:r>
        <w:rPr>
          <w:spacing w:val="-3"/>
        </w:rPr>
        <w:t>tím se ty šance zvyšují.</w:t>
      </w:r>
    </w:p>
    <w:p w:rsidR="0039626F" w:rsidRDefault="0039626F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445CF7">
        <w:rPr>
          <w:spacing w:val="-3"/>
          <w:u w:val="single"/>
        </w:rPr>
        <w:t xml:space="preserve">Př. E. </w:t>
      </w:r>
      <w:proofErr w:type="spellStart"/>
      <w:r w:rsidRPr="00445CF7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vidím zde dvě roviny. Tou první je stíhání, vyšetřování a souzení toho samotného zločinu agrese. Tou druhou rovinou jsou válečné zločiny proti lidskosti, které by se měly vyšetřovat na jiné úrovni a bude jich daleko větší množství.</w:t>
      </w:r>
    </w:p>
    <w:p w:rsidR="0039626F" w:rsidRDefault="0039626F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D8357E">
        <w:rPr>
          <w:spacing w:val="-3"/>
          <w:u w:val="single"/>
        </w:rPr>
        <w:t>L. Víchová</w:t>
      </w:r>
      <w:r>
        <w:rPr>
          <w:spacing w:val="-3"/>
        </w:rPr>
        <w:t>, ukrajinistka – v informačním prostoru se objevují stále nové a nové případy, kdy ti</w:t>
      </w:r>
      <w:r w:rsidR="00D8357E">
        <w:rPr>
          <w:spacing w:val="-3"/>
        </w:rPr>
        <w:t>,</w:t>
      </w:r>
      <w:r>
        <w:rPr>
          <w:spacing w:val="-3"/>
        </w:rPr>
        <w:t xml:space="preserve"> kteří byli zajati a jsou důkazy o tom, že páchali válečné zločiny, tak byli odsouzeni nebo odsouzeni v</w:t>
      </w:r>
      <w:r w:rsidR="00D8357E">
        <w:rPr>
          <w:spacing w:val="-3"/>
        </w:rPr>
        <w:t> </w:t>
      </w:r>
      <w:r>
        <w:rPr>
          <w:spacing w:val="-3"/>
        </w:rPr>
        <w:t>nepřítomnosti</w:t>
      </w:r>
      <w:r w:rsidR="00D8357E">
        <w:rPr>
          <w:spacing w:val="-3"/>
        </w:rPr>
        <w:t>.</w:t>
      </w:r>
    </w:p>
    <w:p w:rsidR="00D8357E" w:rsidRDefault="00D8357E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>
        <w:rPr>
          <w:spacing w:val="-3"/>
          <w:u w:val="single"/>
        </w:rPr>
        <w:t xml:space="preserve">Př. E. </w:t>
      </w:r>
      <w:proofErr w:type="spellStart"/>
      <w:r>
        <w:rPr>
          <w:spacing w:val="-3"/>
          <w:u w:val="single"/>
        </w:rPr>
        <w:t>Decroix</w:t>
      </w:r>
      <w:proofErr w:type="spellEnd"/>
      <w:r w:rsidR="00025F66">
        <w:rPr>
          <w:spacing w:val="-3"/>
        </w:rPr>
        <w:t xml:space="preserve"> – oběti, které poskytly</w:t>
      </w:r>
      <w:r>
        <w:rPr>
          <w:spacing w:val="-3"/>
        </w:rPr>
        <w:t xml:space="preserve"> nebo poskytnou svědectví o válečných zločinech</w:t>
      </w:r>
      <w:r w:rsidR="00025F66">
        <w:rPr>
          <w:spacing w:val="-3"/>
        </w:rPr>
        <w:t>,</w:t>
      </w:r>
      <w:r>
        <w:rPr>
          <w:spacing w:val="-3"/>
        </w:rPr>
        <w:t xml:space="preserve"> budou rozhodně očekávat, že se tím bude někdo zabývat.</w:t>
      </w:r>
    </w:p>
    <w:p w:rsidR="00D8357E" w:rsidRPr="00D8357E" w:rsidRDefault="00D8357E" w:rsidP="00445CF7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D8357E">
        <w:rPr>
          <w:spacing w:val="-3"/>
          <w:u w:val="single"/>
        </w:rPr>
        <w:t xml:space="preserve">V. </w:t>
      </w:r>
      <w:proofErr w:type="spellStart"/>
      <w:r w:rsidRPr="00D8357E">
        <w:rPr>
          <w:spacing w:val="-3"/>
          <w:u w:val="single"/>
        </w:rPr>
        <w:t>Dzuro</w:t>
      </w:r>
      <w:proofErr w:type="spellEnd"/>
      <w:r>
        <w:rPr>
          <w:spacing w:val="-3"/>
        </w:rPr>
        <w:t xml:space="preserve"> – představa, že všechny válečné zločiny budou odsouzeny</w:t>
      </w:r>
      <w:r w:rsidR="00025F66">
        <w:rPr>
          <w:spacing w:val="-3"/>
        </w:rPr>
        <w:t>,</w:t>
      </w:r>
      <w:r>
        <w:rPr>
          <w:spacing w:val="-3"/>
        </w:rPr>
        <w:t xml:space="preserve"> je naivní, to nelze. Spravedlnost má určité limity, nelze obsáhnou</w:t>
      </w:r>
      <w:r w:rsidR="00025F66">
        <w:rPr>
          <w:spacing w:val="-3"/>
        </w:rPr>
        <w:t>t</w:t>
      </w:r>
      <w:r>
        <w:rPr>
          <w:spacing w:val="-3"/>
        </w:rPr>
        <w:t xml:space="preserve"> vše, ale snaha musí trvat. Rozhodně musí být nasbíráno dostatečné množství důkazů.  </w:t>
      </w:r>
    </w:p>
    <w:p w:rsidR="007847F9" w:rsidRDefault="00C12224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445CF7">
        <w:rPr>
          <w:spacing w:val="-3"/>
          <w:u w:val="single"/>
        </w:rPr>
        <w:t>O</w:t>
      </w:r>
      <w:r w:rsidR="00D8357E">
        <w:rPr>
          <w:spacing w:val="-3"/>
          <w:u w:val="single"/>
        </w:rPr>
        <w:t>.</w:t>
      </w:r>
      <w:r w:rsidRPr="00445CF7">
        <w:rPr>
          <w:spacing w:val="-3"/>
          <w:u w:val="single"/>
        </w:rPr>
        <w:t xml:space="preserve"> Richterová</w:t>
      </w:r>
      <w:r>
        <w:rPr>
          <w:spacing w:val="-3"/>
        </w:rPr>
        <w:t xml:space="preserve"> </w:t>
      </w:r>
      <w:r w:rsidR="007847F9">
        <w:rPr>
          <w:spacing w:val="-3"/>
        </w:rPr>
        <w:t>–</w:t>
      </w:r>
      <w:r w:rsidR="00D8357E">
        <w:rPr>
          <w:spacing w:val="-3"/>
        </w:rPr>
        <w:t xml:space="preserve"> </w:t>
      </w:r>
      <w:r w:rsidR="007847F9">
        <w:rPr>
          <w:spacing w:val="-3"/>
        </w:rPr>
        <w:t xml:space="preserve">poukázala na existenci seznamů smrti. Jedná se de facto o systematickou genocidní válku. </w:t>
      </w:r>
    </w:p>
    <w:p w:rsidR="007847F9" w:rsidRDefault="007847F9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AD1AC1">
        <w:rPr>
          <w:spacing w:val="-3"/>
          <w:u w:val="single"/>
        </w:rPr>
        <w:t xml:space="preserve">A. </w:t>
      </w:r>
      <w:proofErr w:type="spellStart"/>
      <w:r w:rsidRPr="00AD1AC1">
        <w:rPr>
          <w:spacing w:val="-3"/>
          <w:u w:val="single"/>
        </w:rPr>
        <w:t>Sybera</w:t>
      </w:r>
      <w:proofErr w:type="spellEnd"/>
      <w:r>
        <w:rPr>
          <w:spacing w:val="-3"/>
        </w:rPr>
        <w:t xml:space="preserve"> –</w:t>
      </w:r>
      <w:r w:rsidR="00025F66">
        <w:rPr>
          <w:spacing w:val="-3"/>
        </w:rPr>
        <w:t xml:space="preserve"> dokud se budeme na Rusko dívat</w:t>
      </w:r>
      <w:r>
        <w:rPr>
          <w:spacing w:val="-3"/>
        </w:rPr>
        <w:t xml:space="preserve"> jako na legitimního protivníka, který má podobné mechanismy jako my, tak máme malé šance proti tomu vytvořit účinný obranný mechanismus.</w:t>
      </w:r>
    </w:p>
    <w:p w:rsidR="007847F9" w:rsidRDefault="007847F9" w:rsidP="007847F9">
      <w:pPr>
        <w:tabs>
          <w:tab w:val="left" w:pos="-720"/>
        </w:tabs>
        <w:ind w:left="-567" w:firstLine="567"/>
        <w:jc w:val="both"/>
        <w:rPr>
          <w:color w:val="000000"/>
          <w:szCs w:val="24"/>
          <w:shd w:val="clear" w:color="auto" w:fill="FFFFFF"/>
        </w:rPr>
      </w:pPr>
      <w:r w:rsidRPr="002D2DB4">
        <w:rPr>
          <w:color w:val="000000"/>
          <w:szCs w:val="24"/>
          <w:u w:val="single"/>
          <w:shd w:val="clear" w:color="auto" w:fill="FFFFFF"/>
        </w:rPr>
        <w:t xml:space="preserve">V. </w:t>
      </w:r>
      <w:proofErr w:type="spellStart"/>
      <w:r w:rsidR="00AD1AC1" w:rsidRPr="002D2DB4">
        <w:rPr>
          <w:color w:val="000000"/>
          <w:szCs w:val="24"/>
          <w:u w:val="single"/>
          <w:shd w:val="clear" w:color="auto" w:fill="FFFFFF"/>
        </w:rPr>
        <w:t>Usatyi</w:t>
      </w:r>
      <w:proofErr w:type="spellEnd"/>
      <w:r w:rsidR="00AD1AC1">
        <w:rPr>
          <w:color w:val="000000"/>
          <w:szCs w:val="24"/>
          <w:shd w:val="clear" w:color="auto" w:fill="FFFFFF"/>
        </w:rPr>
        <w:t xml:space="preserve"> – jako</w:t>
      </w:r>
      <w:r>
        <w:rPr>
          <w:color w:val="000000"/>
          <w:szCs w:val="24"/>
          <w:shd w:val="clear" w:color="auto" w:fill="FFFFFF"/>
        </w:rPr>
        <w:t xml:space="preserve"> první je nejdůležitější věřit v Ukrajinu, protože Ukrajina bojuje n</w:t>
      </w:r>
      <w:r w:rsidR="00025F66">
        <w:rPr>
          <w:color w:val="000000"/>
          <w:szCs w:val="24"/>
          <w:shd w:val="clear" w:color="auto" w:fill="FFFFFF"/>
        </w:rPr>
        <w:t>ejen za sebe a svoji vlast, ale i za</w:t>
      </w:r>
      <w:r>
        <w:rPr>
          <w:color w:val="000000"/>
          <w:szCs w:val="24"/>
          <w:shd w:val="clear" w:color="auto" w:fill="FFFFFF"/>
        </w:rPr>
        <w:t xml:space="preserve"> celý svět a brání každého z nás. Ukrajina nesmí prohrát, jinak prohraje celý svět. Od konce druhé světové války zde nebylo takové ohrožení, jaké přineslo Rusko do </w:t>
      </w:r>
      <w:r w:rsidR="00025F66">
        <w:rPr>
          <w:color w:val="000000"/>
          <w:szCs w:val="24"/>
          <w:shd w:val="clear" w:color="auto" w:fill="FFFFFF"/>
        </w:rPr>
        <w:t>Evropy. Máme tedy společný úkol -</w:t>
      </w:r>
      <w:r>
        <w:rPr>
          <w:color w:val="000000"/>
          <w:szCs w:val="24"/>
          <w:shd w:val="clear" w:color="auto" w:fill="FFFFFF"/>
        </w:rPr>
        <w:t xml:space="preserve"> př</w:t>
      </w:r>
      <w:r w:rsidR="00AD1AC1">
        <w:rPr>
          <w:color w:val="000000"/>
          <w:szCs w:val="24"/>
          <w:shd w:val="clear" w:color="auto" w:fill="FFFFFF"/>
        </w:rPr>
        <w:t>ibližovat Ukrajinu k vítězství.</w:t>
      </w:r>
    </w:p>
    <w:p w:rsidR="00AD1AC1" w:rsidRPr="007847F9" w:rsidRDefault="00AD1AC1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AD1AC1">
        <w:rPr>
          <w:color w:val="000000"/>
          <w:szCs w:val="24"/>
          <w:u w:val="single"/>
          <w:shd w:val="clear" w:color="auto" w:fill="FFFFFF"/>
        </w:rPr>
        <w:t>M</w:t>
      </w:r>
      <w:r w:rsidRPr="00AD1AC1">
        <w:rPr>
          <w:spacing w:val="-3"/>
          <w:u w:val="single"/>
        </w:rPr>
        <w:t>. Zuna</w:t>
      </w:r>
      <w:r>
        <w:rPr>
          <w:spacing w:val="-3"/>
        </w:rPr>
        <w:t xml:space="preserve"> – zazněla zde velmi důležitá informace, že vyšetřování bude přímo úměrné tomu výsledku. Všechny hrůzy, které zde zazněly</w:t>
      </w:r>
      <w:r w:rsidR="00025F66">
        <w:rPr>
          <w:spacing w:val="-3"/>
        </w:rPr>
        <w:t>, by mě</w:t>
      </w:r>
      <w:r>
        <w:rPr>
          <w:spacing w:val="-3"/>
        </w:rPr>
        <w:t xml:space="preserve">ly být potrestány. Mezinárodní společenství, včetně ČR musí udělat vše pro to, aby Ukrajina zvítězila, aby Rusko bylo poraženo a tím jsme umožnili vyšetřování těchto zvěrstev a těchto zločinů. Nesmíme být „unaveni“ válkou na Ukrajině, musíme pokračovat v našem </w:t>
      </w:r>
      <w:r w:rsidR="00AD1C2F">
        <w:rPr>
          <w:spacing w:val="-3"/>
        </w:rPr>
        <w:t>ú</w:t>
      </w:r>
      <w:r>
        <w:rPr>
          <w:spacing w:val="-3"/>
        </w:rPr>
        <w:t>silí.</w:t>
      </w:r>
    </w:p>
    <w:p w:rsidR="00C12224" w:rsidRDefault="007847F9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  <w:r>
        <w:rPr>
          <w:spacing w:val="-3"/>
        </w:rPr>
        <w:t xml:space="preserve"> </w:t>
      </w:r>
      <w:r w:rsidR="00C12224">
        <w:rPr>
          <w:spacing w:val="-3"/>
        </w:rPr>
        <w:t xml:space="preserve"> </w:t>
      </w:r>
    </w:p>
    <w:p w:rsidR="00AD1C2F" w:rsidRDefault="00AD1C2F" w:rsidP="007847F9">
      <w:pPr>
        <w:tabs>
          <w:tab w:val="left" w:pos="-720"/>
        </w:tabs>
        <w:ind w:left="-567" w:firstLine="567"/>
        <w:jc w:val="both"/>
        <w:rPr>
          <w:i/>
        </w:rPr>
      </w:pPr>
      <w:r w:rsidRPr="005E6563">
        <w:rPr>
          <w:i/>
        </w:rPr>
        <w:t>Podrobná rozprava</w:t>
      </w:r>
    </w:p>
    <w:p w:rsidR="00AD1C2F" w:rsidRDefault="00AD1C2F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</w:p>
    <w:p w:rsidR="00AD1C2F" w:rsidRDefault="00AD1C2F" w:rsidP="00D20EAC">
      <w:pPr>
        <w:tabs>
          <w:tab w:val="left" w:pos="-720"/>
        </w:tabs>
        <w:ind w:left="-567" w:firstLine="567"/>
        <w:jc w:val="both"/>
        <w:rPr>
          <w:spacing w:val="-3"/>
        </w:rPr>
      </w:pPr>
      <w:r>
        <w:rPr>
          <w:spacing w:val="-3"/>
          <w:u w:val="single"/>
        </w:rPr>
        <w:t xml:space="preserve">Př. E. </w:t>
      </w:r>
      <w:proofErr w:type="spellStart"/>
      <w:r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pře</w:t>
      </w:r>
      <w:r w:rsidR="00400CD3">
        <w:rPr>
          <w:spacing w:val="-3"/>
        </w:rPr>
        <w:t>dnesla</w:t>
      </w:r>
      <w:r>
        <w:rPr>
          <w:spacing w:val="-3"/>
        </w:rPr>
        <w:t xml:space="preserve"> navržené usnesení.</w:t>
      </w:r>
    </w:p>
    <w:p w:rsidR="002A1B52" w:rsidRDefault="002A1B52" w:rsidP="00D20EAC">
      <w:pPr>
        <w:tabs>
          <w:tab w:val="left" w:pos="-720"/>
        </w:tabs>
        <w:ind w:left="-567" w:firstLine="567"/>
        <w:jc w:val="both"/>
        <w:rPr>
          <w:spacing w:val="-3"/>
        </w:rPr>
      </w:pPr>
    </w:p>
    <w:p w:rsidR="002A1B52" w:rsidRPr="00400CD3" w:rsidRDefault="002A1B52" w:rsidP="002A1B52">
      <w:pPr>
        <w:pBdr>
          <w:bottom w:val="single" w:sz="4" w:space="1" w:color="auto"/>
        </w:pBdr>
        <w:ind w:hanging="567"/>
        <w:jc w:val="both"/>
        <w:rPr>
          <w:b/>
          <w:i/>
          <w:szCs w:val="24"/>
        </w:rPr>
      </w:pPr>
      <w:r w:rsidRPr="00400CD3">
        <w:rPr>
          <w:b/>
          <w:bCs/>
          <w:i/>
          <w:lang w:eastAsia="cs-CZ"/>
        </w:rPr>
        <w:t xml:space="preserve">k závěrům z jednání </w:t>
      </w:r>
      <w:r w:rsidRPr="00400CD3">
        <w:rPr>
          <w:b/>
          <w:i/>
          <w:szCs w:val="24"/>
          <w:lang w:eastAsia="cs-CZ"/>
        </w:rPr>
        <w:t>kulatého stolu o vyšetřování válečných zločinů na Ukrajině</w:t>
      </w:r>
    </w:p>
    <w:p w:rsidR="002A1B52" w:rsidRPr="00400CD3" w:rsidRDefault="002A1B52" w:rsidP="002A1B52">
      <w:pPr>
        <w:pStyle w:val="Bezmezer"/>
        <w:ind w:hanging="567"/>
        <w:jc w:val="both"/>
        <w:rPr>
          <w:i/>
        </w:rPr>
      </w:pPr>
      <w:r w:rsidRPr="00400CD3">
        <w:rPr>
          <w:i/>
        </w:rPr>
        <w:t>Podvýbor zahraničního výboru pro podporu demokracie a lidských práv v zahraničí</w:t>
      </w:r>
    </w:p>
    <w:p w:rsidR="002A1B52" w:rsidRPr="00400CD3" w:rsidRDefault="002A1B52" w:rsidP="002A1B52">
      <w:pPr>
        <w:pStyle w:val="Bezmezer"/>
        <w:jc w:val="both"/>
        <w:rPr>
          <w:i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</w:rPr>
        <w:t xml:space="preserve">s ohledem </w:t>
      </w:r>
      <w:r w:rsidRPr="00400CD3">
        <w:rPr>
          <w:i/>
          <w:szCs w:val="24"/>
        </w:rPr>
        <w:t>na počet spáchaných válečných zločinů ruskými okupačními silami, kterých ukrajinské úřady evidují přes 100 000 a jejichž skutečný počet je vzhledem k pokračující okupaci s nejvyšší pravděpodobností daleko vyšší,</w:t>
      </w:r>
    </w:p>
    <w:p w:rsidR="002A1B52" w:rsidRPr="00400CD3" w:rsidRDefault="002A1B52" w:rsidP="002A1B52">
      <w:pPr>
        <w:jc w:val="both"/>
        <w:rPr>
          <w:i/>
          <w:szCs w:val="24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</w:rPr>
        <w:lastRenderedPageBreak/>
        <w:t xml:space="preserve">s ohledem </w:t>
      </w:r>
      <w:r w:rsidRPr="00400CD3">
        <w:rPr>
          <w:i/>
          <w:szCs w:val="24"/>
        </w:rPr>
        <w:t>na skutečnost, že ukrajinské úřady evidují nejméně 19 546 dětí nedobrovolně odtrhnutých od rodiny a deportovaných na území Ruska či Běloruska a s vědomím, že skutečné číslo deportovaných je s nejvyšší pravděpodobností násobně vyšší,</w:t>
      </w:r>
    </w:p>
    <w:p w:rsidR="002A1B52" w:rsidRPr="00400CD3" w:rsidRDefault="002A1B52" w:rsidP="002A1B52">
      <w:pPr>
        <w:jc w:val="both"/>
        <w:rPr>
          <w:i/>
          <w:szCs w:val="24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</w:rPr>
        <w:t>s ohledem</w:t>
      </w:r>
      <w:r w:rsidRPr="00400CD3">
        <w:rPr>
          <w:i/>
          <w:szCs w:val="24"/>
        </w:rPr>
        <w:t xml:space="preserve"> na rezoluci Valného shromáždění OSN A/ES-11/L.7 ze dne 23. února 2023, která zdůrazňuje nutnost trestní odpovědnosti za nejvážnější porušení mezinárodního práva na území Ukrajiny, a to skrze nestranné a nezávislé vyšetřování na národní a mezinárodní úrovni a zajištění spravedlnosti pro všechny oběti zločinů a prevenci zločinů budoucích,</w:t>
      </w:r>
    </w:p>
    <w:p w:rsidR="002A1B52" w:rsidRPr="00400CD3" w:rsidRDefault="002A1B52" w:rsidP="002A1B52">
      <w:pPr>
        <w:jc w:val="both"/>
        <w:rPr>
          <w:i/>
          <w:szCs w:val="24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  <w:shd w:val="clear" w:color="auto" w:fill="FFFFFF"/>
        </w:rPr>
      </w:pPr>
      <w:r w:rsidRPr="00400CD3">
        <w:rPr>
          <w:b/>
          <w:bCs/>
          <w:i/>
          <w:szCs w:val="24"/>
          <w:shd w:val="clear" w:color="auto" w:fill="FFFFFF"/>
        </w:rPr>
        <w:t>s ohledem</w:t>
      </w:r>
      <w:r w:rsidRPr="00400CD3">
        <w:rPr>
          <w:i/>
          <w:szCs w:val="24"/>
          <w:shd w:val="clear" w:color="auto" w:fill="FFFFFF"/>
        </w:rPr>
        <w:t xml:space="preserve"> na usnesení Evropského parlamentu ze dne 19. května 2022 o boji proti beztrestnosti pachatelů válečných zločinů na Ukrajině, které vyjadřuje podporu vyšetřování válečných zločinů zahájenému Mezinárodním trestním soudem a vyzývá instituce Evropské unie k podpoře zákonných opatření k vytvoření speciálního tribunálu pro stíhání zločinu agrese vůči Ukrajině,</w:t>
      </w:r>
    </w:p>
    <w:p w:rsidR="002A1B52" w:rsidRPr="00400CD3" w:rsidRDefault="002A1B52" w:rsidP="002A1B52">
      <w:pPr>
        <w:jc w:val="both"/>
        <w:rPr>
          <w:i/>
          <w:szCs w:val="24"/>
          <w:shd w:val="clear" w:color="auto" w:fill="FFFFFF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</w:rPr>
        <w:t xml:space="preserve">s ohledem </w:t>
      </w:r>
      <w:r w:rsidRPr="00400CD3">
        <w:rPr>
          <w:i/>
          <w:szCs w:val="24"/>
        </w:rPr>
        <w:t>na usnesení Evropského parlamentu ze dne 13. září 2023 o vztazích s Běloruskem, které odsuzuje přesun 2 150 dětí, včetně sirotků do tzv. „rekreačních táborů“ v Bělorusku, kde jsou podrobeny rusifikaci a indoktrinaci,</w:t>
      </w:r>
    </w:p>
    <w:p w:rsidR="002A1B52" w:rsidRPr="00400CD3" w:rsidRDefault="002A1B52" w:rsidP="002A1B52">
      <w:pPr>
        <w:jc w:val="both"/>
        <w:rPr>
          <w:b/>
          <w:bCs/>
          <w:i/>
          <w:szCs w:val="24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  <w:shd w:val="clear" w:color="auto" w:fill="FFFFFF"/>
        </w:rPr>
      </w:pPr>
      <w:r w:rsidRPr="00400CD3">
        <w:rPr>
          <w:b/>
          <w:bCs/>
          <w:i/>
          <w:szCs w:val="24"/>
          <w:shd w:val="clear" w:color="auto" w:fill="FFFFFF"/>
        </w:rPr>
        <w:t>s ohledem</w:t>
      </w:r>
      <w:r w:rsidRPr="00400CD3">
        <w:rPr>
          <w:i/>
          <w:szCs w:val="24"/>
          <w:shd w:val="clear" w:color="auto" w:fill="FFFFFF"/>
        </w:rPr>
        <w:t xml:space="preserve"> na usnesení Evropského parlamentu ze dne 23. listopadu 2022 o uznání Ruské federace za stát podporující terorismus, které zdůrazňuje, že úmyslné útoky Ruské federace na civilní cíle a ničení civilní infrastruktury na území Ukrajiny jsou válečnými zločiny a které odsuzuje nucené deportace a adopce ukrajinských dětí,</w:t>
      </w:r>
    </w:p>
    <w:p w:rsidR="002A1B52" w:rsidRPr="00400CD3" w:rsidRDefault="002A1B52" w:rsidP="002A1B52">
      <w:pPr>
        <w:jc w:val="both"/>
        <w:rPr>
          <w:i/>
          <w:szCs w:val="24"/>
          <w:shd w:val="clear" w:color="auto" w:fill="FFFFFF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  <w:shd w:val="clear" w:color="auto" w:fill="FFFFFF"/>
        </w:rPr>
      </w:pPr>
      <w:r w:rsidRPr="00400CD3">
        <w:rPr>
          <w:b/>
          <w:bCs/>
          <w:i/>
          <w:szCs w:val="24"/>
          <w:shd w:val="clear" w:color="auto" w:fill="FFFFFF"/>
        </w:rPr>
        <w:t xml:space="preserve">s ohledem </w:t>
      </w:r>
      <w:r w:rsidRPr="00400CD3">
        <w:rPr>
          <w:i/>
          <w:szCs w:val="24"/>
          <w:shd w:val="clear" w:color="auto" w:fill="FFFFFF"/>
        </w:rPr>
        <w:t>na usnesení Evropského parlamentu ze dne 19. ledna 2023 o zřízení tribunálu pro zločin agrese vůči Ukrajině, které považuje zřízení speciálního tribunálu jako důležitý doplněk vyšetřování Mezinárodního trestního soudu,</w:t>
      </w:r>
    </w:p>
    <w:p w:rsidR="002A1B52" w:rsidRPr="00400CD3" w:rsidRDefault="002A1B52" w:rsidP="002A1B52">
      <w:pPr>
        <w:jc w:val="both"/>
        <w:rPr>
          <w:i/>
          <w:szCs w:val="24"/>
          <w:shd w:val="clear" w:color="auto" w:fill="FFFFFF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  <w:shd w:val="clear" w:color="auto" w:fill="FFFFFF"/>
        </w:rPr>
        <w:t>s ohledem</w:t>
      </w:r>
      <w:r w:rsidRPr="00400CD3">
        <w:rPr>
          <w:i/>
          <w:szCs w:val="24"/>
          <w:shd w:val="clear" w:color="auto" w:fill="FFFFFF"/>
        </w:rPr>
        <w:t xml:space="preserve"> na usnesení Senátu České republiky č. 119 ze dne 15. února 2023, které podporuje vládu České republiky </w:t>
      </w:r>
      <w:r w:rsidRPr="00400CD3">
        <w:rPr>
          <w:i/>
          <w:szCs w:val="24"/>
        </w:rPr>
        <w:t>v úsilí o ustanovení mezinárodního tribunálu pro šetření zločinu agrese spáchaného vrcholnými představiteli Ruské federace proti Ukrajině, a to s ohledem na nutnost zvlášť závažné zločiny vyšetřit a potrestat,</w:t>
      </w:r>
    </w:p>
    <w:p w:rsidR="002A1B52" w:rsidRPr="00400CD3" w:rsidRDefault="002A1B52" w:rsidP="002A1B52">
      <w:pPr>
        <w:jc w:val="both"/>
        <w:rPr>
          <w:i/>
          <w:szCs w:val="24"/>
          <w:shd w:val="clear" w:color="auto" w:fill="FFFFFF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  <w:shd w:val="clear" w:color="auto" w:fill="FFFFFF"/>
        </w:rPr>
        <w:t xml:space="preserve">s ohledem </w:t>
      </w:r>
      <w:r w:rsidRPr="00400CD3">
        <w:rPr>
          <w:i/>
          <w:szCs w:val="24"/>
          <w:shd w:val="clear" w:color="auto" w:fill="FFFFFF"/>
        </w:rPr>
        <w:t>na usnesení</w:t>
      </w:r>
      <w:r w:rsidRPr="00400CD3">
        <w:rPr>
          <w:i/>
          <w:szCs w:val="24"/>
        </w:rPr>
        <w:t xml:space="preserve"> Poslanecké sněmovny z 45. schůze ze dne 15. listopadu 2022, které označuje současný ruský režim za teroristický a vyjadřuje podporu úsilí ministra zahraničních věcí přispět k ustavení zvláštního tribunálu pro stíhání zločinů agrese, jakož i vyšetřování vedené mezinárodním trestním soudem vedoucí ke stíhání válečných zločinů a zločinů proti lidskosti,</w:t>
      </w:r>
    </w:p>
    <w:p w:rsidR="002A1B52" w:rsidRPr="00400CD3" w:rsidRDefault="002A1B52" w:rsidP="002A1B52">
      <w:pPr>
        <w:jc w:val="both"/>
        <w:rPr>
          <w:i/>
          <w:szCs w:val="24"/>
        </w:rPr>
      </w:pPr>
    </w:p>
    <w:p w:rsidR="002A1B52" w:rsidRPr="00400CD3" w:rsidRDefault="002A1B52" w:rsidP="002A1B52">
      <w:pPr>
        <w:ind w:left="-567"/>
        <w:jc w:val="both"/>
        <w:rPr>
          <w:i/>
          <w:szCs w:val="24"/>
        </w:rPr>
      </w:pPr>
      <w:r w:rsidRPr="00400CD3">
        <w:rPr>
          <w:b/>
          <w:bCs/>
          <w:i/>
          <w:szCs w:val="24"/>
        </w:rPr>
        <w:t>s ohledem</w:t>
      </w:r>
      <w:r w:rsidRPr="00400CD3">
        <w:rPr>
          <w:i/>
          <w:szCs w:val="24"/>
        </w:rPr>
        <w:t xml:space="preserve"> na usnesení Zahraničního výboru Poslanecké sněmovny č. 64 ze 14. schůze ze dne 3. listopadu 2022, které podporuje úsilí ministra zahraničních věcí o ustavení zvláštního tribunálu pro stíhání zločinu agrese, jakož i vyšetřování vedené Mezinárodním trestním soudem vedoucí ke stíhání válečných zločinů a zločinů proti lidskosti,</w:t>
      </w:r>
    </w:p>
    <w:p w:rsidR="002A1B52" w:rsidRPr="00400CD3" w:rsidRDefault="002A1B52" w:rsidP="002A1B52">
      <w:pPr>
        <w:jc w:val="both"/>
        <w:rPr>
          <w:i/>
          <w:szCs w:val="24"/>
        </w:rPr>
      </w:pPr>
    </w:p>
    <w:p w:rsidR="002A1B52" w:rsidRPr="00400CD3" w:rsidRDefault="002A1B52" w:rsidP="002A1B52">
      <w:pPr>
        <w:pStyle w:val="Bezmezer"/>
        <w:ind w:left="-567"/>
        <w:jc w:val="both"/>
        <w:rPr>
          <w:i/>
          <w:shd w:val="clear" w:color="auto" w:fill="FFFFFF"/>
        </w:rPr>
      </w:pPr>
      <w:r w:rsidRPr="00400CD3">
        <w:rPr>
          <w:b/>
          <w:bCs/>
          <w:i/>
          <w:shd w:val="clear" w:color="auto" w:fill="FFFFFF"/>
        </w:rPr>
        <w:t>s ohledem</w:t>
      </w:r>
      <w:r w:rsidRPr="00400CD3">
        <w:rPr>
          <w:i/>
          <w:shd w:val="clear" w:color="auto" w:fill="FFFFFF"/>
        </w:rPr>
        <w:t xml:space="preserve"> na aktualizovanou Bezpečnostní strategii České republiky, která vychází z přesvědčení, že u režimů porušujících lidská práva na svém území je výrazně pravděpodobnější, že se budou agresivně chovat i vně hranic vlastního státu a je tak v bezpečnostním zájmu České republiky lidská práva na mezinárodní scéně hájit</w:t>
      </w:r>
    </w:p>
    <w:p w:rsidR="002A1B52" w:rsidRPr="00400CD3" w:rsidRDefault="002A1B52" w:rsidP="002A1B52">
      <w:pPr>
        <w:pStyle w:val="Bezmezer"/>
        <w:jc w:val="both"/>
        <w:rPr>
          <w:i/>
        </w:rPr>
      </w:pPr>
    </w:p>
    <w:p w:rsidR="002A1B52" w:rsidRPr="00400CD3" w:rsidRDefault="002A1B52" w:rsidP="002A1B52">
      <w:pPr>
        <w:jc w:val="both"/>
        <w:rPr>
          <w:i/>
          <w:szCs w:val="24"/>
          <w:lang w:eastAsia="cs-CZ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varuje</w:t>
      </w:r>
      <w:r w:rsidRPr="00400CD3">
        <w:rPr>
          <w:i/>
          <w:szCs w:val="24"/>
        </w:rPr>
        <w:t>, že počet válečných zločinů nadále narůstá, což nejen přináší lidské utrpení, ale den za dnem eroduje normy akceptovatelného chování ve válce a vymahatelnost mezinárodního práva;</w:t>
      </w:r>
    </w:p>
    <w:p w:rsidR="002A1B52" w:rsidRPr="00400CD3" w:rsidRDefault="002A1B52" w:rsidP="002A1B52">
      <w:pPr>
        <w:jc w:val="both"/>
        <w:rPr>
          <w:i/>
          <w:szCs w:val="24"/>
          <w:lang w:eastAsia="cs-CZ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lastRenderedPageBreak/>
        <w:t>upozorňuje</w:t>
      </w:r>
      <w:r w:rsidRPr="00400CD3">
        <w:rPr>
          <w:i/>
          <w:szCs w:val="24"/>
        </w:rPr>
        <w:t>, že počet pohřešovaných a deportovaných se bude zvyšovat, dokud Ruská federace bude okupovat části území Ukrajiny;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zdůrazňuje</w:t>
      </w:r>
      <w:r w:rsidRPr="00400CD3">
        <w:rPr>
          <w:i/>
          <w:szCs w:val="24"/>
        </w:rPr>
        <w:t>, že na únosech dětí, tedy válečném zločinu deportace, se nepodílí jen Ruská federace, ale dle důkazů i Bělorusko, jehož čelní představitelé jsou tím pádem spolupachatelem válečných zločinů;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vyjadřuje soustrast</w:t>
      </w:r>
      <w:r w:rsidRPr="00400CD3">
        <w:rPr>
          <w:i/>
          <w:szCs w:val="24"/>
        </w:rPr>
        <w:t xml:space="preserve"> všem, kteří se stali obětí ruských válečných zločinů a jejich blízkým;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vyjadřuje podporu</w:t>
      </w:r>
      <w:r w:rsidRPr="00400CD3">
        <w:rPr>
          <w:i/>
          <w:szCs w:val="24"/>
        </w:rPr>
        <w:t xml:space="preserve"> ukrajinským úřadům, které dokumentují a vyšetřují válečné zločiny, a rovněž mezinárodní spolupráci, která probíhá na různých úrovních vyšetřování;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děkuje</w:t>
      </w:r>
      <w:r w:rsidRPr="00400CD3">
        <w:rPr>
          <w:i/>
          <w:szCs w:val="24"/>
        </w:rPr>
        <w:t xml:space="preserve"> všem organizacím, které se podílejí na hledání unesených dětí a na právních, psychologických a jiných druzích intervencí, které pomáhají obětem válečných zločinů a jejich blízkým;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vyjadřuje podporu</w:t>
      </w:r>
      <w:r w:rsidRPr="00400CD3">
        <w:rPr>
          <w:i/>
          <w:szCs w:val="24"/>
        </w:rPr>
        <w:t xml:space="preserve"> českým organizacím zapojených do vyšetřování válečných zločinů, které však pro bezpečí a integritu jejich práce není možné jmenovat;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vítá</w:t>
      </w:r>
      <w:r w:rsidRPr="00400CD3">
        <w:rPr>
          <w:b/>
          <w:bCs/>
          <w:i/>
          <w:szCs w:val="24"/>
        </w:rPr>
        <w:t xml:space="preserve"> </w:t>
      </w:r>
      <w:r w:rsidRPr="00400CD3">
        <w:rPr>
          <w:i/>
          <w:szCs w:val="24"/>
        </w:rPr>
        <w:t xml:space="preserve">rozhodnutí Mezinárodního trestního soudu vydat zatykač na ruského prezidenta Vladimíra Putina a Marii </w:t>
      </w:r>
      <w:proofErr w:type="spellStart"/>
      <w:r w:rsidRPr="00400CD3">
        <w:rPr>
          <w:i/>
          <w:szCs w:val="24"/>
        </w:rPr>
        <w:t>Alekseyevna</w:t>
      </w:r>
      <w:proofErr w:type="spellEnd"/>
      <w:r w:rsidRPr="00400CD3">
        <w:rPr>
          <w:i/>
          <w:szCs w:val="24"/>
        </w:rPr>
        <w:t xml:space="preserve"> Lvova-</w:t>
      </w:r>
      <w:proofErr w:type="spellStart"/>
      <w:r w:rsidRPr="00400CD3">
        <w:rPr>
          <w:i/>
          <w:szCs w:val="24"/>
        </w:rPr>
        <w:t>Belovu</w:t>
      </w:r>
      <w:proofErr w:type="spellEnd"/>
      <w:r w:rsidRPr="00400CD3">
        <w:rPr>
          <w:i/>
          <w:szCs w:val="24"/>
        </w:rPr>
        <w:t xml:space="preserve">, jakož i zatykač na velitele ruského dálkového letectva Sergeje </w:t>
      </w:r>
      <w:proofErr w:type="spellStart"/>
      <w:r w:rsidRPr="00400CD3">
        <w:rPr>
          <w:i/>
          <w:szCs w:val="24"/>
        </w:rPr>
        <w:t>Kobylase</w:t>
      </w:r>
      <w:proofErr w:type="spellEnd"/>
      <w:r w:rsidRPr="00400CD3">
        <w:rPr>
          <w:i/>
          <w:szCs w:val="24"/>
        </w:rPr>
        <w:t xml:space="preserve"> a velitele ruské černomořské flotily Viktora Sokolova;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vítá</w:t>
      </w:r>
      <w:r w:rsidRPr="00400CD3">
        <w:rPr>
          <w:i/>
          <w:szCs w:val="24"/>
        </w:rPr>
        <w:t xml:space="preserve"> významný přínos Moskevského mechanismu OBSE k mezinárodnímu úsilí o nastolení spravedlnosti a zajištění odpovědnosti, a to mimo jiné prostřednictvím  zřízení mise nezávislých expertů na zjišťování faktů a okolností o porušování mezinárodního humanitárního práva, mezinárodního práva lidských práv a o válečných zločinech a zločinech proti lidskosti spáchaných na Ukrajině v důsledku agrese Ruské federace proti Ukrajině, včetně nuceného transferu a/nebo deportace ukrajinských dětí na území Ruské federace;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připomíná</w:t>
      </w:r>
      <w:r w:rsidRPr="00400CD3">
        <w:rPr>
          <w:i/>
          <w:szCs w:val="24"/>
        </w:rPr>
        <w:t>, že vyšetření válečných zločinů a zločinu agrese má nejen morální, ale i bezpečnostní rozměr pro Českou republiku a širší demokratické společenství ve smyslu odrazujícího účinku, který sníží pravděpodobnost páchání válečných zločinů a zločinu agrese v budoucnosti;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2A1B52">
      <w:pPr>
        <w:pStyle w:val="Odstavecseseznamem"/>
        <w:numPr>
          <w:ilvl w:val="0"/>
          <w:numId w:val="36"/>
        </w:numPr>
        <w:suppressAutoHyphens w:val="0"/>
        <w:ind w:left="709" w:hanging="709"/>
        <w:jc w:val="both"/>
        <w:rPr>
          <w:i/>
          <w:szCs w:val="24"/>
        </w:rPr>
      </w:pPr>
      <w:r w:rsidRPr="00400CD3">
        <w:rPr>
          <w:rStyle w:val="proloenChar"/>
          <w:b/>
          <w:i/>
        </w:rPr>
        <w:t>děkuje</w:t>
      </w:r>
      <w:r w:rsidRPr="00400CD3">
        <w:rPr>
          <w:i/>
          <w:szCs w:val="24"/>
        </w:rPr>
        <w:t xml:space="preserve"> vládě ČR za aktivní zapojení do vyjednávání o zřízení zvláštního tribunálu, který bude mít s podporou mezinárodního společenství pravomoc stíhat zločin agrese proti Ukrajině;</w:t>
      </w:r>
    </w:p>
    <w:p w:rsidR="002A1B52" w:rsidRPr="00400CD3" w:rsidRDefault="002A1B52" w:rsidP="002A1B52">
      <w:pPr>
        <w:pStyle w:val="Odstavecseseznamem"/>
        <w:jc w:val="both"/>
        <w:rPr>
          <w:i/>
          <w:szCs w:val="24"/>
        </w:rPr>
      </w:pPr>
    </w:p>
    <w:p w:rsidR="002A1B52" w:rsidRPr="00400CD3" w:rsidRDefault="002A1B52" w:rsidP="00400CD3">
      <w:pPr>
        <w:pStyle w:val="Odstavecseseznamem"/>
        <w:numPr>
          <w:ilvl w:val="0"/>
          <w:numId w:val="36"/>
        </w:numPr>
        <w:tabs>
          <w:tab w:val="left" w:pos="-720"/>
        </w:tabs>
        <w:ind w:left="709" w:hanging="709"/>
        <w:jc w:val="both"/>
        <w:rPr>
          <w:spacing w:val="-3"/>
        </w:rPr>
      </w:pPr>
      <w:r w:rsidRPr="00400CD3">
        <w:rPr>
          <w:rStyle w:val="proloenChar"/>
          <w:b/>
          <w:i/>
        </w:rPr>
        <w:t>doporučuje</w:t>
      </w:r>
      <w:r w:rsidRPr="00400CD3">
        <w:rPr>
          <w:i/>
          <w:szCs w:val="24"/>
        </w:rPr>
        <w:t xml:space="preserve"> vládě České republiky, aby zvážila navýšení lidských a finančních prostředků pro vyšetřování a dokumentaci válečných zločinů na Ukrajině.</w:t>
      </w:r>
    </w:p>
    <w:p w:rsidR="00400CD3" w:rsidRPr="00400CD3" w:rsidRDefault="00400CD3" w:rsidP="00400CD3">
      <w:pPr>
        <w:pStyle w:val="Odstavecseseznamem"/>
        <w:rPr>
          <w:spacing w:val="-3"/>
        </w:rPr>
      </w:pPr>
    </w:p>
    <w:p w:rsidR="00400CD3" w:rsidRPr="00400CD3" w:rsidRDefault="00400CD3" w:rsidP="00400CD3">
      <w:pPr>
        <w:pStyle w:val="Odstavecseseznamem"/>
        <w:tabs>
          <w:tab w:val="left" w:pos="-720"/>
        </w:tabs>
        <w:ind w:left="709"/>
        <w:jc w:val="both"/>
        <w:rPr>
          <w:spacing w:val="-3"/>
        </w:rPr>
      </w:pPr>
    </w:p>
    <w:p w:rsidR="00AD1C2F" w:rsidRDefault="00AD1C2F" w:rsidP="00D20EAC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237C1F">
        <w:rPr>
          <w:spacing w:val="-3"/>
          <w:u w:val="single"/>
        </w:rPr>
        <w:t>M. Zuna</w:t>
      </w:r>
      <w:r>
        <w:rPr>
          <w:spacing w:val="-3"/>
        </w:rPr>
        <w:t xml:space="preserve"> – u bodu XII. by bylo možná vhodné rozšíření textu na obecnou podporu.</w:t>
      </w:r>
    </w:p>
    <w:p w:rsidR="00237C1F" w:rsidRDefault="00AD1C2F" w:rsidP="007847F9">
      <w:pPr>
        <w:tabs>
          <w:tab w:val="left" w:pos="-720"/>
        </w:tabs>
        <w:ind w:left="-567" w:firstLine="567"/>
        <w:jc w:val="both"/>
        <w:rPr>
          <w:spacing w:val="-3"/>
        </w:rPr>
      </w:pPr>
      <w:r w:rsidRPr="00237C1F">
        <w:rPr>
          <w:spacing w:val="-3"/>
          <w:u w:val="single"/>
        </w:rPr>
        <w:t>O. Richterová</w:t>
      </w:r>
      <w:r>
        <w:rPr>
          <w:spacing w:val="-3"/>
        </w:rPr>
        <w:t xml:space="preserve"> – </w:t>
      </w:r>
      <w:r w:rsidR="00237C1F">
        <w:rPr>
          <w:spacing w:val="-3"/>
        </w:rPr>
        <w:t xml:space="preserve">souhlasí, </w:t>
      </w:r>
      <w:r>
        <w:rPr>
          <w:spacing w:val="-3"/>
        </w:rPr>
        <w:t>doplnila by slovo „nejen“</w:t>
      </w:r>
      <w:r w:rsidR="00237C1F">
        <w:rPr>
          <w:spacing w:val="-3"/>
        </w:rPr>
        <w:t xml:space="preserve">. </w:t>
      </w:r>
    </w:p>
    <w:p w:rsidR="00237C1F" w:rsidRDefault="00237C1F" w:rsidP="007847F9">
      <w:pPr>
        <w:tabs>
          <w:tab w:val="left" w:pos="-720"/>
        </w:tabs>
        <w:ind w:left="-567" w:firstLine="567"/>
        <w:jc w:val="both"/>
        <w:rPr>
          <w:rStyle w:val="proloenChar"/>
          <w:b/>
        </w:rPr>
      </w:pPr>
    </w:p>
    <w:p w:rsidR="00AD1C2F" w:rsidRPr="00237C1F" w:rsidRDefault="00237C1F" w:rsidP="007847F9">
      <w:pPr>
        <w:tabs>
          <w:tab w:val="left" w:pos="-720"/>
        </w:tabs>
        <w:ind w:left="-567" w:firstLine="567"/>
        <w:jc w:val="both"/>
        <w:rPr>
          <w:i/>
          <w:spacing w:val="-3"/>
        </w:rPr>
      </w:pPr>
      <w:r>
        <w:rPr>
          <w:rStyle w:val="proloenChar"/>
          <w:b/>
          <w:i/>
        </w:rPr>
        <w:lastRenderedPageBreak/>
        <w:t>„</w:t>
      </w:r>
      <w:r w:rsidRPr="00237C1F">
        <w:rPr>
          <w:rStyle w:val="proloenChar"/>
          <w:b/>
          <w:i/>
        </w:rPr>
        <w:t>doporučuje</w:t>
      </w:r>
      <w:r w:rsidRPr="00237C1F">
        <w:rPr>
          <w:i/>
          <w:szCs w:val="24"/>
        </w:rPr>
        <w:t xml:space="preserve"> vládě České republiky, aby zvážila navýšení lidských a finančních prostředků pro vyšetřování</w:t>
      </w:r>
      <w:r>
        <w:rPr>
          <w:i/>
          <w:szCs w:val="24"/>
        </w:rPr>
        <w:t xml:space="preserve"> </w:t>
      </w:r>
      <w:r w:rsidRPr="00237C1F">
        <w:rPr>
          <w:i/>
          <w:szCs w:val="24"/>
        </w:rPr>
        <w:t>válečných zločinů</w:t>
      </w:r>
      <w:r>
        <w:rPr>
          <w:i/>
          <w:szCs w:val="24"/>
        </w:rPr>
        <w:t xml:space="preserve"> nejen </w:t>
      </w:r>
      <w:r w:rsidRPr="00237C1F">
        <w:rPr>
          <w:i/>
          <w:szCs w:val="24"/>
        </w:rPr>
        <w:t>na Ukrajině.</w:t>
      </w:r>
      <w:r>
        <w:rPr>
          <w:i/>
          <w:szCs w:val="24"/>
        </w:rPr>
        <w:t>“</w:t>
      </w:r>
    </w:p>
    <w:p w:rsidR="00AB4316" w:rsidRDefault="00AB4316" w:rsidP="00336795">
      <w:pPr>
        <w:tabs>
          <w:tab w:val="left" w:pos="-720"/>
        </w:tabs>
        <w:jc w:val="both"/>
        <w:rPr>
          <w:spacing w:val="-3"/>
        </w:rPr>
      </w:pPr>
    </w:p>
    <w:p w:rsidR="00237C1F" w:rsidRDefault="00237C1F" w:rsidP="00237C1F">
      <w:pPr>
        <w:tabs>
          <w:tab w:val="left" w:pos="-720"/>
        </w:tabs>
        <w:ind w:left="-567" w:firstLine="567"/>
        <w:jc w:val="both"/>
        <w:rPr>
          <w:spacing w:val="-3"/>
        </w:rPr>
      </w:pPr>
      <w:r>
        <w:rPr>
          <w:spacing w:val="-3"/>
          <w:u w:val="single"/>
        </w:rPr>
        <w:t xml:space="preserve">Př. E. </w:t>
      </w:r>
      <w:proofErr w:type="spellStart"/>
      <w:r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celé usnesení je rámováno vyšetřováním válečných zločinů na Ukrajině. Česká vláda se podílí velmi intenzivně, tudíž tento bod by v usnesení ani být nemusel. Je zde ponechán z důvodu poukázání na to, že vždy je možné dělat více.</w:t>
      </w:r>
    </w:p>
    <w:p w:rsidR="00237C1F" w:rsidRDefault="00237C1F" w:rsidP="00336795">
      <w:pPr>
        <w:tabs>
          <w:tab w:val="left" w:pos="-720"/>
        </w:tabs>
        <w:jc w:val="both"/>
        <w:rPr>
          <w:spacing w:val="-3"/>
        </w:rPr>
      </w:pPr>
      <w:r w:rsidRPr="0039626F">
        <w:rPr>
          <w:spacing w:val="-3"/>
          <w:u w:val="single"/>
        </w:rPr>
        <w:t xml:space="preserve">P. </w:t>
      </w:r>
      <w:proofErr w:type="spellStart"/>
      <w:r w:rsidRPr="0039626F">
        <w:rPr>
          <w:spacing w:val="-3"/>
          <w:u w:val="single"/>
        </w:rPr>
        <w:t>Pojman</w:t>
      </w:r>
      <w:proofErr w:type="spellEnd"/>
      <w:r>
        <w:rPr>
          <w:spacing w:val="-3"/>
        </w:rPr>
        <w:t xml:space="preserve"> – navrhl alternativu k textu, a to doplnění slova dokumentaci.</w:t>
      </w:r>
    </w:p>
    <w:p w:rsidR="00237C1F" w:rsidRDefault="00237C1F" w:rsidP="00336795">
      <w:pPr>
        <w:tabs>
          <w:tab w:val="left" w:pos="-720"/>
        </w:tabs>
        <w:jc w:val="both"/>
        <w:rPr>
          <w:spacing w:val="-3"/>
          <w:u w:val="single"/>
        </w:rPr>
      </w:pPr>
      <w:r>
        <w:rPr>
          <w:spacing w:val="-3"/>
          <w:u w:val="single"/>
        </w:rPr>
        <w:t xml:space="preserve">Př. E. </w:t>
      </w:r>
      <w:proofErr w:type="spellStart"/>
      <w:r>
        <w:rPr>
          <w:spacing w:val="-3"/>
          <w:u w:val="single"/>
        </w:rPr>
        <w:t>Decroix</w:t>
      </w:r>
      <w:proofErr w:type="spellEnd"/>
      <w:r>
        <w:rPr>
          <w:spacing w:val="-3"/>
          <w:u w:val="single"/>
        </w:rPr>
        <w:t xml:space="preserve"> </w:t>
      </w:r>
      <w:r w:rsidRPr="00237C1F">
        <w:rPr>
          <w:spacing w:val="-3"/>
        </w:rPr>
        <w:t>– souhlasí.</w:t>
      </w:r>
    </w:p>
    <w:p w:rsidR="00237C1F" w:rsidRDefault="00237C1F" w:rsidP="00336795">
      <w:pPr>
        <w:tabs>
          <w:tab w:val="left" w:pos="-720"/>
        </w:tabs>
        <w:jc w:val="both"/>
        <w:rPr>
          <w:spacing w:val="-3"/>
        </w:rPr>
      </w:pPr>
    </w:p>
    <w:p w:rsidR="00237C1F" w:rsidRDefault="00237C1F" w:rsidP="00237C1F">
      <w:pPr>
        <w:tabs>
          <w:tab w:val="left" w:pos="-720"/>
        </w:tabs>
        <w:ind w:left="-567" w:firstLine="567"/>
        <w:jc w:val="both"/>
        <w:rPr>
          <w:i/>
          <w:szCs w:val="24"/>
        </w:rPr>
      </w:pPr>
      <w:r w:rsidRPr="00237C1F">
        <w:rPr>
          <w:rStyle w:val="proloenChar"/>
          <w:b/>
          <w:i/>
        </w:rPr>
        <w:t>„doporučuje</w:t>
      </w:r>
      <w:r w:rsidRPr="00237C1F">
        <w:rPr>
          <w:i/>
          <w:szCs w:val="24"/>
        </w:rPr>
        <w:t xml:space="preserve"> vládě České republiky, aby zvážila navýšení lidských a finančních prostředků pro vyšetřování a dokumentaci válečných zločinů na Ukrajině.“</w:t>
      </w:r>
    </w:p>
    <w:p w:rsidR="00D20EAC" w:rsidRPr="00237C1F" w:rsidRDefault="00D20EAC" w:rsidP="00237C1F">
      <w:pPr>
        <w:tabs>
          <w:tab w:val="left" w:pos="-720"/>
        </w:tabs>
        <w:ind w:left="-567" w:firstLine="567"/>
        <w:jc w:val="both"/>
        <w:rPr>
          <w:i/>
          <w:spacing w:val="-3"/>
        </w:rPr>
      </w:pPr>
    </w:p>
    <w:p w:rsidR="00237C1F" w:rsidRPr="00D20EAC" w:rsidRDefault="00D20EAC" w:rsidP="00400CD3">
      <w:pPr>
        <w:tabs>
          <w:tab w:val="left" w:pos="-720"/>
        </w:tabs>
        <w:ind w:left="-567" w:firstLine="567"/>
        <w:jc w:val="both"/>
        <w:rPr>
          <w:spacing w:val="-3"/>
        </w:rPr>
      </w:pPr>
      <w:r>
        <w:rPr>
          <w:spacing w:val="-3"/>
          <w:u w:val="single"/>
        </w:rPr>
        <w:t xml:space="preserve">Př. E. </w:t>
      </w:r>
      <w:proofErr w:type="spellStart"/>
      <w:r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– následně dala hlasovat o navrženém usnesení, které poslanci vzápětí přijali</w:t>
      </w:r>
      <w:r w:rsidR="00400CD3">
        <w:rPr>
          <w:spacing w:val="-3"/>
        </w:rPr>
        <w:t>.</w:t>
      </w:r>
      <w:r>
        <w:rPr>
          <w:spacing w:val="-3"/>
        </w:rPr>
        <w:t xml:space="preserve"> </w:t>
      </w:r>
      <w:r w:rsidR="00400CD3">
        <w:rPr>
          <w:spacing w:val="-3"/>
        </w:rPr>
        <w:t>Usnesení</w:t>
      </w:r>
      <w:r w:rsidRPr="00400CD3">
        <w:rPr>
          <w:spacing w:val="-3"/>
        </w:rPr>
        <w:t>. č.13</w:t>
      </w:r>
      <w:r w:rsidR="00400CD3">
        <w:rPr>
          <w:i/>
          <w:spacing w:val="-3"/>
        </w:rPr>
        <w:t xml:space="preserve"> /h</w:t>
      </w:r>
      <w:r w:rsidR="00400CD3" w:rsidRPr="00744EB5">
        <w:rPr>
          <w:i/>
          <w:spacing w:val="-3"/>
        </w:rPr>
        <w:t xml:space="preserve">lasování </w:t>
      </w:r>
      <w:r w:rsidR="00400CD3">
        <w:rPr>
          <w:i/>
          <w:spacing w:val="-3"/>
        </w:rPr>
        <w:t>4</w:t>
      </w:r>
      <w:r w:rsidR="00400CD3" w:rsidRPr="00744EB5">
        <w:rPr>
          <w:i/>
          <w:spacing w:val="-3"/>
        </w:rPr>
        <w:t>-0-0</w:t>
      </w:r>
      <w:r w:rsidR="00400CD3">
        <w:rPr>
          <w:i/>
          <w:spacing w:val="-3"/>
        </w:rPr>
        <w:t>,</w:t>
      </w:r>
      <w:r w:rsidR="00400CD3" w:rsidRPr="00744EB5">
        <w:rPr>
          <w:i/>
          <w:spacing w:val="-3"/>
        </w:rPr>
        <w:t xml:space="preserve"> P</w:t>
      </w:r>
      <w:r w:rsidR="00400CD3">
        <w:rPr>
          <w:i/>
          <w:spacing w:val="-3"/>
        </w:rPr>
        <w:t>RO</w:t>
      </w:r>
      <w:r w:rsidR="00400CD3" w:rsidRPr="00744EB5">
        <w:rPr>
          <w:i/>
          <w:spacing w:val="-3"/>
        </w:rPr>
        <w:t>-</w:t>
      </w:r>
      <w:r w:rsidR="00400CD3">
        <w:rPr>
          <w:i/>
          <w:spacing w:val="-3"/>
        </w:rPr>
        <w:t xml:space="preserve"> E. </w:t>
      </w:r>
      <w:proofErr w:type="spellStart"/>
      <w:r w:rsidR="00400CD3">
        <w:rPr>
          <w:i/>
          <w:spacing w:val="-3"/>
        </w:rPr>
        <w:t>Decroix</w:t>
      </w:r>
      <w:proofErr w:type="spellEnd"/>
      <w:r w:rsidR="00400CD3">
        <w:rPr>
          <w:i/>
          <w:spacing w:val="-3"/>
        </w:rPr>
        <w:t xml:space="preserve">, J. </w:t>
      </w:r>
      <w:proofErr w:type="spellStart"/>
      <w:r w:rsidR="00400CD3">
        <w:rPr>
          <w:i/>
          <w:spacing w:val="-3"/>
        </w:rPr>
        <w:t>Levko</w:t>
      </w:r>
      <w:proofErr w:type="spellEnd"/>
      <w:r w:rsidR="00400CD3">
        <w:rPr>
          <w:i/>
          <w:spacing w:val="-3"/>
        </w:rPr>
        <w:t>, O. Richterová, M. Zuna</w:t>
      </w:r>
      <w:r w:rsidR="00400CD3" w:rsidRPr="00744EB5">
        <w:rPr>
          <w:i/>
          <w:spacing w:val="-3"/>
        </w:rPr>
        <w:t>/</w:t>
      </w:r>
      <w:r w:rsidR="00400CD3">
        <w:rPr>
          <w:i/>
          <w:spacing w:val="-3"/>
        </w:rPr>
        <w:t>.</w:t>
      </w:r>
    </w:p>
    <w:p w:rsidR="00237C1F" w:rsidRDefault="00237C1F" w:rsidP="00336795">
      <w:pPr>
        <w:tabs>
          <w:tab w:val="left" w:pos="-720"/>
        </w:tabs>
        <w:jc w:val="both"/>
        <w:rPr>
          <w:spacing w:val="-3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336795" w:rsidTr="00062D63">
        <w:trPr>
          <w:trHeight w:val="495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A" w:rsidRPr="003C6E9F" w:rsidRDefault="00051B7A" w:rsidP="00051B7A">
            <w:pPr>
              <w:pBdr>
                <w:bottom w:val="single" w:sz="4" w:space="1" w:color="auto"/>
              </w:pBdr>
              <w:jc w:val="both"/>
              <w:rPr>
                <w:b/>
                <w:szCs w:val="24"/>
              </w:rPr>
            </w:pPr>
            <w:r w:rsidRPr="003C6E9F">
              <w:rPr>
                <w:b/>
                <w:bCs/>
                <w:lang w:eastAsia="cs-CZ"/>
              </w:rPr>
              <w:t xml:space="preserve">k závěrům z jednání </w:t>
            </w:r>
            <w:r w:rsidRPr="003C6E9F">
              <w:rPr>
                <w:b/>
                <w:szCs w:val="24"/>
                <w:lang w:eastAsia="cs-CZ"/>
              </w:rPr>
              <w:t>kulatého stolu o vyšetřování válečných zločinů na Ukrajině</w:t>
            </w:r>
          </w:p>
          <w:p w:rsidR="00051B7A" w:rsidRPr="00731B21" w:rsidRDefault="00051B7A" w:rsidP="00051B7A">
            <w:pPr>
              <w:pStyle w:val="Bezmezer"/>
              <w:jc w:val="both"/>
            </w:pPr>
            <w:r w:rsidRPr="00731B21">
              <w:t>Podvýbor zahraničního výboru pro podporu demokracie a lidských práv v zahraničí</w:t>
            </w:r>
          </w:p>
          <w:p w:rsidR="00051B7A" w:rsidRPr="00731B21" w:rsidRDefault="00051B7A" w:rsidP="00051B7A">
            <w:pPr>
              <w:pStyle w:val="Bezmezer"/>
              <w:jc w:val="both"/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Pr="00731B21">
              <w:rPr>
                <w:b/>
                <w:bCs/>
                <w:szCs w:val="24"/>
              </w:rPr>
              <w:t xml:space="preserve"> ohledem </w:t>
            </w:r>
            <w:r w:rsidRPr="00731B21">
              <w:rPr>
                <w:szCs w:val="24"/>
              </w:rPr>
              <w:t>na počet spáchaných válečných zločinů ruskými okupačními silami, kterých ukrajinské úřady evidují přes 100 000 a jejichž skutečný počet je vzhledem k pokračující okupaci s nejvyšší pravděpodobností daleko vyšší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Pr="00731B21">
              <w:rPr>
                <w:b/>
                <w:bCs/>
                <w:szCs w:val="24"/>
              </w:rPr>
              <w:t xml:space="preserve"> ohledem </w:t>
            </w:r>
            <w:r w:rsidRPr="00731B21">
              <w:rPr>
                <w:szCs w:val="24"/>
              </w:rPr>
              <w:t>na skutečnost, že ukrajinské úřady evidují nejméně 19 546 dětí nedobrovolně odtrhnutých od rodiny a deportovaných na území Ruska či Běloruska a s vědomím, že skutečné číslo deportovaných je s nejvyšší pravděpodobností násobně vyšší,</w:t>
            </w:r>
          </w:p>
          <w:p w:rsidR="0005694A" w:rsidRPr="00731B21" w:rsidRDefault="0005694A" w:rsidP="00051B7A">
            <w:pPr>
              <w:jc w:val="both"/>
              <w:rPr>
                <w:szCs w:val="24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Pr="00731B21">
              <w:rPr>
                <w:b/>
                <w:bCs/>
                <w:szCs w:val="24"/>
              </w:rPr>
              <w:t> ohledem</w:t>
            </w:r>
            <w:r w:rsidRPr="00731B21">
              <w:rPr>
                <w:szCs w:val="24"/>
              </w:rPr>
              <w:t xml:space="preserve"> na rezoluci Valného shromáždění OSN A/ES-11/L.7 ze dne 23. února 2023, která zdůrazňuje nutnost trestní odpovědnosti za nejvážnější porušení mezinárodního práva na území Ukrajiny, a to skrze nestranné a nezávislé vyšetřování na národní a mezinárodní úrovni a</w:t>
            </w:r>
            <w:r>
              <w:rPr>
                <w:szCs w:val="24"/>
              </w:rPr>
              <w:t> </w:t>
            </w:r>
            <w:r w:rsidRPr="00731B21">
              <w:rPr>
                <w:szCs w:val="24"/>
              </w:rPr>
              <w:t>zajištění spravedlnosti pro všechny oběti zločinů a prevenci zločinů budoucích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</w:rPr>
            </w:pPr>
          </w:p>
          <w:p w:rsidR="00051B7A" w:rsidRDefault="00051B7A" w:rsidP="00051B7A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  <w:t>s</w:t>
            </w:r>
            <w:r w:rsidRPr="00731B21">
              <w:rPr>
                <w:b/>
                <w:bCs/>
                <w:szCs w:val="24"/>
                <w:shd w:val="clear" w:color="auto" w:fill="FFFFFF"/>
              </w:rPr>
              <w:t xml:space="preserve"> ohledem</w:t>
            </w:r>
            <w:r w:rsidRPr="00731B21">
              <w:rPr>
                <w:szCs w:val="24"/>
                <w:shd w:val="clear" w:color="auto" w:fill="FFFFFF"/>
              </w:rPr>
              <w:t xml:space="preserve"> na usnesení Evropského parlamentu ze dne 19. května 2022 o boji proti beztrestnosti pachatelů válečných zločinů na Ukrajině, které vyjadřuje podporu vyšetřování válečných zločinů zahájenému Mezinárodním trestním soudem a vyzývá instituce Evropské unie k</w:t>
            </w:r>
            <w:r>
              <w:rPr>
                <w:szCs w:val="24"/>
                <w:shd w:val="clear" w:color="auto" w:fill="FFFFFF"/>
              </w:rPr>
              <w:t> </w:t>
            </w:r>
            <w:r w:rsidRPr="00731B21">
              <w:rPr>
                <w:szCs w:val="24"/>
                <w:shd w:val="clear" w:color="auto" w:fill="FFFFFF"/>
              </w:rPr>
              <w:t>podpoře zákonných opatření k vytvoření speciálního tribunálu pro stíhání zločinu agrese vůči Ukrajině</w:t>
            </w:r>
            <w:r>
              <w:rPr>
                <w:szCs w:val="24"/>
                <w:shd w:val="clear" w:color="auto" w:fill="FFFFFF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  <w:shd w:val="clear" w:color="auto" w:fill="FFFFFF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Pr="00731B21">
              <w:rPr>
                <w:b/>
                <w:bCs/>
                <w:szCs w:val="24"/>
              </w:rPr>
              <w:t xml:space="preserve"> ohledem </w:t>
            </w:r>
            <w:r w:rsidRPr="00731B21">
              <w:rPr>
                <w:szCs w:val="24"/>
              </w:rPr>
              <w:t>na usnesení Evropského parlamentu ze dne 13. září 2023 o vztazích s Běloruskem, které odsuzuje přesun 2 150 dětí, včetně sirotků do tzv. „rekreačních táborů“ v Bělorusku, kde jsou podrobeny rusifikaci a indoktrinaci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b/>
                <w:bCs/>
                <w:szCs w:val="24"/>
              </w:rPr>
            </w:pPr>
          </w:p>
          <w:p w:rsidR="00051B7A" w:rsidRDefault="00051B7A" w:rsidP="00051B7A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  <w:t>s</w:t>
            </w:r>
            <w:r w:rsidRPr="00731B21">
              <w:rPr>
                <w:b/>
                <w:bCs/>
                <w:szCs w:val="24"/>
                <w:shd w:val="clear" w:color="auto" w:fill="FFFFFF"/>
              </w:rPr>
              <w:t xml:space="preserve"> ohledem</w:t>
            </w:r>
            <w:r w:rsidRPr="00731B21">
              <w:rPr>
                <w:szCs w:val="24"/>
                <w:shd w:val="clear" w:color="auto" w:fill="FFFFFF"/>
              </w:rPr>
              <w:t xml:space="preserve"> na usnesení Evropského parlamentu ze dne 23. listopadu 2022 o uznání Ruské federace za stát podporující terorismus, které zdůrazňuje, že úmyslné útoky Ruské federace na civilní cíle a ničení civilní infrastruktury na území Ukrajiny jsou válečnými zločiny a které odsuzuje nucené deportace a adopce ukrajinských dětí</w:t>
            </w:r>
            <w:r>
              <w:rPr>
                <w:szCs w:val="24"/>
                <w:shd w:val="clear" w:color="auto" w:fill="FFFFFF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  <w:shd w:val="clear" w:color="auto" w:fill="FFFFFF"/>
              </w:rPr>
            </w:pPr>
          </w:p>
          <w:p w:rsidR="00051B7A" w:rsidRDefault="00051B7A" w:rsidP="00051B7A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  <w:t>s</w:t>
            </w:r>
            <w:r w:rsidRPr="00731B21">
              <w:rPr>
                <w:b/>
                <w:bCs/>
                <w:szCs w:val="24"/>
                <w:shd w:val="clear" w:color="auto" w:fill="FFFFFF"/>
              </w:rPr>
              <w:t xml:space="preserve"> ohledem </w:t>
            </w:r>
            <w:r w:rsidRPr="00731B21">
              <w:rPr>
                <w:szCs w:val="24"/>
                <w:shd w:val="clear" w:color="auto" w:fill="FFFFFF"/>
              </w:rPr>
              <w:t>na usnesení Evropského parlamentu ze dne 19. ledna 2023 o zřízení tribunálu pro zločin agrese vůči Ukrajině, které považuje zřízení speciálního tribunálu jako důležitý doplněk vyšetřování Mezinárodního trestního soudu</w:t>
            </w:r>
            <w:r>
              <w:rPr>
                <w:szCs w:val="24"/>
                <w:shd w:val="clear" w:color="auto" w:fill="FFFFFF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  <w:shd w:val="clear" w:color="auto" w:fill="FFFFFF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  <w:shd w:val="clear" w:color="auto" w:fill="FFFFFF"/>
              </w:rPr>
              <w:t>s</w:t>
            </w:r>
            <w:r w:rsidRPr="00731B21">
              <w:rPr>
                <w:b/>
                <w:bCs/>
                <w:szCs w:val="24"/>
                <w:shd w:val="clear" w:color="auto" w:fill="FFFFFF"/>
              </w:rPr>
              <w:t> ohledem</w:t>
            </w:r>
            <w:r w:rsidRPr="00731B21">
              <w:rPr>
                <w:szCs w:val="24"/>
                <w:shd w:val="clear" w:color="auto" w:fill="FFFFFF"/>
              </w:rPr>
              <w:t xml:space="preserve"> na usnesení Senátu České republiky č. 119 ze dne 15. února 2023, které podporuje vládu České republiky </w:t>
            </w:r>
            <w:r w:rsidRPr="00731B21">
              <w:rPr>
                <w:szCs w:val="24"/>
              </w:rPr>
              <w:t xml:space="preserve">v úsilí o ustanovení mezinárodního tribunálu pro šetření zločinu agrese </w:t>
            </w:r>
            <w:r w:rsidRPr="00731B21">
              <w:rPr>
                <w:szCs w:val="24"/>
              </w:rPr>
              <w:lastRenderedPageBreak/>
              <w:t>spáchaného vrcholnými představiteli Ruské federace proti Ukrajině, a to s ohledem na nutnost zvlášť závažné zločiny vyšetřit a potrestat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  <w:shd w:val="clear" w:color="auto" w:fill="FFFFFF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  <w:shd w:val="clear" w:color="auto" w:fill="FFFFFF"/>
              </w:rPr>
              <w:t>s</w:t>
            </w:r>
            <w:r w:rsidRPr="00731B21">
              <w:rPr>
                <w:b/>
                <w:bCs/>
                <w:szCs w:val="24"/>
                <w:shd w:val="clear" w:color="auto" w:fill="FFFFFF"/>
              </w:rPr>
              <w:t xml:space="preserve"> ohledem </w:t>
            </w:r>
            <w:r w:rsidRPr="00731B21">
              <w:rPr>
                <w:szCs w:val="24"/>
                <w:shd w:val="clear" w:color="auto" w:fill="FFFFFF"/>
              </w:rPr>
              <w:t>na usnesení</w:t>
            </w:r>
            <w:r w:rsidRPr="00731B21">
              <w:rPr>
                <w:szCs w:val="24"/>
              </w:rPr>
              <w:t xml:space="preserve"> Poslanecké sněmovny z 45. schůze ze dne 15. listopadu 2022, které označuje současný ruský režim za teroristický a vyjadřuje podporu úsilí ministra zahraničních věcí přispět k ustavení zvláštního tribunálu pro stíhání zločinů agrese, jakož i vyšetřování vedené mezinárodním trestním soudem vedoucí ke stíhání válečných zločinů a zločinů proti lidskosti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</w:rPr>
            </w:pPr>
          </w:p>
          <w:p w:rsidR="00051B7A" w:rsidRDefault="00051B7A" w:rsidP="00051B7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Pr="00731B21">
              <w:rPr>
                <w:b/>
                <w:bCs/>
                <w:szCs w:val="24"/>
              </w:rPr>
              <w:t> ohledem</w:t>
            </w:r>
            <w:r w:rsidRPr="00731B21">
              <w:rPr>
                <w:szCs w:val="24"/>
              </w:rPr>
              <w:t xml:space="preserve"> na usnesení Zahraničního výboru</w:t>
            </w:r>
            <w:r>
              <w:rPr>
                <w:szCs w:val="24"/>
              </w:rPr>
              <w:t xml:space="preserve"> Poslanecké sněmovny</w:t>
            </w:r>
            <w:r w:rsidRPr="00731B21">
              <w:rPr>
                <w:szCs w:val="24"/>
              </w:rPr>
              <w:t xml:space="preserve"> č. 64 ze 14. schůze ze dne 3. listopadu 2022, které podporuje úsilí ministra zahraničních věcí o ustavení zvláštního tribunálu pro stíhání zločinu agrese, jakož i vyšetřování vedené Mezinárodním trestním soudem vedoucí ke stíhání válečných zločinů a zločinů proti lidskosti</w:t>
            </w:r>
            <w:r>
              <w:rPr>
                <w:szCs w:val="24"/>
              </w:rPr>
              <w:t>,</w:t>
            </w:r>
          </w:p>
          <w:p w:rsidR="0005694A" w:rsidRPr="00731B21" w:rsidRDefault="0005694A" w:rsidP="00051B7A">
            <w:pPr>
              <w:jc w:val="both"/>
              <w:rPr>
                <w:szCs w:val="24"/>
              </w:rPr>
            </w:pPr>
          </w:p>
          <w:p w:rsidR="00051B7A" w:rsidRDefault="00051B7A" w:rsidP="00051B7A">
            <w:pPr>
              <w:pStyle w:val="Bezmezer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s</w:t>
            </w:r>
            <w:r w:rsidRPr="00731B21">
              <w:rPr>
                <w:b/>
                <w:bCs/>
                <w:shd w:val="clear" w:color="auto" w:fill="FFFFFF"/>
              </w:rPr>
              <w:t> ohledem</w:t>
            </w:r>
            <w:r w:rsidRPr="00731B21">
              <w:rPr>
                <w:shd w:val="clear" w:color="auto" w:fill="FFFFFF"/>
              </w:rPr>
              <w:t xml:space="preserve"> na aktualizovanou Bezpečnostní strategii České republiky, která vychází z přesvědčení, že u režimů porušujících lidská práva na svém území je výrazně pravděpodobnější, že se budou agresivně chovat i vně hranic vlastního státu a je tak v bezpečnostním zájmu České republiky lidská práva na mezinárodní scéně hájit</w:t>
            </w:r>
          </w:p>
          <w:p w:rsidR="00051B7A" w:rsidRPr="00731B21" w:rsidRDefault="00051B7A" w:rsidP="00051B7A">
            <w:pPr>
              <w:pStyle w:val="Bezmezer"/>
              <w:jc w:val="both"/>
            </w:pPr>
          </w:p>
          <w:p w:rsidR="00051B7A" w:rsidRPr="00731B21" w:rsidRDefault="00051B7A" w:rsidP="00051B7A">
            <w:pPr>
              <w:jc w:val="both"/>
              <w:rPr>
                <w:szCs w:val="24"/>
                <w:lang w:eastAsia="cs-CZ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varuje</w:t>
            </w:r>
            <w:r w:rsidRPr="00731B21">
              <w:rPr>
                <w:szCs w:val="24"/>
              </w:rPr>
              <w:t>, že počet válečných zločinů nadále narůstá, což nejen přináší lidské utrpení, ale den za dnem eroduje normy akceptovatelného chování ve válce a</w:t>
            </w:r>
            <w:r>
              <w:rPr>
                <w:szCs w:val="24"/>
              </w:rPr>
              <w:t> </w:t>
            </w:r>
            <w:r w:rsidRPr="00731B21">
              <w:rPr>
                <w:szCs w:val="24"/>
              </w:rPr>
              <w:t>vymahatelnost mezinárodního práva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jc w:val="both"/>
              <w:rPr>
                <w:szCs w:val="24"/>
                <w:lang w:eastAsia="cs-CZ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upozorňuje</w:t>
            </w:r>
            <w:r w:rsidRPr="00731B21">
              <w:rPr>
                <w:szCs w:val="24"/>
              </w:rPr>
              <w:t>, že počet pohřešovaných a deportovaných se bude zvyšovat, dokud Ruská federace bude okupovat části území Ukrajiny;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zdůrazňuje</w:t>
            </w:r>
            <w:r w:rsidRPr="00731B21">
              <w:rPr>
                <w:szCs w:val="24"/>
              </w:rPr>
              <w:t>, že na únosech dětí, tedy válečném zločinu deportace, se nepodílí jen Ruská federace, ale dle důkazů i Bělorusko, jehož čelní představitelé jsou tím pádem spolupachatelem válečných zločinů;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vyjadřuje soustrast</w:t>
            </w:r>
            <w:r w:rsidRPr="00731B21">
              <w:rPr>
                <w:szCs w:val="24"/>
              </w:rPr>
              <w:t xml:space="preserve"> všem, kteří se stali obětí ruských válečných zločinů a jejich blízkým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vyjadřuje podporu</w:t>
            </w:r>
            <w:r w:rsidRPr="00731B21">
              <w:rPr>
                <w:szCs w:val="24"/>
              </w:rPr>
              <w:t xml:space="preserve"> ukrajinským úřadům, které dokumentují a</w:t>
            </w:r>
            <w:r>
              <w:rPr>
                <w:szCs w:val="24"/>
              </w:rPr>
              <w:t> </w:t>
            </w:r>
            <w:r w:rsidRPr="00731B21">
              <w:rPr>
                <w:szCs w:val="24"/>
              </w:rPr>
              <w:t>vyšetřují válečné zločiny, a rovněž mezinárodní spolupráci, která probíhá na různých úrovních vyšetřování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děkuje</w:t>
            </w:r>
            <w:r w:rsidRPr="00731B21">
              <w:rPr>
                <w:szCs w:val="24"/>
              </w:rPr>
              <w:t xml:space="preserve"> všem organizacím, které se podílejí na hledání unesených dětí a na právních, psychologických a jiných druzích intervencí, které pomáhají obětem válečných zločinů a jejich blízkým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vyjadřuje podporu</w:t>
            </w:r>
            <w:r w:rsidRPr="00731B21">
              <w:rPr>
                <w:szCs w:val="24"/>
              </w:rPr>
              <w:t xml:space="preserve"> českým organizacím zapojených do vyšetřování válečných zločinů, které však pro bezpečí a integritu jejich práce není možné jmenovat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vítá</w:t>
            </w:r>
            <w:r w:rsidRPr="00731B21">
              <w:rPr>
                <w:b/>
                <w:bCs/>
                <w:szCs w:val="24"/>
              </w:rPr>
              <w:t xml:space="preserve"> </w:t>
            </w:r>
            <w:r w:rsidRPr="00731B21">
              <w:rPr>
                <w:szCs w:val="24"/>
              </w:rPr>
              <w:t xml:space="preserve">rozhodnutí Mezinárodního trestního soudu vydat zatykač na ruského prezidenta Vladimíra Putina a Marii </w:t>
            </w:r>
            <w:proofErr w:type="spellStart"/>
            <w:r w:rsidRPr="00731B21">
              <w:rPr>
                <w:szCs w:val="24"/>
              </w:rPr>
              <w:t>Alekseyevna</w:t>
            </w:r>
            <w:proofErr w:type="spellEnd"/>
            <w:r w:rsidRPr="00731B21">
              <w:rPr>
                <w:szCs w:val="24"/>
              </w:rPr>
              <w:t xml:space="preserve"> Lvova-</w:t>
            </w:r>
            <w:proofErr w:type="spellStart"/>
            <w:r w:rsidRPr="00731B21">
              <w:rPr>
                <w:szCs w:val="24"/>
              </w:rPr>
              <w:t>Belovu</w:t>
            </w:r>
            <w:proofErr w:type="spellEnd"/>
            <w:r w:rsidRPr="00731B21">
              <w:rPr>
                <w:szCs w:val="24"/>
              </w:rPr>
              <w:t xml:space="preserve">, jakož i zatykač na velitele ruského dálkového letectva Sergeje </w:t>
            </w:r>
            <w:proofErr w:type="spellStart"/>
            <w:r w:rsidRPr="00731B21">
              <w:rPr>
                <w:szCs w:val="24"/>
              </w:rPr>
              <w:t>Kobylase</w:t>
            </w:r>
            <w:proofErr w:type="spellEnd"/>
            <w:r w:rsidRPr="00731B21">
              <w:rPr>
                <w:szCs w:val="24"/>
              </w:rPr>
              <w:t xml:space="preserve"> a velitele ruské černomořské flotily Viktora Sokolova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>
              <w:rPr>
                <w:rStyle w:val="proloenChar"/>
                <w:b/>
              </w:rPr>
              <w:t>v</w:t>
            </w:r>
            <w:r w:rsidRPr="007D0908">
              <w:rPr>
                <w:rStyle w:val="proloenChar"/>
                <w:b/>
              </w:rPr>
              <w:t>ítá</w:t>
            </w:r>
            <w:r w:rsidRPr="00731B21">
              <w:rPr>
                <w:szCs w:val="24"/>
              </w:rPr>
              <w:t xml:space="preserve"> významný přínos Moskevského mechanismu OBSE k mezinárodnímu úsilí o nastolení spravedlnosti a zajištění odpovědnosti, a to mimo jiné prostřednictvím  </w:t>
            </w:r>
            <w:r w:rsidRPr="00731B21">
              <w:rPr>
                <w:szCs w:val="24"/>
              </w:rPr>
              <w:lastRenderedPageBreak/>
              <w:t>zřízení mise nezávislých expertů na zjišťování faktů a okolností o porušování mezinárodního humanitárního práva, mezinárodního práva lidských práv a o válečných zločinech a zločinech proti lidskosti spáchaných na Ukrajině v důsledku agrese Ruské federace proti Ukrajině, včetně nuceného transferu a/nebo deportace ukrajinských dětí na území Ruské federace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>
              <w:rPr>
                <w:rStyle w:val="proloenChar"/>
                <w:b/>
              </w:rPr>
              <w:t>p</w:t>
            </w:r>
            <w:r w:rsidRPr="007D0908">
              <w:rPr>
                <w:rStyle w:val="proloenChar"/>
                <w:b/>
              </w:rPr>
              <w:t>řipomíná</w:t>
            </w:r>
            <w:r w:rsidRPr="00731B21">
              <w:rPr>
                <w:szCs w:val="24"/>
              </w:rPr>
              <w:t>, že vyšetření válečných zločinů a zločinu agrese má nejen morální, ale i bezpečnostní rozměr pro Českou republiku a širší demokratické společenství ve smyslu odrazujícího účinku, který sníží pravděpodobnost páchání válečných zločinů a zločinu agrese v</w:t>
            </w:r>
            <w:r>
              <w:rPr>
                <w:szCs w:val="24"/>
              </w:rPr>
              <w:t> </w:t>
            </w:r>
            <w:r w:rsidRPr="00731B21">
              <w:rPr>
                <w:szCs w:val="24"/>
              </w:rPr>
              <w:t>budoucnosti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051B7A" w:rsidRPr="00731B21" w:rsidRDefault="00051B7A" w:rsidP="00400CD3">
            <w:pPr>
              <w:pStyle w:val="Odstavecseseznamem"/>
              <w:numPr>
                <w:ilvl w:val="0"/>
                <w:numId w:val="45"/>
              </w:numPr>
              <w:suppressAutoHyphens w:val="0"/>
              <w:ind w:left="1062" w:hanging="702"/>
              <w:jc w:val="both"/>
              <w:rPr>
                <w:szCs w:val="24"/>
              </w:rPr>
            </w:pPr>
            <w:r w:rsidRPr="007D0908">
              <w:rPr>
                <w:rStyle w:val="proloenChar"/>
                <w:b/>
              </w:rPr>
              <w:t>děkuje</w:t>
            </w:r>
            <w:r w:rsidRPr="00731B21">
              <w:rPr>
                <w:szCs w:val="24"/>
              </w:rPr>
              <w:t xml:space="preserve"> vládě ČR za aktivní zapojení do vyjednávání o zřízení zvláštního tribunálu, který bude mít s podporou mezinárodního společenství pravomoc stíhat zločin agrese proti Ukrajině</w:t>
            </w:r>
            <w:r>
              <w:rPr>
                <w:szCs w:val="24"/>
              </w:rPr>
              <w:t>;</w:t>
            </w:r>
          </w:p>
          <w:p w:rsidR="00051B7A" w:rsidRPr="00731B21" w:rsidRDefault="00051B7A" w:rsidP="00051B7A">
            <w:pPr>
              <w:pStyle w:val="Odstavecseseznamem"/>
              <w:jc w:val="both"/>
              <w:rPr>
                <w:szCs w:val="24"/>
              </w:rPr>
            </w:pPr>
          </w:p>
          <w:p w:rsidR="00336795" w:rsidRPr="005B7419" w:rsidRDefault="00051B7A" w:rsidP="00400CD3">
            <w:pPr>
              <w:pStyle w:val="Odstavecseseznamem"/>
              <w:numPr>
                <w:ilvl w:val="0"/>
                <w:numId w:val="45"/>
              </w:numPr>
              <w:tabs>
                <w:tab w:val="left" w:pos="-720"/>
              </w:tabs>
              <w:ind w:left="1062" w:hanging="702"/>
              <w:jc w:val="both"/>
              <w:rPr>
                <w:spacing w:val="-3"/>
              </w:rPr>
            </w:pPr>
            <w:r w:rsidRPr="003576FB">
              <w:rPr>
                <w:rStyle w:val="proloenChar"/>
                <w:b/>
              </w:rPr>
              <w:t>doporučuje</w:t>
            </w:r>
            <w:r w:rsidRPr="00731B21">
              <w:rPr>
                <w:szCs w:val="24"/>
              </w:rPr>
              <w:t xml:space="preserve"> vládě České republiky, aby zvážila navýšení lidských a</w:t>
            </w:r>
            <w:r>
              <w:rPr>
                <w:szCs w:val="24"/>
              </w:rPr>
              <w:t> </w:t>
            </w:r>
            <w:r w:rsidRPr="00731B21">
              <w:rPr>
                <w:szCs w:val="24"/>
              </w:rPr>
              <w:t>finančních prostředků pro vyšetřování</w:t>
            </w:r>
            <w:r>
              <w:rPr>
                <w:szCs w:val="24"/>
              </w:rPr>
              <w:t xml:space="preserve"> a dokumentaci</w:t>
            </w:r>
            <w:r w:rsidRPr="00731B21">
              <w:rPr>
                <w:szCs w:val="24"/>
              </w:rPr>
              <w:t xml:space="preserve"> válečných zločinů na Ukrajině.</w:t>
            </w:r>
          </w:p>
          <w:p w:rsidR="00336795" w:rsidRPr="00382F8F" w:rsidRDefault="00336795" w:rsidP="00062D63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336795" w:rsidRDefault="00336795" w:rsidP="00062D63">
            <w:pPr>
              <w:pStyle w:val="Odstavecseseznamem"/>
              <w:tabs>
                <w:tab w:val="left" w:pos="-720"/>
              </w:tabs>
              <w:ind w:left="567"/>
              <w:jc w:val="both"/>
              <w:rPr>
                <w:b/>
                <w:spacing w:val="-3"/>
              </w:rPr>
            </w:pPr>
          </w:p>
        </w:tc>
      </w:tr>
    </w:tbl>
    <w:p w:rsidR="00336795" w:rsidRDefault="00336795" w:rsidP="00336795">
      <w:pPr>
        <w:jc w:val="both"/>
        <w:rPr>
          <w:spacing w:val="-3"/>
        </w:rPr>
      </w:pPr>
    </w:p>
    <w:p w:rsidR="00195FED" w:rsidRPr="000B62E7" w:rsidRDefault="00195FED" w:rsidP="000B62E7">
      <w:pPr>
        <w:tabs>
          <w:tab w:val="left" w:pos="-720"/>
        </w:tabs>
        <w:jc w:val="both"/>
        <w:rPr>
          <w:b/>
          <w:spacing w:val="-3"/>
          <w:u w:val="single"/>
        </w:rPr>
      </w:pPr>
    </w:p>
    <w:p w:rsidR="00CB622A" w:rsidRPr="0005694A" w:rsidRDefault="00CB622A" w:rsidP="000B62E7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tabs>
          <w:tab w:val="left" w:pos="-720"/>
        </w:tabs>
        <w:ind w:left="142" w:hanging="568"/>
        <w:jc w:val="both"/>
        <w:rPr>
          <w:spacing w:val="-3"/>
        </w:rPr>
      </w:pPr>
      <w:r w:rsidRPr="00CB622A">
        <w:rPr>
          <w:b/>
          <w:spacing w:val="-3"/>
        </w:rPr>
        <w:t>Návrh termínu další schůze podvýboru</w:t>
      </w:r>
    </w:p>
    <w:p w:rsidR="0005694A" w:rsidRDefault="0005694A" w:rsidP="0005694A">
      <w:pPr>
        <w:pStyle w:val="Odstavecseseznamem"/>
        <w:tabs>
          <w:tab w:val="left" w:pos="-720"/>
        </w:tabs>
        <w:ind w:left="142"/>
        <w:jc w:val="both"/>
        <w:rPr>
          <w:spacing w:val="-3"/>
        </w:rPr>
      </w:pPr>
    </w:p>
    <w:p w:rsidR="0005694A" w:rsidRDefault="0005694A" w:rsidP="0005694A">
      <w:pPr>
        <w:pStyle w:val="Odstavecseseznamem"/>
        <w:tabs>
          <w:tab w:val="left" w:pos="-720"/>
        </w:tabs>
        <w:ind w:left="142"/>
        <w:jc w:val="both"/>
        <w:rPr>
          <w:spacing w:val="-3"/>
        </w:rPr>
      </w:pPr>
      <w:r w:rsidRPr="0005694A">
        <w:rPr>
          <w:spacing w:val="-3"/>
          <w:u w:val="single"/>
        </w:rPr>
        <w:t xml:space="preserve">Př. E. </w:t>
      </w:r>
      <w:proofErr w:type="spellStart"/>
      <w:r w:rsidRPr="0005694A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uvedla, že termín další schůze podvýboru bude včas upřesněn.</w:t>
      </w:r>
    </w:p>
    <w:p w:rsidR="0005694A" w:rsidRPr="00CB622A" w:rsidRDefault="0005694A" w:rsidP="0005694A">
      <w:pPr>
        <w:pStyle w:val="Odstavecseseznamem"/>
        <w:tabs>
          <w:tab w:val="left" w:pos="-720"/>
        </w:tabs>
        <w:ind w:left="142"/>
        <w:jc w:val="both"/>
        <w:rPr>
          <w:spacing w:val="-3"/>
        </w:rPr>
      </w:pPr>
    </w:p>
    <w:p w:rsidR="00922324" w:rsidRPr="0073050E" w:rsidRDefault="00D6250C" w:rsidP="000B62E7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tabs>
          <w:tab w:val="left" w:pos="-426"/>
        </w:tabs>
        <w:ind w:left="142" w:hanging="568"/>
        <w:jc w:val="both"/>
        <w:rPr>
          <w:b/>
          <w:spacing w:val="-3"/>
        </w:rPr>
      </w:pPr>
      <w:r w:rsidRPr="0073050E">
        <w:rPr>
          <w:b/>
          <w:spacing w:val="-3"/>
        </w:rPr>
        <w:t>Sdělení předsedkyně podvýboru</w:t>
      </w:r>
    </w:p>
    <w:p w:rsidR="000408F9" w:rsidRPr="0005694A" w:rsidRDefault="000408F9" w:rsidP="0005694A">
      <w:pPr>
        <w:tabs>
          <w:tab w:val="left" w:pos="-720"/>
        </w:tabs>
        <w:jc w:val="both"/>
        <w:rPr>
          <w:spacing w:val="-3"/>
        </w:rPr>
      </w:pPr>
    </w:p>
    <w:p w:rsidR="00B445C5" w:rsidRDefault="0005694A" w:rsidP="0005694A">
      <w:pPr>
        <w:pStyle w:val="Odstavecseseznamem"/>
        <w:tabs>
          <w:tab w:val="left" w:pos="-720"/>
        </w:tabs>
        <w:ind w:left="142"/>
        <w:jc w:val="both"/>
        <w:rPr>
          <w:spacing w:val="-3"/>
        </w:rPr>
      </w:pPr>
      <w:r w:rsidRPr="0005694A">
        <w:rPr>
          <w:spacing w:val="-3"/>
          <w:u w:val="single"/>
        </w:rPr>
        <w:t xml:space="preserve">Př. E </w:t>
      </w:r>
      <w:proofErr w:type="spellStart"/>
      <w:r w:rsidRPr="0005694A">
        <w:rPr>
          <w:spacing w:val="-3"/>
          <w:u w:val="single"/>
        </w:rPr>
        <w:t>Decroix</w:t>
      </w:r>
      <w:proofErr w:type="spellEnd"/>
      <w:r>
        <w:rPr>
          <w:spacing w:val="-3"/>
        </w:rPr>
        <w:t xml:space="preserve"> v tomto bodě nevystoupila</w:t>
      </w:r>
      <w:r w:rsidR="00CB622A">
        <w:rPr>
          <w:spacing w:val="-3"/>
        </w:rPr>
        <w:t xml:space="preserve">. </w:t>
      </w:r>
    </w:p>
    <w:p w:rsidR="00963DC0" w:rsidRPr="0005694A" w:rsidRDefault="00963DC0" w:rsidP="0005694A">
      <w:pPr>
        <w:tabs>
          <w:tab w:val="left" w:pos="-720"/>
        </w:tabs>
        <w:jc w:val="both"/>
        <w:rPr>
          <w:spacing w:val="-3"/>
        </w:rPr>
      </w:pPr>
    </w:p>
    <w:p w:rsidR="00B445C5" w:rsidRPr="00941A5D" w:rsidRDefault="00D6250C" w:rsidP="007C619E">
      <w:pPr>
        <w:pStyle w:val="Odstavecseseznamem"/>
        <w:numPr>
          <w:ilvl w:val="0"/>
          <w:numId w:val="19"/>
        </w:numPr>
        <w:pBdr>
          <w:bottom w:val="single" w:sz="4" w:space="1" w:color="auto"/>
        </w:pBdr>
        <w:tabs>
          <w:tab w:val="left" w:pos="-720"/>
        </w:tabs>
        <w:ind w:left="142" w:hanging="568"/>
        <w:jc w:val="both"/>
        <w:rPr>
          <w:b/>
          <w:spacing w:val="-3"/>
        </w:rPr>
      </w:pPr>
      <w:r w:rsidRPr="0073050E">
        <w:rPr>
          <w:b/>
          <w:spacing w:val="-3"/>
        </w:rPr>
        <w:t>Různé</w:t>
      </w:r>
    </w:p>
    <w:p w:rsidR="00D51101" w:rsidRDefault="00D51101" w:rsidP="007C619E">
      <w:pPr>
        <w:tabs>
          <w:tab w:val="left" w:pos="-720"/>
        </w:tabs>
        <w:ind w:left="142"/>
        <w:jc w:val="both"/>
        <w:rPr>
          <w:rFonts w:cs="Mangal"/>
          <w:spacing w:val="-3"/>
        </w:rPr>
      </w:pPr>
    </w:p>
    <w:p w:rsidR="0005694A" w:rsidRPr="000B62E7" w:rsidRDefault="0005694A" w:rsidP="0005694A">
      <w:pPr>
        <w:tabs>
          <w:tab w:val="left" w:pos="-720"/>
        </w:tabs>
        <w:ind w:left="142"/>
        <w:jc w:val="both"/>
      </w:pPr>
      <w:r>
        <w:rPr>
          <w:rFonts w:cs="Mangal"/>
          <w:spacing w:val="-3"/>
        </w:rPr>
        <w:t>V tomto bodě nikdo nevystoupil.</w:t>
      </w:r>
    </w:p>
    <w:p w:rsidR="000B62E7" w:rsidRPr="000B62E7" w:rsidRDefault="000B62E7" w:rsidP="007C619E">
      <w:pPr>
        <w:pStyle w:val="Zhlav"/>
        <w:tabs>
          <w:tab w:val="clear" w:pos="4536"/>
          <w:tab w:val="clear" w:pos="9072"/>
        </w:tabs>
        <w:ind w:left="-426" w:hanging="360"/>
        <w:jc w:val="both"/>
      </w:pPr>
    </w:p>
    <w:p w:rsidR="00D51101" w:rsidRDefault="004C56E4" w:rsidP="007C619E">
      <w:pPr>
        <w:pStyle w:val="Zhlav"/>
        <w:tabs>
          <w:tab w:val="clear" w:pos="4536"/>
          <w:tab w:val="clear" w:pos="9072"/>
        </w:tabs>
        <w:ind w:hanging="786"/>
        <w:jc w:val="both"/>
      </w:pPr>
      <w:r>
        <w:t>                                       </w:t>
      </w:r>
    </w:p>
    <w:p w:rsidR="00263506" w:rsidRDefault="004C56E4" w:rsidP="007C619E">
      <w:pPr>
        <w:ind w:hanging="426"/>
        <w:jc w:val="both"/>
      </w:pPr>
      <w:r>
        <w:t>Schůze skončila v</w:t>
      </w:r>
      <w:r w:rsidR="00DE2E26">
        <w:t>e</w:t>
      </w:r>
      <w:r w:rsidR="00A34625">
        <w:t xml:space="preserve"> 1</w:t>
      </w:r>
      <w:r w:rsidR="0005694A">
        <w:t>2</w:t>
      </w:r>
      <w:r w:rsidR="0024700A">
        <w:t>:</w:t>
      </w:r>
      <w:r w:rsidR="0005694A">
        <w:t>45</w:t>
      </w:r>
      <w:r>
        <w:t xml:space="preserve"> hodin.</w:t>
      </w:r>
    </w:p>
    <w:p w:rsidR="004C56E4" w:rsidRDefault="004C56E4" w:rsidP="007C619E">
      <w:pPr>
        <w:ind w:left="360" w:hanging="786"/>
        <w:jc w:val="both"/>
      </w:pPr>
    </w:p>
    <w:p w:rsidR="00263506" w:rsidRDefault="00263506" w:rsidP="007C619E">
      <w:pPr>
        <w:pStyle w:val="Zhlav"/>
        <w:tabs>
          <w:tab w:val="clear" w:pos="4536"/>
          <w:tab w:val="clear" w:pos="9072"/>
        </w:tabs>
        <w:jc w:val="both"/>
        <w:rPr>
          <w:i/>
        </w:rPr>
      </w:pPr>
    </w:p>
    <w:p w:rsidR="004C56E4" w:rsidRDefault="004C56E4" w:rsidP="007C619E">
      <w:pPr>
        <w:pStyle w:val="Zhlav"/>
        <w:tabs>
          <w:tab w:val="clear" w:pos="4536"/>
          <w:tab w:val="clear" w:pos="9072"/>
        </w:tabs>
        <w:ind w:hanging="426"/>
        <w:jc w:val="both"/>
        <w:rPr>
          <w:i/>
        </w:rPr>
      </w:pPr>
      <w:r w:rsidRPr="00265EA5">
        <w:rPr>
          <w:i/>
        </w:rPr>
        <w:t xml:space="preserve">Zapsala: </w:t>
      </w:r>
      <w:r w:rsidR="009E4407">
        <w:rPr>
          <w:i/>
        </w:rPr>
        <w:t>Mgr. Michaela Fořtová</w:t>
      </w:r>
    </w:p>
    <w:p w:rsidR="00E22993" w:rsidRDefault="00E22993" w:rsidP="007C619E">
      <w:pPr>
        <w:pStyle w:val="Zhlav"/>
        <w:tabs>
          <w:tab w:val="clear" w:pos="4536"/>
          <w:tab w:val="clear" w:pos="9072"/>
        </w:tabs>
        <w:ind w:hanging="426"/>
        <w:jc w:val="both"/>
        <w:rPr>
          <w:i/>
        </w:rPr>
      </w:pPr>
      <w:r>
        <w:rPr>
          <w:i/>
        </w:rPr>
        <w:t>Za správnost: PhDr. Veronika Cihelková</w:t>
      </w:r>
    </w:p>
    <w:p w:rsidR="004C56E4" w:rsidRDefault="004C56E4" w:rsidP="00336795">
      <w:pPr>
        <w:pStyle w:val="Zhlav"/>
        <w:tabs>
          <w:tab w:val="clear" w:pos="4536"/>
          <w:tab w:val="clear" w:pos="9072"/>
        </w:tabs>
        <w:ind w:hanging="786"/>
        <w:rPr>
          <w:i/>
        </w:rPr>
      </w:pPr>
    </w:p>
    <w:p w:rsidR="004C56E4" w:rsidRDefault="004C56E4" w:rsidP="00336795">
      <w:pPr>
        <w:pStyle w:val="Zhlav"/>
        <w:tabs>
          <w:tab w:val="clear" w:pos="4536"/>
          <w:tab w:val="clear" w:pos="9072"/>
        </w:tabs>
        <w:ind w:hanging="786"/>
        <w:rPr>
          <w:i/>
        </w:rPr>
      </w:pPr>
    </w:p>
    <w:p w:rsidR="004C56E4" w:rsidRDefault="004C56E4" w:rsidP="0073050E">
      <w:pPr>
        <w:pStyle w:val="Zhlav"/>
        <w:tabs>
          <w:tab w:val="clear" w:pos="4536"/>
          <w:tab w:val="clear" w:pos="9072"/>
        </w:tabs>
        <w:rPr>
          <w:i/>
        </w:rPr>
      </w:pPr>
    </w:p>
    <w:p w:rsidR="00817A03" w:rsidRDefault="00817A03" w:rsidP="0073050E">
      <w:pPr>
        <w:pStyle w:val="Zhlav"/>
        <w:tabs>
          <w:tab w:val="clear" w:pos="4536"/>
          <w:tab w:val="clear" w:pos="9072"/>
        </w:tabs>
        <w:rPr>
          <w:i/>
        </w:rPr>
      </w:pPr>
    </w:p>
    <w:p w:rsidR="00400CD3" w:rsidRDefault="00400CD3" w:rsidP="0073050E">
      <w:pPr>
        <w:pStyle w:val="Zhlav"/>
        <w:tabs>
          <w:tab w:val="clear" w:pos="4536"/>
          <w:tab w:val="clear" w:pos="9072"/>
        </w:tabs>
        <w:rPr>
          <w:i/>
        </w:rPr>
      </w:pPr>
    </w:p>
    <w:p w:rsidR="00400CD3" w:rsidRDefault="00400CD3" w:rsidP="0073050E">
      <w:pPr>
        <w:pStyle w:val="Zhlav"/>
        <w:tabs>
          <w:tab w:val="clear" w:pos="4536"/>
          <w:tab w:val="clear" w:pos="9072"/>
        </w:tabs>
        <w:rPr>
          <w:i/>
        </w:rPr>
      </w:pPr>
    </w:p>
    <w:p w:rsidR="00400CD3" w:rsidRPr="00265EA5" w:rsidRDefault="00400CD3" w:rsidP="0073050E">
      <w:pPr>
        <w:pStyle w:val="Zhlav"/>
        <w:tabs>
          <w:tab w:val="clear" w:pos="4536"/>
          <w:tab w:val="clear" w:pos="9072"/>
        </w:tabs>
        <w:rPr>
          <w:i/>
        </w:rPr>
      </w:pPr>
    </w:p>
    <w:p w:rsidR="00B8290B" w:rsidRDefault="004C56E4" w:rsidP="00336795">
      <w:pPr>
        <w:pStyle w:val="Zhlav"/>
        <w:tabs>
          <w:tab w:val="clear" w:pos="4536"/>
          <w:tab w:val="clear" w:pos="9072"/>
        </w:tabs>
        <w:ind w:hanging="786"/>
      </w:pPr>
      <w:r w:rsidRPr="00265EA5">
        <w:rPr>
          <w:i/>
        </w:rPr>
        <w:t>           </w:t>
      </w:r>
      <w:r>
        <w:t>                                         </w:t>
      </w:r>
    </w:p>
    <w:p w:rsidR="004C56E4" w:rsidRDefault="004C56E4" w:rsidP="00336795">
      <w:pPr>
        <w:pStyle w:val="Zhlav"/>
        <w:tabs>
          <w:tab w:val="clear" w:pos="4536"/>
          <w:tab w:val="clear" w:pos="9072"/>
        </w:tabs>
        <w:ind w:hanging="786"/>
      </w:pPr>
      <w:r>
        <w:t>                                             </w:t>
      </w:r>
    </w:p>
    <w:tbl>
      <w:tblPr>
        <w:tblW w:w="9638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06"/>
      </w:tblGrid>
      <w:tr w:rsidR="004C56E4" w:rsidTr="0073050E">
        <w:tc>
          <w:tcPr>
            <w:tcW w:w="5032" w:type="dxa"/>
            <w:hideMark/>
          </w:tcPr>
          <w:p w:rsidR="004C56E4" w:rsidRDefault="00E64547" w:rsidP="0073050E">
            <w:pPr>
              <w:ind w:left="-501" w:hanging="285"/>
              <w:jc w:val="center"/>
            </w:pPr>
            <w:r>
              <w:t>Michal   Z u n a</w:t>
            </w:r>
            <w:r w:rsidR="00F54879">
              <w:t xml:space="preserve">   v.r.</w:t>
            </w:r>
          </w:p>
          <w:p w:rsidR="004C56E4" w:rsidRDefault="004C56E4" w:rsidP="0073050E">
            <w:pPr>
              <w:ind w:hanging="786"/>
              <w:jc w:val="center"/>
            </w:pPr>
            <w:r>
              <w:t>ověřovatel podvýboru</w:t>
            </w:r>
          </w:p>
        </w:tc>
        <w:tc>
          <w:tcPr>
            <w:tcW w:w="4606" w:type="dxa"/>
            <w:hideMark/>
          </w:tcPr>
          <w:p w:rsidR="004C56E4" w:rsidRDefault="004C56E4" w:rsidP="0073050E">
            <w:pPr>
              <w:ind w:hanging="786"/>
              <w:jc w:val="center"/>
            </w:pPr>
            <w:r>
              <w:t>Eva   D e c r o i x, MBA</w:t>
            </w:r>
            <w:r w:rsidR="00F54879">
              <w:t xml:space="preserve">   v.r.</w:t>
            </w:r>
            <w:bookmarkStart w:id="0" w:name="_GoBack"/>
            <w:bookmarkEnd w:id="0"/>
          </w:p>
          <w:p w:rsidR="004C56E4" w:rsidRDefault="004C56E4" w:rsidP="0073050E">
            <w:pPr>
              <w:ind w:hanging="786"/>
              <w:jc w:val="center"/>
            </w:pPr>
            <w:r>
              <w:t>předsedkyně podvýboru</w:t>
            </w:r>
          </w:p>
        </w:tc>
      </w:tr>
    </w:tbl>
    <w:p w:rsidR="007E3F77" w:rsidRDefault="007E3F77" w:rsidP="00336795">
      <w:pPr>
        <w:ind w:hanging="786"/>
        <w:jc w:val="both"/>
        <w:rPr>
          <w:spacing w:val="-3"/>
        </w:rPr>
      </w:pPr>
    </w:p>
    <w:sectPr w:rsidR="007E3F77" w:rsidSect="00F57A4E">
      <w:footerReference w:type="default" r:id="rId9"/>
      <w:pgSz w:w="11906" w:h="16838"/>
      <w:pgMar w:top="720" w:right="1417" w:bottom="1417" w:left="198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E4" w:rsidRDefault="004C56E4" w:rsidP="004C56E4">
      <w:r>
        <w:separator/>
      </w:r>
    </w:p>
  </w:endnote>
  <w:endnote w:type="continuationSeparator" w:id="0">
    <w:p w:rsidR="004C56E4" w:rsidRDefault="004C56E4" w:rsidP="004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461322"/>
      <w:docPartObj>
        <w:docPartGallery w:val="Page Numbers (Bottom of Page)"/>
        <w:docPartUnique/>
      </w:docPartObj>
    </w:sdtPr>
    <w:sdtEndPr/>
    <w:sdtContent>
      <w:p w:rsidR="00195FED" w:rsidRDefault="00F54879">
        <w:pPr>
          <w:pStyle w:val="Zpat"/>
          <w:jc w:val="center"/>
        </w:pPr>
      </w:p>
    </w:sdtContent>
  </w:sdt>
  <w:p w:rsidR="004C56E4" w:rsidRDefault="004C56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146790"/>
      <w:docPartObj>
        <w:docPartGallery w:val="Page Numbers (Bottom of Page)"/>
        <w:docPartUnique/>
      </w:docPartObj>
    </w:sdtPr>
    <w:sdtEndPr/>
    <w:sdtContent>
      <w:p w:rsidR="00195FED" w:rsidRDefault="00195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66">
          <w:rPr>
            <w:noProof/>
          </w:rPr>
          <w:t>9</w:t>
        </w:r>
        <w:r>
          <w:fldChar w:fldCharType="end"/>
        </w:r>
      </w:p>
    </w:sdtContent>
  </w:sdt>
  <w:p w:rsidR="00195FED" w:rsidRDefault="0019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E4" w:rsidRDefault="004C56E4" w:rsidP="004C56E4">
      <w:r>
        <w:separator/>
      </w:r>
    </w:p>
  </w:footnote>
  <w:footnote w:type="continuationSeparator" w:id="0">
    <w:p w:rsidR="004C56E4" w:rsidRDefault="004C56E4" w:rsidP="004C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B20AAAA6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A401AD"/>
    <w:multiLevelType w:val="hybridMultilevel"/>
    <w:tmpl w:val="05FCE1CE"/>
    <w:lvl w:ilvl="0" w:tplc="0720924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9EF"/>
    <w:multiLevelType w:val="hybridMultilevel"/>
    <w:tmpl w:val="FEDCE6D8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B3A"/>
    <w:multiLevelType w:val="hybridMultilevel"/>
    <w:tmpl w:val="D032A76E"/>
    <w:lvl w:ilvl="0" w:tplc="0720924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A5B"/>
    <w:multiLevelType w:val="hybridMultilevel"/>
    <w:tmpl w:val="C21AE60A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3610"/>
    <w:multiLevelType w:val="hybridMultilevel"/>
    <w:tmpl w:val="88A0F348"/>
    <w:lvl w:ilvl="0" w:tplc="07209248">
      <w:start w:val="1"/>
      <w:numFmt w:val="upperRoman"/>
      <w:lvlText w:val="%1."/>
      <w:lvlJc w:val="left"/>
      <w:pPr>
        <w:ind w:left="1484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0DD5590E"/>
    <w:multiLevelType w:val="multilevel"/>
    <w:tmpl w:val="4DDA30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pacing w:val="-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94F63"/>
    <w:multiLevelType w:val="multilevel"/>
    <w:tmpl w:val="7A8E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B2638"/>
    <w:multiLevelType w:val="hybridMultilevel"/>
    <w:tmpl w:val="209C8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77BC"/>
    <w:multiLevelType w:val="hybridMultilevel"/>
    <w:tmpl w:val="21C60E72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64FB"/>
    <w:multiLevelType w:val="multilevel"/>
    <w:tmpl w:val="9EDE1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DF584E"/>
    <w:multiLevelType w:val="hybridMultilevel"/>
    <w:tmpl w:val="973C86F8"/>
    <w:lvl w:ilvl="0" w:tplc="45645A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7982193"/>
    <w:multiLevelType w:val="hybridMultilevel"/>
    <w:tmpl w:val="45869B26"/>
    <w:lvl w:ilvl="0" w:tplc="6BAC130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06FE1"/>
    <w:multiLevelType w:val="hybridMultilevel"/>
    <w:tmpl w:val="3A623738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23F9A"/>
    <w:multiLevelType w:val="hybridMultilevel"/>
    <w:tmpl w:val="E31A1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A24EB"/>
    <w:multiLevelType w:val="multilevel"/>
    <w:tmpl w:val="2026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AD3C88"/>
    <w:multiLevelType w:val="hybridMultilevel"/>
    <w:tmpl w:val="6E341A2C"/>
    <w:lvl w:ilvl="0" w:tplc="0720924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4E3D"/>
    <w:multiLevelType w:val="hybridMultilevel"/>
    <w:tmpl w:val="A4F0FCC8"/>
    <w:lvl w:ilvl="0" w:tplc="B064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96141"/>
    <w:multiLevelType w:val="hybridMultilevel"/>
    <w:tmpl w:val="74FAFA92"/>
    <w:lvl w:ilvl="0" w:tplc="6FD6D85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73107D"/>
    <w:multiLevelType w:val="hybridMultilevel"/>
    <w:tmpl w:val="910AB3DE"/>
    <w:lvl w:ilvl="0" w:tplc="4712FCC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2790"/>
    <w:multiLevelType w:val="hybridMultilevel"/>
    <w:tmpl w:val="EB96620C"/>
    <w:lvl w:ilvl="0" w:tplc="FD58D684">
      <w:start w:val="9"/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39787C2B"/>
    <w:multiLevelType w:val="hybridMultilevel"/>
    <w:tmpl w:val="6BE0D4CC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3" w15:restartNumberingAfterBreak="0">
    <w:nsid w:val="3BB0169D"/>
    <w:multiLevelType w:val="hybridMultilevel"/>
    <w:tmpl w:val="F7ECCCC2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F7D"/>
    <w:multiLevelType w:val="hybridMultilevel"/>
    <w:tmpl w:val="E0F0E460"/>
    <w:lvl w:ilvl="0" w:tplc="67466A92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77124"/>
    <w:multiLevelType w:val="hybridMultilevel"/>
    <w:tmpl w:val="167E6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E77F8"/>
    <w:multiLevelType w:val="hybridMultilevel"/>
    <w:tmpl w:val="A4920990"/>
    <w:lvl w:ilvl="0" w:tplc="1A6A931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6948"/>
    <w:multiLevelType w:val="hybridMultilevel"/>
    <w:tmpl w:val="75360416"/>
    <w:lvl w:ilvl="0" w:tplc="0C2C6F6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D20A4"/>
    <w:multiLevelType w:val="multilevel"/>
    <w:tmpl w:val="EB5CD20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53DC6B42"/>
    <w:multiLevelType w:val="hybridMultilevel"/>
    <w:tmpl w:val="9BAEDE80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36317"/>
    <w:multiLevelType w:val="multilevel"/>
    <w:tmpl w:val="6CDE1A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BF6BBF"/>
    <w:multiLevelType w:val="hybridMultilevel"/>
    <w:tmpl w:val="B058B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800C5"/>
    <w:multiLevelType w:val="hybridMultilevel"/>
    <w:tmpl w:val="5B2C2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37251"/>
    <w:multiLevelType w:val="hybridMultilevel"/>
    <w:tmpl w:val="9348AA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9540B3"/>
    <w:multiLevelType w:val="hybridMultilevel"/>
    <w:tmpl w:val="D326F3E4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7118D"/>
    <w:multiLevelType w:val="hybridMultilevel"/>
    <w:tmpl w:val="57CC8ACC"/>
    <w:lvl w:ilvl="0" w:tplc="E474D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97121"/>
    <w:multiLevelType w:val="hybridMultilevel"/>
    <w:tmpl w:val="D06E8D50"/>
    <w:lvl w:ilvl="0" w:tplc="E2D834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A7EB5"/>
    <w:multiLevelType w:val="hybridMultilevel"/>
    <w:tmpl w:val="E31A1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C42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DD557A"/>
    <w:multiLevelType w:val="hybridMultilevel"/>
    <w:tmpl w:val="45869B26"/>
    <w:lvl w:ilvl="0" w:tplc="6BAC130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E16F1"/>
    <w:multiLevelType w:val="hybridMultilevel"/>
    <w:tmpl w:val="160064C2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D04EC"/>
    <w:multiLevelType w:val="hybridMultilevel"/>
    <w:tmpl w:val="605AB646"/>
    <w:lvl w:ilvl="0" w:tplc="0AACA4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93749"/>
    <w:multiLevelType w:val="hybridMultilevel"/>
    <w:tmpl w:val="498CF470"/>
    <w:lvl w:ilvl="0" w:tplc="D090E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069F3"/>
    <w:multiLevelType w:val="hybridMultilevel"/>
    <w:tmpl w:val="5C3E2EFE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30"/>
  </w:num>
  <w:num w:numId="5">
    <w:abstractNumId w:val="15"/>
  </w:num>
  <w:num w:numId="6">
    <w:abstractNumId w:val="38"/>
  </w:num>
  <w:num w:numId="7">
    <w:abstractNumId w:val="32"/>
  </w:num>
  <w:num w:numId="8">
    <w:abstractNumId w:val="17"/>
  </w:num>
  <w:num w:numId="9">
    <w:abstractNumId w:val="35"/>
  </w:num>
  <w:num w:numId="10">
    <w:abstractNumId w:val="25"/>
  </w:num>
  <w:num w:numId="11">
    <w:abstractNumId w:val="14"/>
  </w:num>
  <w:num w:numId="12">
    <w:abstractNumId w:val="42"/>
  </w:num>
  <w:num w:numId="13">
    <w:abstractNumId w:val="26"/>
  </w:num>
  <w:num w:numId="14">
    <w:abstractNumId w:val="37"/>
  </w:num>
  <w:num w:numId="15">
    <w:abstractNumId w:val="31"/>
  </w:num>
  <w:num w:numId="16">
    <w:abstractNumId w:val="24"/>
  </w:num>
  <w:num w:numId="17">
    <w:abstractNumId w:val="8"/>
  </w:num>
  <w:num w:numId="18">
    <w:abstractNumId w:val="0"/>
  </w:num>
  <w:num w:numId="19">
    <w:abstractNumId w:val="11"/>
  </w:num>
  <w:num w:numId="20">
    <w:abstractNumId w:val="29"/>
  </w:num>
  <w:num w:numId="21">
    <w:abstractNumId w:val="34"/>
  </w:num>
  <w:num w:numId="22">
    <w:abstractNumId w:val="2"/>
  </w:num>
  <w:num w:numId="23">
    <w:abstractNumId w:val="9"/>
  </w:num>
  <w:num w:numId="24">
    <w:abstractNumId w:val="20"/>
  </w:num>
  <w:num w:numId="25">
    <w:abstractNumId w:val="18"/>
  </w:num>
  <w:num w:numId="26">
    <w:abstractNumId w:val="40"/>
  </w:num>
  <w:num w:numId="27">
    <w:abstractNumId w:val="23"/>
  </w:num>
  <w:num w:numId="28">
    <w:abstractNumId w:val="13"/>
  </w:num>
  <w:num w:numId="29">
    <w:abstractNumId w:val="43"/>
  </w:num>
  <w:num w:numId="30">
    <w:abstractNumId w:val="21"/>
  </w:num>
  <w:num w:numId="31">
    <w:abstractNumId w:val="4"/>
  </w:num>
  <w:num w:numId="32">
    <w:abstractNumId w:val="41"/>
  </w:num>
  <w:num w:numId="33">
    <w:abstractNumId w:val="22"/>
  </w:num>
  <w:num w:numId="34">
    <w:abstractNumId w:val="36"/>
  </w:num>
  <w:num w:numId="35">
    <w:abstractNumId w:val="38"/>
  </w:num>
  <w:num w:numId="36">
    <w:abstractNumId w:val="39"/>
  </w:num>
  <w:num w:numId="37">
    <w:abstractNumId w:val="1"/>
  </w:num>
  <w:num w:numId="38">
    <w:abstractNumId w:val="33"/>
  </w:num>
  <w:num w:numId="39">
    <w:abstractNumId w:val="5"/>
  </w:num>
  <w:num w:numId="40">
    <w:abstractNumId w:val="27"/>
  </w:num>
  <w:num w:numId="41">
    <w:abstractNumId w:val="3"/>
  </w:num>
  <w:num w:numId="42">
    <w:abstractNumId w:val="19"/>
  </w:num>
  <w:num w:numId="43">
    <w:abstractNumId w:val="10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6F"/>
    <w:rsid w:val="00000D1B"/>
    <w:rsid w:val="00014521"/>
    <w:rsid w:val="00025F66"/>
    <w:rsid w:val="00031FA2"/>
    <w:rsid w:val="00032D77"/>
    <w:rsid w:val="000352D2"/>
    <w:rsid w:val="000408F9"/>
    <w:rsid w:val="00050DEB"/>
    <w:rsid w:val="00051B7A"/>
    <w:rsid w:val="0005694A"/>
    <w:rsid w:val="000816B9"/>
    <w:rsid w:val="00090F1D"/>
    <w:rsid w:val="00093DD7"/>
    <w:rsid w:val="000B0DD6"/>
    <w:rsid w:val="000B2B94"/>
    <w:rsid w:val="000B3EFB"/>
    <w:rsid w:val="000B62E7"/>
    <w:rsid w:val="000D2D21"/>
    <w:rsid w:val="000E5F7E"/>
    <w:rsid w:val="001016AA"/>
    <w:rsid w:val="00133007"/>
    <w:rsid w:val="00147D87"/>
    <w:rsid w:val="00155ABE"/>
    <w:rsid w:val="0015762F"/>
    <w:rsid w:val="001659CC"/>
    <w:rsid w:val="00170B7C"/>
    <w:rsid w:val="00173C88"/>
    <w:rsid w:val="00176DED"/>
    <w:rsid w:val="00177484"/>
    <w:rsid w:val="001826EB"/>
    <w:rsid w:val="001902F4"/>
    <w:rsid w:val="0019103A"/>
    <w:rsid w:val="00194F4B"/>
    <w:rsid w:val="001956D4"/>
    <w:rsid w:val="00195FED"/>
    <w:rsid w:val="001D4CDD"/>
    <w:rsid w:val="001E081B"/>
    <w:rsid w:val="001F75B7"/>
    <w:rsid w:val="00203C70"/>
    <w:rsid w:val="0021736F"/>
    <w:rsid w:val="002248AF"/>
    <w:rsid w:val="00234F0F"/>
    <w:rsid w:val="00237C1F"/>
    <w:rsid w:val="0024700A"/>
    <w:rsid w:val="0025367B"/>
    <w:rsid w:val="00256705"/>
    <w:rsid w:val="0025749F"/>
    <w:rsid w:val="00263506"/>
    <w:rsid w:val="00272F37"/>
    <w:rsid w:val="002846A7"/>
    <w:rsid w:val="002934F7"/>
    <w:rsid w:val="002A1B52"/>
    <w:rsid w:val="002B15C2"/>
    <w:rsid w:val="002B327D"/>
    <w:rsid w:val="002C1BD2"/>
    <w:rsid w:val="002D2DB4"/>
    <w:rsid w:val="002E3317"/>
    <w:rsid w:val="002E473B"/>
    <w:rsid w:val="002E6959"/>
    <w:rsid w:val="002E716F"/>
    <w:rsid w:val="002F7204"/>
    <w:rsid w:val="0030082C"/>
    <w:rsid w:val="0031083B"/>
    <w:rsid w:val="00316C34"/>
    <w:rsid w:val="0031746E"/>
    <w:rsid w:val="00333CC5"/>
    <w:rsid w:val="00336795"/>
    <w:rsid w:val="003432A6"/>
    <w:rsid w:val="003434DA"/>
    <w:rsid w:val="00350F63"/>
    <w:rsid w:val="00355926"/>
    <w:rsid w:val="0035746D"/>
    <w:rsid w:val="00373CDD"/>
    <w:rsid w:val="00375805"/>
    <w:rsid w:val="00382F8F"/>
    <w:rsid w:val="00383A42"/>
    <w:rsid w:val="00385298"/>
    <w:rsid w:val="0039626F"/>
    <w:rsid w:val="003A2864"/>
    <w:rsid w:val="003B5C29"/>
    <w:rsid w:val="003C0626"/>
    <w:rsid w:val="003C72FD"/>
    <w:rsid w:val="003E304C"/>
    <w:rsid w:val="003E3111"/>
    <w:rsid w:val="003E537C"/>
    <w:rsid w:val="00400CD3"/>
    <w:rsid w:val="00405DEB"/>
    <w:rsid w:val="00407869"/>
    <w:rsid w:val="00411050"/>
    <w:rsid w:val="00432BB6"/>
    <w:rsid w:val="00440DA0"/>
    <w:rsid w:val="00445C84"/>
    <w:rsid w:val="00445CF7"/>
    <w:rsid w:val="00446DD5"/>
    <w:rsid w:val="00461B6F"/>
    <w:rsid w:val="00470BA1"/>
    <w:rsid w:val="004912BB"/>
    <w:rsid w:val="004A3F35"/>
    <w:rsid w:val="004A44AF"/>
    <w:rsid w:val="004B1595"/>
    <w:rsid w:val="004C1975"/>
    <w:rsid w:val="004C4622"/>
    <w:rsid w:val="004C56E4"/>
    <w:rsid w:val="004E77F6"/>
    <w:rsid w:val="004E7ECC"/>
    <w:rsid w:val="0050547B"/>
    <w:rsid w:val="00522034"/>
    <w:rsid w:val="00532DEA"/>
    <w:rsid w:val="00550CF7"/>
    <w:rsid w:val="0055216F"/>
    <w:rsid w:val="00556DB5"/>
    <w:rsid w:val="005749C7"/>
    <w:rsid w:val="005863DB"/>
    <w:rsid w:val="00593A64"/>
    <w:rsid w:val="005A19DD"/>
    <w:rsid w:val="005A6E3B"/>
    <w:rsid w:val="005A6FEF"/>
    <w:rsid w:val="005C319E"/>
    <w:rsid w:val="005C4300"/>
    <w:rsid w:val="005D03A1"/>
    <w:rsid w:val="005D1B69"/>
    <w:rsid w:val="005E2D10"/>
    <w:rsid w:val="005E6DBC"/>
    <w:rsid w:val="00601DDC"/>
    <w:rsid w:val="006251E4"/>
    <w:rsid w:val="006270AF"/>
    <w:rsid w:val="00631319"/>
    <w:rsid w:val="00634E5C"/>
    <w:rsid w:val="00643162"/>
    <w:rsid w:val="006441FE"/>
    <w:rsid w:val="0066611A"/>
    <w:rsid w:val="00667F81"/>
    <w:rsid w:val="0067138A"/>
    <w:rsid w:val="00692F21"/>
    <w:rsid w:val="006B4696"/>
    <w:rsid w:val="006D40B8"/>
    <w:rsid w:val="006E516C"/>
    <w:rsid w:val="006E52ED"/>
    <w:rsid w:val="006E70E8"/>
    <w:rsid w:val="006E71AE"/>
    <w:rsid w:val="006F05AF"/>
    <w:rsid w:val="006F0FF2"/>
    <w:rsid w:val="00724B24"/>
    <w:rsid w:val="0073050E"/>
    <w:rsid w:val="00730B29"/>
    <w:rsid w:val="007313D0"/>
    <w:rsid w:val="00744EB5"/>
    <w:rsid w:val="00760EB1"/>
    <w:rsid w:val="00764900"/>
    <w:rsid w:val="00780740"/>
    <w:rsid w:val="00781BB7"/>
    <w:rsid w:val="00782862"/>
    <w:rsid w:val="007847F9"/>
    <w:rsid w:val="007C4DF4"/>
    <w:rsid w:val="007C619E"/>
    <w:rsid w:val="007C6390"/>
    <w:rsid w:val="007D54B4"/>
    <w:rsid w:val="007E3D8F"/>
    <w:rsid w:val="007E3F77"/>
    <w:rsid w:val="007F2215"/>
    <w:rsid w:val="00803CCE"/>
    <w:rsid w:val="00811C75"/>
    <w:rsid w:val="008146C0"/>
    <w:rsid w:val="00817A03"/>
    <w:rsid w:val="00836C9A"/>
    <w:rsid w:val="008500B6"/>
    <w:rsid w:val="008520FE"/>
    <w:rsid w:val="00872E05"/>
    <w:rsid w:val="00893FE3"/>
    <w:rsid w:val="008C170C"/>
    <w:rsid w:val="008C7197"/>
    <w:rsid w:val="008D2EFB"/>
    <w:rsid w:val="008F254B"/>
    <w:rsid w:val="008F2B6E"/>
    <w:rsid w:val="009009C8"/>
    <w:rsid w:val="00913974"/>
    <w:rsid w:val="00922324"/>
    <w:rsid w:val="00924E2F"/>
    <w:rsid w:val="00934F7F"/>
    <w:rsid w:val="00941A5D"/>
    <w:rsid w:val="009632AD"/>
    <w:rsid w:val="00963DC0"/>
    <w:rsid w:val="009871D3"/>
    <w:rsid w:val="00993085"/>
    <w:rsid w:val="00996E08"/>
    <w:rsid w:val="009C0921"/>
    <w:rsid w:val="009C32C9"/>
    <w:rsid w:val="009E1779"/>
    <w:rsid w:val="009E4407"/>
    <w:rsid w:val="009E6048"/>
    <w:rsid w:val="009E7C39"/>
    <w:rsid w:val="00A03295"/>
    <w:rsid w:val="00A05A48"/>
    <w:rsid w:val="00A30A4E"/>
    <w:rsid w:val="00A34625"/>
    <w:rsid w:val="00A37BCD"/>
    <w:rsid w:val="00A55C5E"/>
    <w:rsid w:val="00A621C1"/>
    <w:rsid w:val="00A65C73"/>
    <w:rsid w:val="00A84FD0"/>
    <w:rsid w:val="00AA60C0"/>
    <w:rsid w:val="00AB3FB7"/>
    <w:rsid w:val="00AB4316"/>
    <w:rsid w:val="00AC0A63"/>
    <w:rsid w:val="00AC39E2"/>
    <w:rsid w:val="00AD1AC1"/>
    <w:rsid w:val="00AD1C2F"/>
    <w:rsid w:val="00AD3849"/>
    <w:rsid w:val="00AE130C"/>
    <w:rsid w:val="00AE2945"/>
    <w:rsid w:val="00AE3314"/>
    <w:rsid w:val="00B10008"/>
    <w:rsid w:val="00B445C5"/>
    <w:rsid w:val="00B4555C"/>
    <w:rsid w:val="00B61D11"/>
    <w:rsid w:val="00B63600"/>
    <w:rsid w:val="00B64850"/>
    <w:rsid w:val="00B70208"/>
    <w:rsid w:val="00B70963"/>
    <w:rsid w:val="00B81719"/>
    <w:rsid w:val="00B8290B"/>
    <w:rsid w:val="00BB1B62"/>
    <w:rsid w:val="00BB720D"/>
    <w:rsid w:val="00C0576F"/>
    <w:rsid w:val="00C12224"/>
    <w:rsid w:val="00C13F9A"/>
    <w:rsid w:val="00C24056"/>
    <w:rsid w:val="00C722CB"/>
    <w:rsid w:val="00C73869"/>
    <w:rsid w:val="00C8572B"/>
    <w:rsid w:val="00C96673"/>
    <w:rsid w:val="00CB622A"/>
    <w:rsid w:val="00CD47E4"/>
    <w:rsid w:val="00CF49F0"/>
    <w:rsid w:val="00D10F26"/>
    <w:rsid w:val="00D126C7"/>
    <w:rsid w:val="00D20EAC"/>
    <w:rsid w:val="00D30DEE"/>
    <w:rsid w:val="00D51101"/>
    <w:rsid w:val="00D51C62"/>
    <w:rsid w:val="00D52495"/>
    <w:rsid w:val="00D6250C"/>
    <w:rsid w:val="00D737E5"/>
    <w:rsid w:val="00D829D1"/>
    <w:rsid w:val="00D8357E"/>
    <w:rsid w:val="00D907CD"/>
    <w:rsid w:val="00D94F8F"/>
    <w:rsid w:val="00D96F5B"/>
    <w:rsid w:val="00DA079B"/>
    <w:rsid w:val="00DA7323"/>
    <w:rsid w:val="00DB448E"/>
    <w:rsid w:val="00DC35A1"/>
    <w:rsid w:val="00DC78DE"/>
    <w:rsid w:val="00DC7C49"/>
    <w:rsid w:val="00DE2E26"/>
    <w:rsid w:val="00DF086A"/>
    <w:rsid w:val="00E22993"/>
    <w:rsid w:val="00E40EBA"/>
    <w:rsid w:val="00E569CA"/>
    <w:rsid w:val="00E64547"/>
    <w:rsid w:val="00E7026F"/>
    <w:rsid w:val="00E71B03"/>
    <w:rsid w:val="00E760C7"/>
    <w:rsid w:val="00E808F9"/>
    <w:rsid w:val="00E842B1"/>
    <w:rsid w:val="00E87963"/>
    <w:rsid w:val="00E94D3F"/>
    <w:rsid w:val="00EB2790"/>
    <w:rsid w:val="00EE4756"/>
    <w:rsid w:val="00EF0E29"/>
    <w:rsid w:val="00EF528B"/>
    <w:rsid w:val="00EF702E"/>
    <w:rsid w:val="00F05EE3"/>
    <w:rsid w:val="00F109B9"/>
    <w:rsid w:val="00F54879"/>
    <w:rsid w:val="00F57A4E"/>
    <w:rsid w:val="00F75632"/>
    <w:rsid w:val="00F7637B"/>
    <w:rsid w:val="00F823DA"/>
    <w:rsid w:val="00F83C02"/>
    <w:rsid w:val="00F94B89"/>
    <w:rsid w:val="00F97197"/>
    <w:rsid w:val="00FA51DC"/>
    <w:rsid w:val="00FA7563"/>
    <w:rsid w:val="00FB530D"/>
    <w:rsid w:val="00FC49EE"/>
    <w:rsid w:val="00FD227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2E2A4A"/>
  <w15:docId w15:val="{AB789A90-0A98-41AC-8337-5E8CDC72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-720"/>
      </w:tabs>
      <w:jc w:val="both"/>
      <w:outlineLvl w:val="0"/>
    </w:pPr>
    <w:rPr>
      <w:b/>
      <w:spacing w:val="-3"/>
      <w:u w:val="single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ind w:left="2832" w:hanging="2832"/>
      <w:jc w:val="both"/>
      <w:outlineLvl w:val="2"/>
    </w:pPr>
    <w:rPr>
      <w:b/>
      <w:u w:val="single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ind w:left="0" w:firstLine="708"/>
      <w:jc w:val="both"/>
      <w:outlineLvl w:val="3"/>
    </w:pPr>
    <w:rPr>
      <w:b/>
      <w:u w:val="single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tabs>
        <w:tab w:val="left" w:pos="-720"/>
        <w:tab w:val="left" w:pos="24"/>
        <w:tab w:val="left" w:pos="591"/>
      </w:tabs>
      <w:ind w:left="450" w:hanging="450"/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outlineLvl w:val="5"/>
    </w:pPr>
    <w:rPr>
      <w:b/>
      <w:u w:val="single"/>
    </w:rPr>
  </w:style>
  <w:style w:type="paragraph" w:styleId="Nadpis7">
    <w:name w:val="heading 7"/>
    <w:basedOn w:val="Normln"/>
    <w:next w:val="Normln"/>
    <w:pPr>
      <w:keepNext/>
      <w:numPr>
        <w:ilvl w:val="6"/>
        <w:numId w:val="1"/>
      </w:numPr>
      <w:jc w:val="center"/>
      <w:outlineLvl w:val="6"/>
    </w:pPr>
    <w:rPr>
      <w:b/>
      <w:i/>
      <w:sz w:val="28"/>
    </w:rPr>
  </w:style>
  <w:style w:type="paragraph" w:styleId="Nadpis8">
    <w:name w:val="heading 8"/>
    <w:basedOn w:val="Normln"/>
    <w:next w:val="Normln"/>
    <w:pPr>
      <w:keepNext/>
      <w:numPr>
        <w:ilvl w:val="7"/>
        <w:numId w:val="1"/>
      </w:numPr>
      <w:tabs>
        <w:tab w:val="center" w:pos="4513"/>
      </w:tabs>
      <w:ind w:left="0" w:firstLine="709"/>
      <w:jc w:val="both"/>
      <w:outlineLvl w:val="7"/>
    </w:pPr>
    <w:rPr>
      <w:spacing w:val="-3"/>
      <w:u w:val="single"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tabs>
        <w:tab w:val="center" w:pos="4513"/>
      </w:tabs>
      <w:jc w:val="both"/>
      <w:outlineLvl w:val="8"/>
    </w:pPr>
    <w:rPr>
      <w:b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3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  <w:spacing w:val="-3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eastAsia="Times New Roman" w:hAnsi="Symbol" w:cs="Times New Roman"/>
      <w:color w:val="00000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u w:val="none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9z0">
    <w:name w:val="WW8Num39z0"/>
    <w:rPr>
      <w:b/>
      <w:i w:val="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3z0">
    <w:name w:val="WW8Num53z0"/>
    <w:rPr>
      <w:rFonts w:ascii="Wingdings" w:hAnsi="Wingdings" w:cs="Wingdings"/>
    </w:rPr>
  </w:style>
  <w:style w:type="character" w:customStyle="1" w:styleId="WW8Num54z0">
    <w:name w:val="WW8Num54z0"/>
  </w:style>
  <w:style w:type="character" w:customStyle="1" w:styleId="WW8Num55z0">
    <w:name w:val="WW8Num55z0"/>
    <w:rPr>
      <w:rFonts w:ascii="Wingdings" w:hAnsi="Wingdings" w:cs="Wingdings"/>
    </w:rPr>
  </w:style>
  <w:style w:type="character" w:customStyle="1" w:styleId="WW8Num56z0">
    <w:name w:val="WW8Num56z0"/>
  </w:style>
  <w:style w:type="character" w:customStyle="1" w:styleId="WW8Num57z0">
    <w:name w:val="WW8Num57z0"/>
  </w:style>
  <w:style w:type="character" w:customStyle="1" w:styleId="WW8Num58z0">
    <w:name w:val="WW8Num58z0"/>
  </w:style>
  <w:style w:type="character" w:customStyle="1" w:styleId="WW8Num59z0">
    <w:name w:val="WW8Num59z0"/>
    <w:rPr>
      <w:b/>
      <w:u w:val="single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1z0">
    <w:name w:val="WW8Num61z0"/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9z0">
    <w:name w:val="WW8Num69z0"/>
  </w:style>
  <w:style w:type="character" w:customStyle="1" w:styleId="WW8Num70z0">
    <w:name w:val="WW8Num70z0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3z0">
    <w:name w:val="WW8Num73z0"/>
    <w:rPr>
      <w:b/>
      <w:u w:val="single"/>
    </w:rPr>
  </w:style>
  <w:style w:type="character" w:customStyle="1" w:styleId="WW8Num74z0">
    <w:name w:val="WW8Num74z0"/>
    <w:rPr>
      <w:rFonts w:ascii="Wingdings" w:hAnsi="Wingdings" w:cs="Wingdings"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</w:style>
  <w:style w:type="character" w:customStyle="1" w:styleId="WW8Num79z0">
    <w:name w:val="WW8Num79z0"/>
  </w:style>
  <w:style w:type="character" w:customStyle="1" w:styleId="WW8Num80z0">
    <w:name w:val="WW8Num80z0"/>
    <w:rPr>
      <w:b/>
    </w:rPr>
  </w:style>
  <w:style w:type="character" w:customStyle="1" w:styleId="WW8Num81z0">
    <w:name w:val="WW8Num81z0"/>
  </w:style>
  <w:style w:type="character" w:customStyle="1" w:styleId="WW8Num82z0">
    <w:name w:val="WW8Num82z0"/>
  </w:style>
  <w:style w:type="character" w:customStyle="1" w:styleId="WW8Num83z0">
    <w:name w:val="WW8Num83z0"/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6z0">
    <w:name w:val="WW8Num86z0"/>
  </w:style>
  <w:style w:type="character" w:customStyle="1" w:styleId="WW8Num87z0">
    <w:name w:val="WW8Num87z0"/>
  </w:style>
  <w:style w:type="character" w:customStyle="1" w:styleId="WW8Num88z0">
    <w:name w:val="WW8Num88z0"/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b/>
    </w:rPr>
  </w:style>
  <w:style w:type="character" w:customStyle="1" w:styleId="WW8Num91z0">
    <w:name w:val="WW8Num91z0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4z0">
    <w:name w:val="WW8Num94z0"/>
  </w:style>
  <w:style w:type="character" w:customStyle="1" w:styleId="WW8Num95z0">
    <w:name w:val="WW8Num95z0"/>
    <w:rPr>
      <w:b/>
    </w:rPr>
  </w:style>
  <w:style w:type="character" w:customStyle="1" w:styleId="WW8Num96z0">
    <w:name w:val="WW8Num96z0"/>
  </w:style>
  <w:style w:type="character" w:customStyle="1" w:styleId="WW8Num97z0">
    <w:name w:val="WW8Num97z0"/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</w:style>
  <w:style w:type="character" w:customStyle="1" w:styleId="WW8Num103z0">
    <w:name w:val="WW8Num103z0"/>
  </w:style>
  <w:style w:type="character" w:customStyle="1" w:styleId="WW8Num104z0">
    <w:name w:val="WW8Num104z0"/>
    <w:rPr>
      <w:b/>
    </w:rPr>
  </w:style>
  <w:style w:type="character" w:customStyle="1" w:styleId="WW8Num105z0">
    <w:name w:val="WW8Num105z0"/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</w:style>
  <w:style w:type="character" w:customStyle="1" w:styleId="WW8Num108z0">
    <w:name w:val="WW8Num108z0"/>
  </w:style>
  <w:style w:type="character" w:customStyle="1" w:styleId="WW8Num109z0">
    <w:name w:val="WW8Num109z0"/>
  </w:style>
  <w:style w:type="character" w:customStyle="1" w:styleId="WW8Num110z0">
    <w:name w:val="WW8Num110z0"/>
    <w:rPr>
      <w:b/>
      <w:i w:val="0"/>
    </w:rPr>
  </w:style>
  <w:style w:type="character" w:customStyle="1" w:styleId="WW8Num111z0">
    <w:name w:val="WW8Num111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12z0">
    <w:name w:val="WW8Num112z0"/>
  </w:style>
  <w:style w:type="character" w:customStyle="1" w:styleId="WW8Num113z0">
    <w:name w:val="WW8Num113z0"/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15z0">
    <w:name w:val="WW8Num115z0"/>
  </w:style>
  <w:style w:type="character" w:customStyle="1" w:styleId="WW8Num116z0">
    <w:name w:val="WW8Num116z0"/>
  </w:style>
  <w:style w:type="character" w:customStyle="1" w:styleId="WW8Num117z0">
    <w:name w:val="WW8Num117z0"/>
  </w:style>
  <w:style w:type="character" w:customStyle="1" w:styleId="WW8Num118z0">
    <w:name w:val="WW8Num118z0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</w:rPr>
  </w:style>
  <w:style w:type="character" w:customStyle="1" w:styleId="WW8Num123z0">
    <w:name w:val="WW8Num123z0"/>
    <w:rPr>
      <w:u w:val="none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5z0">
    <w:name w:val="WW8Num125z0"/>
  </w:style>
  <w:style w:type="character" w:customStyle="1" w:styleId="WW8Num126z0">
    <w:name w:val="WW8Num126z0"/>
    <w:rPr>
      <w:i w:val="0"/>
    </w:rPr>
  </w:style>
  <w:style w:type="character" w:customStyle="1" w:styleId="WW8Num127z0">
    <w:name w:val="WW8Num127z0"/>
    <w:rPr>
      <w:b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30z0">
    <w:name w:val="WW8Num130z0"/>
    <w:rPr>
      <w:b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3z0">
    <w:name w:val="WW8Num133z0"/>
  </w:style>
  <w:style w:type="character" w:customStyle="1" w:styleId="WW8Num134z0">
    <w:name w:val="WW8Num134z0"/>
    <w:rPr>
      <w:rFonts w:ascii="Wingdings" w:hAnsi="Wingdings" w:cs="Wingdings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7z0">
    <w:name w:val="WW8Num137z0"/>
  </w:style>
  <w:style w:type="character" w:customStyle="1" w:styleId="WW8Num138z0">
    <w:name w:val="WW8Num138z0"/>
  </w:style>
  <w:style w:type="character" w:customStyle="1" w:styleId="WW8Num139z0">
    <w:name w:val="WW8Num139z0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1z0">
    <w:name w:val="WW8Num141z0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3z0">
    <w:name w:val="WW8Num143z0"/>
  </w:style>
  <w:style w:type="character" w:customStyle="1" w:styleId="WW8Num144z0">
    <w:name w:val="WW8Num144z0"/>
  </w:style>
  <w:style w:type="character" w:customStyle="1" w:styleId="WW8Num145z0">
    <w:name w:val="WW8Num145z0"/>
  </w:style>
  <w:style w:type="character" w:customStyle="1" w:styleId="WW8Num146z0">
    <w:name w:val="WW8Num146z0"/>
  </w:style>
  <w:style w:type="character" w:customStyle="1" w:styleId="WW8Num147z0">
    <w:name w:val="WW8Num147z0"/>
    <w:rPr>
      <w:i w:val="0"/>
    </w:rPr>
  </w:style>
  <w:style w:type="character" w:customStyle="1" w:styleId="WW8Num148z0">
    <w:name w:val="WW8Num148z0"/>
  </w:style>
  <w:style w:type="character" w:customStyle="1" w:styleId="WW8Num149z0">
    <w:name w:val="WW8Num149z0"/>
    <w:rPr>
      <w:b/>
    </w:rPr>
  </w:style>
  <w:style w:type="character" w:customStyle="1" w:styleId="WW8Num150z0">
    <w:name w:val="WW8Num150z0"/>
  </w:style>
  <w:style w:type="character" w:customStyle="1" w:styleId="WW8Num151z0">
    <w:name w:val="WW8Num151z0"/>
  </w:style>
  <w:style w:type="character" w:customStyle="1" w:styleId="WW8Num152z0">
    <w:name w:val="WW8Num152z0"/>
  </w:style>
  <w:style w:type="character" w:customStyle="1" w:styleId="WW8Num153z0">
    <w:name w:val="WW8Num153z0"/>
  </w:style>
  <w:style w:type="character" w:customStyle="1" w:styleId="WW8Num154z0">
    <w:name w:val="WW8Num154z0"/>
    <w:rPr>
      <w:rFonts w:ascii="Symbol" w:hAnsi="Symbol" w:cs="Symbol"/>
    </w:rPr>
  </w:style>
  <w:style w:type="character" w:customStyle="1" w:styleId="WW8Num155z0">
    <w:name w:val="WW8Num155z0"/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8z0">
    <w:name w:val="WW8Num158z0"/>
  </w:style>
  <w:style w:type="character" w:customStyle="1" w:styleId="WW8Num159z0">
    <w:name w:val="WW8Num159z0"/>
  </w:style>
  <w:style w:type="character" w:customStyle="1" w:styleId="WW8Num160z0">
    <w:name w:val="WW8Num160z0"/>
    <w:rPr>
      <w:i w:val="0"/>
    </w:rPr>
  </w:style>
  <w:style w:type="character" w:customStyle="1" w:styleId="WW8Num161z0">
    <w:name w:val="WW8Num161z0"/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</w:style>
  <w:style w:type="character" w:customStyle="1" w:styleId="WW8Num164z0">
    <w:name w:val="WW8Num164z0"/>
    <w:rPr>
      <w:rFonts w:ascii="Wingdings" w:hAnsi="Wingdings" w:cs="Wingdings"/>
    </w:rPr>
  </w:style>
  <w:style w:type="character" w:customStyle="1" w:styleId="WW8Num165z0">
    <w:name w:val="WW8Num165z0"/>
  </w:style>
  <w:style w:type="character" w:customStyle="1" w:styleId="WW8Num166z0">
    <w:name w:val="WW8Num166z0"/>
    <w:rPr>
      <w:rFonts w:ascii="Symbol" w:hAnsi="Symbol" w:cs="Symbol"/>
    </w:rPr>
  </w:style>
  <w:style w:type="character" w:customStyle="1" w:styleId="WW8Num167z0">
    <w:name w:val="WW8Num167z0"/>
  </w:style>
  <w:style w:type="character" w:customStyle="1" w:styleId="WW8Num168z0">
    <w:name w:val="WW8Num168z0"/>
  </w:style>
  <w:style w:type="character" w:customStyle="1" w:styleId="WW8Num169z0">
    <w:name w:val="WW8Num169z0"/>
    <w:rPr>
      <w:b/>
    </w:rPr>
  </w:style>
  <w:style w:type="character" w:customStyle="1" w:styleId="WW8Num170z0">
    <w:name w:val="WW8Num170z0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2z0">
    <w:name w:val="WW8Num172z0"/>
  </w:style>
  <w:style w:type="character" w:customStyle="1" w:styleId="WW8Num173z0">
    <w:name w:val="WW8Num173z0"/>
  </w:style>
  <w:style w:type="character" w:customStyle="1" w:styleId="WW8Num174z0">
    <w:name w:val="WW8Num174z0"/>
    <w:rPr>
      <w:b/>
      <w:i w:val="0"/>
    </w:rPr>
  </w:style>
  <w:style w:type="character" w:customStyle="1" w:styleId="WW8Num175z0">
    <w:name w:val="WW8Num175z0"/>
  </w:style>
  <w:style w:type="character" w:customStyle="1" w:styleId="WW8Num176z0">
    <w:name w:val="WW8Num176z0"/>
    <w:rPr>
      <w:b w:val="0"/>
      <w:i w:val="0"/>
    </w:rPr>
  </w:style>
  <w:style w:type="character" w:customStyle="1" w:styleId="WW8Num177z0">
    <w:name w:val="WW8Num177z0"/>
  </w:style>
  <w:style w:type="character" w:customStyle="1" w:styleId="WW8Num178z0">
    <w:name w:val="WW8Num178z0"/>
    <w:rPr>
      <w:b w:val="0"/>
    </w:rPr>
  </w:style>
  <w:style w:type="character" w:customStyle="1" w:styleId="WW8Num179z0">
    <w:name w:val="WW8Num179z0"/>
  </w:style>
  <w:style w:type="character" w:customStyle="1" w:styleId="WW8Num180z0">
    <w:name w:val="WW8Num180z0"/>
  </w:style>
  <w:style w:type="character" w:customStyle="1" w:styleId="WW8Num181z0">
    <w:name w:val="WW8Num181z0"/>
  </w:style>
  <w:style w:type="character" w:customStyle="1" w:styleId="WW8Num182z0">
    <w:name w:val="WW8Num182z0"/>
  </w:style>
  <w:style w:type="character" w:customStyle="1" w:styleId="WW8Num183z0">
    <w:name w:val="WW8Num183z0"/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5z0">
    <w:name w:val="WW8Num185z0"/>
    <w:rPr>
      <w:rFonts w:ascii="Symbol" w:hAnsi="Symbol" w:cs="Symbol"/>
    </w:rPr>
  </w:style>
  <w:style w:type="character" w:customStyle="1" w:styleId="WW8Num186z0">
    <w:name w:val="WW8Num186z0"/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Symbol" w:hAnsi="Symbol" w:cs="Symbol"/>
    </w:rPr>
  </w:style>
  <w:style w:type="character" w:customStyle="1" w:styleId="WW8Num188z0">
    <w:name w:val="WW8Num188z0"/>
  </w:style>
  <w:style w:type="character" w:customStyle="1" w:styleId="WW8Num189z0">
    <w:name w:val="WW8Num189z0"/>
    <w:rPr>
      <w:rFonts w:ascii="Symbol" w:hAnsi="Symbol" w:cs="Symbol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1z0">
    <w:name w:val="WW8Num191z0"/>
    <w:rPr>
      <w:rFonts w:ascii="Symbol" w:hAnsi="Symbol" w:cs="Symbol"/>
    </w:rPr>
  </w:style>
  <w:style w:type="character" w:customStyle="1" w:styleId="WW8Num192z0">
    <w:name w:val="WW8Num192z0"/>
  </w:style>
  <w:style w:type="character" w:customStyle="1" w:styleId="WW8Num193z0">
    <w:name w:val="WW8Num193z0"/>
    <w:rPr>
      <w:b w:val="0"/>
    </w:rPr>
  </w:style>
  <w:style w:type="character" w:customStyle="1" w:styleId="WW8Num194z0">
    <w:name w:val="WW8Num194z0"/>
  </w:style>
  <w:style w:type="character" w:customStyle="1" w:styleId="WW8Num195z0">
    <w:name w:val="WW8Num195z0"/>
    <w:rPr>
      <w:rFonts w:ascii="Symbol" w:hAnsi="Symbol" w:cs="Symbol"/>
    </w:rPr>
  </w:style>
  <w:style w:type="character" w:customStyle="1" w:styleId="WW8Num196z0">
    <w:name w:val="WW8Num196z0"/>
    <w:rPr>
      <w:i w:val="0"/>
    </w:rPr>
  </w:style>
  <w:style w:type="character" w:customStyle="1" w:styleId="WW8Num197z0">
    <w:name w:val="WW8Num197z0"/>
    <w:rPr>
      <w:b/>
    </w:rPr>
  </w:style>
  <w:style w:type="character" w:customStyle="1" w:styleId="WW8Num198z0">
    <w:name w:val="WW8Num198z0"/>
  </w:style>
  <w:style w:type="character" w:customStyle="1" w:styleId="WW8Num199z0">
    <w:name w:val="WW8Num199z0"/>
    <w:rPr>
      <w:rFonts w:ascii="Wingdings" w:hAnsi="Wingdings" w:cs="Wingdings"/>
    </w:rPr>
  </w:style>
  <w:style w:type="character" w:customStyle="1" w:styleId="WW8Num200z0">
    <w:name w:val="WW8Num200z0"/>
  </w:style>
  <w:style w:type="character" w:customStyle="1" w:styleId="WW8Num201z0">
    <w:name w:val="WW8Num201z0"/>
  </w:style>
  <w:style w:type="character" w:customStyle="1" w:styleId="WW8Num202z0">
    <w:name w:val="WW8Num202z0"/>
    <w:rPr>
      <w:rFonts w:ascii="Symbol" w:hAnsi="Symbol" w:cs="Symbol"/>
    </w:rPr>
  </w:style>
  <w:style w:type="character" w:customStyle="1" w:styleId="WW8Num203z0">
    <w:name w:val="WW8Num203z0"/>
  </w:style>
  <w:style w:type="character" w:customStyle="1" w:styleId="WW8Num204z0">
    <w:name w:val="WW8Num204z0"/>
  </w:style>
  <w:style w:type="character" w:customStyle="1" w:styleId="WW8Num205z0">
    <w:name w:val="WW8Num205z0"/>
    <w:rPr>
      <w:b/>
    </w:rPr>
  </w:style>
  <w:style w:type="character" w:customStyle="1" w:styleId="WW8Num206z0">
    <w:name w:val="WW8Num206z0"/>
  </w:style>
  <w:style w:type="character" w:customStyle="1" w:styleId="WW8Num207z0">
    <w:name w:val="WW8Num207z0"/>
    <w:rPr>
      <w:rFonts w:ascii="Symbol" w:hAnsi="Symbol" w:cs="Symbol"/>
    </w:rPr>
  </w:style>
  <w:style w:type="character" w:customStyle="1" w:styleId="WW8Num208z0">
    <w:name w:val="WW8Num208z0"/>
    <w:rPr>
      <w:u w:val="none"/>
    </w:rPr>
  </w:style>
  <w:style w:type="character" w:customStyle="1" w:styleId="WW8Num209z0">
    <w:name w:val="WW8Num209z0"/>
    <w:rPr>
      <w:b/>
      <w:i w:val="0"/>
    </w:rPr>
  </w:style>
  <w:style w:type="character" w:customStyle="1" w:styleId="WW8Num210z0">
    <w:name w:val="WW8Num210z0"/>
    <w:rPr>
      <w:rFonts w:ascii="Symbol" w:hAnsi="Symbol" w:cs="Symbol"/>
    </w:rPr>
  </w:style>
  <w:style w:type="character" w:customStyle="1" w:styleId="WW8Num211z0">
    <w:name w:val="WW8Num211z0"/>
    <w:rPr>
      <w:b/>
    </w:rPr>
  </w:style>
  <w:style w:type="character" w:customStyle="1" w:styleId="WW8Num212z0">
    <w:name w:val="WW8Num212z0"/>
    <w:rPr>
      <w:rFonts w:ascii="Symbol" w:hAnsi="Symbol" w:cs="Symbol"/>
    </w:rPr>
  </w:style>
  <w:style w:type="character" w:customStyle="1" w:styleId="WW8Num213z0">
    <w:name w:val="WW8Num213z0"/>
    <w:rPr>
      <w:b/>
    </w:rPr>
  </w:style>
  <w:style w:type="character" w:customStyle="1" w:styleId="WW8Num214z0">
    <w:name w:val="WW8Num214z0"/>
  </w:style>
  <w:style w:type="character" w:customStyle="1" w:styleId="WW8Num215z0">
    <w:name w:val="WW8Num215z0"/>
    <w:rPr>
      <w:sz w:val="24"/>
    </w:rPr>
  </w:style>
  <w:style w:type="character" w:customStyle="1" w:styleId="WW8Num216z0">
    <w:name w:val="WW8Num216z0"/>
    <w:rPr>
      <w:rFonts w:ascii="Symbol" w:hAnsi="Symbol" w:cs="Symbol"/>
    </w:rPr>
  </w:style>
  <w:style w:type="character" w:customStyle="1" w:styleId="WW8Num217z0">
    <w:name w:val="WW8Num217z0"/>
    <w:rPr>
      <w:rFonts w:ascii="Symbol" w:hAnsi="Symbol" w:cs="Symbol"/>
    </w:rPr>
  </w:style>
  <w:style w:type="character" w:customStyle="1" w:styleId="WW8Num218z0">
    <w:name w:val="WW8Num218z0"/>
    <w:rPr>
      <w:b w:val="0"/>
      <w:i w:val="0"/>
    </w:rPr>
  </w:style>
  <w:style w:type="character" w:customStyle="1" w:styleId="WW8Num219z0">
    <w:name w:val="WW8Num219z0"/>
    <w:rPr>
      <w:rFonts w:ascii="Wingdings" w:hAnsi="Wingdings" w:cs="Wingdings"/>
    </w:rPr>
  </w:style>
  <w:style w:type="character" w:customStyle="1" w:styleId="WW8Num220z0">
    <w:name w:val="WW8Num220z0"/>
    <w:rPr>
      <w:rFonts w:ascii="Symbol" w:hAnsi="Symbol" w:cs="Symbol"/>
    </w:rPr>
  </w:style>
  <w:style w:type="character" w:customStyle="1" w:styleId="WW8Num221z0">
    <w:name w:val="WW8Num221z0"/>
  </w:style>
  <w:style w:type="character" w:customStyle="1" w:styleId="WW8Num222z0">
    <w:name w:val="WW8Num222z0"/>
    <w:rPr>
      <w:i/>
    </w:rPr>
  </w:style>
  <w:style w:type="character" w:customStyle="1" w:styleId="WW8Num223z0">
    <w:name w:val="WW8Num223z0"/>
    <w:rPr>
      <w:rFonts w:ascii="Symbol" w:hAnsi="Symbol" w:cs="Symbol"/>
    </w:rPr>
  </w:style>
  <w:style w:type="character" w:customStyle="1" w:styleId="WW8Num224z0">
    <w:name w:val="WW8Num224z0"/>
  </w:style>
  <w:style w:type="character" w:customStyle="1" w:styleId="WW8Num225z0">
    <w:name w:val="WW8Num225z0"/>
  </w:style>
  <w:style w:type="character" w:customStyle="1" w:styleId="WW8Num226z0">
    <w:name w:val="WW8Num226z0"/>
    <w:rPr>
      <w:rFonts w:ascii="Wingdings" w:hAnsi="Wingdings" w:cs="Wingdings"/>
    </w:rPr>
  </w:style>
  <w:style w:type="character" w:customStyle="1" w:styleId="WW8Num227z0">
    <w:name w:val="WW8Num227z0"/>
  </w:style>
  <w:style w:type="character" w:customStyle="1" w:styleId="WW8Num228z0">
    <w:name w:val="WW8Num228z0"/>
    <w:rPr>
      <w:rFonts w:ascii="Wingdings" w:hAnsi="Wingdings" w:cs="Wingdings"/>
    </w:rPr>
  </w:style>
  <w:style w:type="character" w:customStyle="1" w:styleId="WW8Num229z0">
    <w:name w:val="WW8Num229z0"/>
    <w:rPr>
      <w:rFonts w:ascii="Symbol" w:hAnsi="Symbol" w:cs="Symbol"/>
    </w:rPr>
  </w:style>
  <w:style w:type="character" w:customStyle="1" w:styleId="WW8Num230z0">
    <w:name w:val="WW8Num230z0"/>
    <w:rPr>
      <w:rFonts w:ascii="Symbol" w:hAnsi="Symbol" w:cs="Symbol"/>
    </w:rPr>
  </w:style>
  <w:style w:type="character" w:customStyle="1" w:styleId="WW8Num231z0">
    <w:name w:val="WW8Num231z0"/>
    <w:rPr>
      <w:rFonts w:ascii="Symbol" w:hAnsi="Symbol" w:cs="Symbol"/>
    </w:rPr>
  </w:style>
  <w:style w:type="character" w:customStyle="1" w:styleId="WW8Num232z0">
    <w:name w:val="WW8Num232z0"/>
    <w:rPr>
      <w:rFonts w:ascii="Symbol" w:hAnsi="Symbol" w:cs="Symbol"/>
    </w:rPr>
  </w:style>
  <w:style w:type="character" w:customStyle="1" w:styleId="WW8Num233z0">
    <w:name w:val="WW8Num233z0"/>
  </w:style>
  <w:style w:type="character" w:customStyle="1" w:styleId="WW8Num234z0">
    <w:name w:val="WW8Num234z0"/>
    <w:rPr>
      <w:rFonts w:ascii="Symbol" w:hAnsi="Symbol" w:cs="Symbol"/>
    </w:rPr>
  </w:style>
  <w:style w:type="character" w:customStyle="1" w:styleId="WW8Num235z0">
    <w:name w:val="WW8Num235z0"/>
  </w:style>
  <w:style w:type="character" w:customStyle="1" w:styleId="WW8Num236z0">
    <w:name w:val="WW8Num236z0"/>
  </w:style>
  <w:style w:type="character" w:customStyle="1" w:styleId="WW8Num237z0">
    <w:name w:val="WW8Num237z0"/>
  </w:style>
  <w:style w:type="character" w:customStyle="1" w:styleId="WW8Num238z0">
    <w:name w:val="WW8Num238z0"/>
    <w:rPr>
      <w:u w:val="none"/>
    </w:rPr>
  </w:style>
  <w:style w:type="character" w:customStyle="1" w:styleId="WW8Num239z0">
    <w:name w:val="WW8Num239z0"/>
    <w:rPr>
      <w:rFonts w:ascii="Symbol" w:hAnsi="Symbol" w:cs="Symbol"/>
    </w:rPr>
  </w:style>
  <w:style w:type="character" w:customStyle="1" w:styleId="WW8Num240z0">
    <w:name w:val="WW8Num240z0"/>
  </w:style>
  <w:style w:type="character" w:customStyle="1" w:styleId="WW8Num241z0">
    <w:name w:val="WW8Num241z0"/>
    <w:rPr>
      <w:rFonts w:ascii="Wingdings" w:hAnsi="Wingdings" w:cs="Wingdings"/>
    </w:rPr>
  </w:style>
  <w:style w:type="character" w:customStyle="1" w:styleId="WW8Num242z0">
    <w:name w:val="WW8Num242z0"/>
  </w:style>
  <w:style w:type="character" w:customStyle="1" w:styleId="WW8Num243z0">
    <w:name w:val="WW8Num243z0"/>
  </w:style>
  <w:style w:type="character" w:customStyle="1" w:styleId="WW8Num244z0">
    <w:name w:val="WW8Num244z0"/>
    <w:rPr>
      <w:rFonts w:ascii="Symbol" w:hAnsi="Symbol" w:cs="Symbol"/>
    </w:rPr>
  </w:style>
  <w:style w:type="character" w:customStyle="1" w:styleId="WW8Num245z0">
    <w:name w:val="WW8Num245z0"/>
  </w:style>
  <w:style w:type="character" w:customStyle="1" w:styleId="WW8Num246z0">
    <w:name w:val="WW8Num246z0"/>
  </w:style>
  <w:style w:type="character" w:customStyle="1" w:styleId="WW8Num247z0">
    <w:name w:val="WW8Num247z0"/>
  </w:style>
  <w:style w:type="character" w:customStyle="1" w:styleId="WW8Num248z0">
    <w:name w:val="WW8Num248z0"/>
  </w:style>
  <w:style w:type="character" w:customStyle="1" w:styleId="WW8Num249z0">
    <w:name w:val="WW8Num249z0"/>
  </w:style>
  <w:style w:type="character" w:customStyle="1" w:styleId="WW8Num250z0">
    <w:name w:val="WW8Num250z0"/>
  </w:style>
  <w:style w:type="character" w:customStyle="1" w:styleId="WW8Num251z0">
    <w:name w:val="WW8Num251z0"/>
    <w:rPr>
      <w:rFonts w:ascii="Times New Roman" w:hAnsi="Times New Roman" w:cs="Times New Roman"/>
      <w:b w:val="0"/>
      <w:i w:val="0"/>
    </w:rPr>
  </w:style>
  <w:style w:type="character" w:customStyle="1" w:styleId="WW8Num252z0">
    <w:name w:val="WW8Num252z0"/>
  </w:style>
  <w:style w:type="character" w:customStyle="1" w:styleId="WW8Num253z0">
    <w:name w:val="WW8Num253z0"/>
    <w:rPr>
      <w:rFonts w:ascii="Symbol" w:hAnsi="Symbol" w:cs="Symbol"/>
    </w:rPr>
  </w:style>
  <w:style w:type="character" w:customStyle="1" w:styleId="WW8Num254z0">
    <w:name w:val="WW8Num254z0"/>
    <w:rPr>
      <w:color w:val="auto"/>
    </w:rPr>
  </w:style>
  <w:style w:type="character" w:customStyle="1" w:styleId="WW8Num255z0">
    <w:name w:val="WW8Num255z0"/>
    <w:rPr>
      <w:rFonts w:ascii="Symbol" w:hAnsi="Symbol" w:cs="Symbol"/>
    </w:rPr>
  </w:style>
  <w:style w:type="character" w:customStyle="1" w:styleId="WW8Num256z0">
    <w:name w:val="WW8Num256z0"/>
    <w:rPr>
      <w:b/>
    </w:rPr>
  </w:style>
  <w:style w:type="character" w:customStyle="1" w:styleId="WW8Num257z0">
    <w:name w:val="WW8Num257z0"/>
    <w:rPr>
      <w:rFonts w:ascii="Wingdings" w:hAnsi="Wingdings" w:cs="Wingdings"/>
    </w:rPr>
  </w:style>
  <w:style w:type="character" w:customStyle="1" w:styleId="WW8Num258z0">
    <w:name w:val="WW8Num258z0"/>
  </w:style>
  <w:style w:type="character" w:customStyle="1" w:styleId="WW8Num259z0">
    <w:name w:val="WW8Num259z0"/>
  </w:style>
  <w:style w:type="character" w:customStyle="1" w:styleId="WW8Num260z0">
    <w:name w:val="WW8Num260z0"/>
  </w:style>
  <w:style w:type="character" w:customStyle="1" w:styleId="WW8Num261z0">
    <w:name w:val="WW8Num261z0"/>
  </w:style>
  <w:style w:type="character" w:customStyle="1" w:styleId="WW8Num262z0">
    <w:name w:val="WW8Num262z0"/>
    <w:rPr>
      <w:rFonts w:ascii="Symbol" w:hAnsi="Symbol" w:cs="Symbol"/>
    </w:rPr>
  </w:style>
  <w:style w:type="character" w:customStyle="1" w:styleId="WW8Num263z0">
    <w:name w:val="WW8Num263z0"/>
  </w:style>
  <w:style w:type="character" w:customStyle="1" w:styleId="WW8Num264z0">
    <w:name w:val="WW8Num264z0"/>
    <w:rPr>
      <w:rFonts w:ascii="Symbol" w:hAnsi="Symbol" w:cs="Symbol"/>
    </w:rPr>
  </w:style>
  <w:style w:type="character" w:customStyle="1" w:styleId="WW8Num265z0">
    <w:name w:val="WW8Num265z0"/>
    <w:rPr>
      <w:rFonts w:ascii="Symbol" w:hAnsi="Symbol" w:cs="Symbol"/>
    </w:rPr>
  </w:style>
  <w:style w:type="character" w:customStyle="1" w:styleId="WW8Num266z0">
    <w:name w:val="WW8Num266z0"/>
    <w:rPr>
      <w:rFonts w:ascii="Symbol" w:hAnsi="Symbol" w:cs="Symbol"/>
    </w:rPr>
  </w:style>
  <w:style w:type="character" w:customStyle="1" w:styleId="WW8Num267z0">
    <w:name w:val="WW8Num267z0"/>
  </w:style>
  <w:style w:type="character" w:customStyle="1" w:styleId="WW8Num268z0">
    <w:name w:val="WW8Num268z0"/>
  </w:style>
  <w:style w:type="character" w:customStyle="1" w:styleId="WW8Num269z0">
    <w:name w:val="WW8Num269z0"/>
    <w:rPr>
      <w:b/>
    </w:rPr>
  </w:style>
  <w:style w:type="character" w:customStyle="1" w:styleId="WW8Num270z0">
    <w:name w:val="WW8Num270z0"/>
    <w:rPr>
      <w:b/>
    </w:rPr>
  </w:style>
  <w:style w:type="character" w:customStyle="1" w:styleId="WW8Num271z0">
    <w:name w:val="WW8Num271z0"/>
    <w:rPr>
      <w:rFonts w:ascii="Symbol" w:hAnsi="Symbol" w:cs="Symbol"/>
    </w:rPr>
  </w:style>
  <w:style w:type="character" w:customStyle="1" w:styleId="WW8Num272z0">
    <w:name w:val="WW8Num272z0"/>
  </w:style>
  <w:style w:type="character" w:customStyle="1" w:styleId="WW8Num273z0">
    <w:name w:val="WW8Num273z0"/>
    <w:rPr>
      <w:rFonts w:ascii="Symbol" w:hAnsi="Symbol" w:cs="Symbol"/>
    </w:rPr>
  </w:style>
  <w:style w:type="character" w:customStyle="1" w:styleId="WW8Num274z0">
    <w:name w:val="WW8Num274z0"/>
    <w:rPr>
      <w:rFonts w:ascii="Symbol" w:hAnsi="Symbol" w:cs="Symbol"/>
    </w:rPr>
  </w:style>
  <w:style w:type="character" w:customStyle="1" w:styleId="WW8Num275z0">
    <w:name w:val="WW8Num275z0"/>
  </w:style>
  <w:style w:type="character" w:customStyle="1" w:styleId="WW8Num276z0">
    <w:name w:val="WW8Num276z0"/>
    <w:rPr>
      <w:rFonts w:ascii="Symbol" w:hAnsi="Symbol" w:cs="Symbol"/>
    </w:rPr>
  </w:style>
  <w:style w:type="character" w:customStyle="1" w:styleId="WW8Num277z0">
    <w:name w:val="WW8Num277z0"/>
    <w:rPr>
      <w:rFonts w:ascii="Wingdings" w:hAnsi="Wingdings" w:cs="Wingdings"/>
    </w:rPr>
  </w:style>
  <w:style w:type="character" w:customStyle="1" w:styleId="WW8Num278z0">
    <w:name w:val="WW8Num278z0"/>
  </w:style>
  <w:style w:type="character" w:customStyle="1" w:styleId="WW8Num279z0">
    <w:name w:val="WW8Num279z0"/>
    <w:rPr>
      <w:rFonts w:ascii="Symbol" w:hAnsi="Symbol" w:cs="Symbol"/>
    </w:rPr>
  </w:style>
  <w:style w:type="character" w:customStyle="1" w:styleId="WW8Num280z0">
    <w:name w:val="WW8Num280z0"/>
  </w:style>
  <w:style w:type="character" w:customStyle="1" w:styleId="WW8Num281z0">
    <w:name w:val="WW8Num281z0"/>
  </w:style>
  <w:style w:type="character" w:customStyle="1" w:styleId="WW8Num282z0">
    <w:name w:val="WW8Num282z0"/>
  </w:style>
  <w:style w:type="character" w:customStyle="1" w:styleId="WW8Num283z0">
    <w:name w:val="WW8Num283z0"/>
    <w:rPr>
      <w:b/>
    </w:rPr>
  </w:style>
  <w:style w:type="character" w:customStyle="1" w:styleId="WW8Num284z0">
    <w:name w:val="WW8Num284z0"/>
    <w:rPr>
      <w:i w:val="0"/>
    </w:rPr>
  </w:style>
  <w:style w:type="character" w:customStyle="1" w:styleId="WW8Num285z0">
    <w:name w:val="WW8Num285z0"/>
    <w:rPr>
      <w:b/>
    </w:rPr>
  </w:style>
  <w:style w:type="character" w:customStyle="1" w:styleId="WW8Num286z0">
    <w:name w:val="WW8Num286z0"/>
  </w:style>
  <w:style w:type="character" w:customStyle="1" w:styleId="WW8Num287z0">
    <w:name w:val="WW8Num287z0"/>
    <w:rPr>
      <w:b/>
    </w:rPr>
  </w:style>
  <w:style w:type="character" w:customStyle="1" w:styleId="WW8Num288z0">
    <w:name w:val="WW8Num288z0"/>
    <w:rPr>
      <w:rFonts w:ascii="Wingdings" w:hAnsi="Wingdings" w:cs="Wingdings"/>
    </w:rPr>
  </w:style>
  <w:style w:type="character" w:customStyle="1" w:styleId="WW8Num289z0">
    <w:name w:val="WW8Num289z0"/>
  </w:style>
  <w:style w:type="character" w:customStyle="1" w:styleId="WW8Num290z0">
    <w:name w:val="WW8Num290z0"/>
  </w:style>
  <w:style w:type="character" w:customStyle="1" w:styleId="WW8Num291z0">
    <w:name w:val="WW8Num291z0"/>
    <w:rPr>
      <w:rFonts w:ascii="Symbol" w:hAnsi="Symbol" w:cs="Symbol"/>
    </w:rPr>
  </w:style>
  <w:style w:type="character" w:customStyle="1" w:styleId="WW8Num292z0">
    <w:name w:val="WW8Num292z0"/>
  </w:style>
  <w:style w:type="character" w:customStyle="1" w:styleId="WW8Num293z0">
    <w:name w:val="WW8Num293z0"/>
  </w:style>
  <w:style w:type="character" w:customStyle="1" w:styleId="WW8Num294z0">
    <w:name w:val="WW8Num294z0"/>
    <w:rPr>
      <w:rFonts w:ascii="Symbol" w:hAnsi="Symbol" w:cs="Symbol"/>
    </w:rPr>
  </w:style>
  <w:style w:type="character" w:customStyle="1" w:styleId="WW8Num295z0">
    <w:name w:val="WW8Num295z0"/>
  </w:style>
  <w:style w:type="character" w:customStyle="1" w:styleId="WW8Num296z0">
    <w:name w:val="WW8Num296z0"/>
  </w:style>
  <w:style w:type="character" w:customStyle="1" w:styleId="WW8Num297z0">
    <w:name w:val="WW8Num297z0"/>
    <w:rPr>
      <w:rFonts w:ascii="Symbol" w:hAnsi="Symbol" w:cs="Symbol"/>
    </w:rPr>
  </w:style>
  <w:style w:type="character" w:customStyle="1" w:styleId="WW8Num298z0">
    <w:name w:val="WW8Num298z0"/>
  </w:style>
  <w:style w:type="character" w:customStyle="1" w:styleId="WW8Num299z0">
    <w:name w:val="WW8Num299z0"/>
  </w:style>
  <w:style w:type="character" w:customStyle="1" w:styleId="WW8Num300z0">
    <w:name w:val="WW8Num300z0"/>
  </w:style>
  <w:style w:type="character" w:customStyle="1" w:styleId="WW8Num301z0">
    <w:name w:val="WW8Num301z0"/>
  </w:style>
  <w:style w:type="character" w:customStyle="1" w:styleId="WW8Num302z0">
    <w:name w:val="WW8Num302z0"/>
    <w:rPr>
      <w:rFonts w:ascii="Times New Roman" w:hAnsi="Times New Roman" w:cs="Times New Roman"/>
    </w:rPr>
  </w:style>
  <w:style w:type="character" w:customStyle="1" w:styleId="WW8Num303z0">
    <w:name w:val="WW8Num303z0"/>
    <w:rPr>
      <w:rFonts w:ascii="Symbol" w:hAnsi="Symbol" w:cs="Symbol"/>
    </w:rPr>
  </w:style>
  <w:style w:type="character" w:customStyle="1" w:styleId="WW8Num304z0">
    <w:name w:val="WW8Num304z0"/>
  </w:style>
  <w:style w:type="character" w:customStyle="1" w:styleId="WW8Num305z0">
    <w:name w:val="WW8Num305z0"/>
    <w:rPr>
      <w:b/>
    </w:rPr>
  </w:style>
  <w:style w:type="character" w:customStyle="1" w:styleId="WW8Num306z0">
    <w:name w:val="WW8Num306z0"/>
    <w:rPr>
      <w:rFonts w:ascii="Symbol" w:hAnsi="Symbol" w:cs="Symbol"/>
    </w:rPr>
  </w:style>
  <w:style w:type="character" w:customStyle="1" w:styleId="WW8Num307z0">
    <w:name w:val="WW8Num307z0"/>
    <w:rPr>
      <w:rFonts w:ascii="Wingdings" w:hAnsi="Wingdings" w:cs="Wingdings"/>
    </w:rPr>
  </w:style>
  <w:style w:type="character" w:customStyle="1" w:styleId="WW8Num308z0">
    <w:name w:val="WW8Num308z0"/>
  </w:style>
  <w:style w:type="character" w:customStyle="1" w:styleId="WW8Num309z0">
    <w:name w:val="WW8Num309z0"/>
  </w:style>
  <w:style w:type="character" w:customStyle="1" w:styleId="WW8Num310z0">
    <w:name w:val="WW8Num310z0"/>
  </w:style>
  <w:style w:type="character" w:customStyle="1" w:styleId="WW8Num311z0">
    <w:name w:val="WW8Num311z0"/>
  </w:style>
  <w:style w:type="character" w:customStyle="1" w:styleId="WW8Num312z0">
    <w:name w:val="WW8Num312z0"/>
  </w:style>
  <w:style w:type="character" w:customStyle="1" w:styleId="WW8Num313z0">
    <w:name w:val="WW8Num313z0"/>
    <w:rPr>
      <w:rFonts w:ascii="Symbol" w:hAnsi="Symbol" w:cs="Symbol"/>
    </w:rPr>
  </w:style>
  <w:style w:type="character" w:customStyle="1" w:styleId="WW8Num314z0">
    <w:name w:val="WW8Num314z0"/>
  </w:style>
  <w:style w:type="character" w:customStyle="1" w:styleId="WW8Num315z0">
    <w:name w:val="WW8Num315z0"/>
    <w:rPr>
      <w:i w:val="0"/>
    </w:rPr>
  </w:style>
  <w:style w:type="character" w:customStyle="1" w:styleId="WW8Num316z0">
    <w:name w:val="WW8Num316z0"/>
  </w:style>
  <w:style w:type="character" w:customStyle="1" w:styleId="WW8Num317z0">
    <w:name w:val="WW8Num317z0"/>
    <w:rPr>
      <w:rFonts w:ascii="Symbol" w:hAnsi="Symbol" w:cs="Symbol"/>
    </w:rPr>
  </w:style>
  <w:style w:type="character" w:customStyle="1" w:styleId="WW8Num318z0">
    <w:name w:val="WW8Num318z0"/>
    <w:rPr>
      <w:rFonts w:ascii="Symbol" w:hAnsi="Symbol" w:cs="Symbol"/>
    </w:rPr>
  </w:style>
  <w:style w:type="character" w:customStyle="1" w:styleId="WW8Num319z0">
    <w:name w:val="WW8Num319z0"/>
    <w:rPr>
      <w:rFonts w:ascii="Symbol" w:hAnsi="Symbol" w:cs="Symbol"/>
    </w:rPr>
  </w:style>
  <w:style w:type="character" w:customStyle="1" w:styleId="WW8Num320z0">
    <w:name w:val="WW8Num320z0"/>
  </w:style>
  <w:style w:type="character" w:customStyle="1" w:styleId="WW8Num321z0">
    <w:name w:val="WW8Num321z0"/>
  </w:style>
  <w:style w:type="character" w:customStyle="1" w:styleId="WW8Num322z0">
    <w:name w:val="WW8Num322z0"/>
  </w:style>
  <w:style w:type="character" w:customStyle="1" w:styleId="WW8Num323z0">
    <w:name w:val="WW8Num323z0"/>
  </w:style>
  <w:style w:type="character" w:customStyle="1" w:styleId="WW8Num324z0">
    <w:name w:val="WW8Num324z0"/>
    <w:rPr>
      <w:b/>
    </w:rPr>
  </w:style>
  <w:style w:type="character" w:customStyle="1" w:styleId="WW8Num325z0">
    <w:name w:val="WW8Num325z0"/>
  </w:style>
  <w:style w:type="character" w:customStyle="1" w:styleId="WW8Num326z0">
    <w:name w:val="WW8Num326z0"/>
  </w:style>
  <w:style w:type="character" w:customStyle="1" w:styleId="WW8Num327z0">
    <w:name w:val="WW8Num327z0"/>
  </w:style>
  <w:style w:type="character" w:customStyle="1" w:styleId="WW8Num328z0">
    <w:name w:val="WW8Num328z0"/>
    <w:rPr>
      <w:rFonts w:ascii="Symbol" w:hAnsi="Symbol" w:cs="Symbol"/>
    </w:rPr>
  </w:style>
  <w:style w:type="character" w:customStyle="1" w:styleId="WW8Num329z0">
    <w:name w:val="WW8Num329z0"/>
  </w:style>
  <w:style w:type="character" w:customStyle="1" w:styleId="WW8Num330z0">
    <w:name w:val="WW8Num330z0"/>
  </w:style>
  <w:style w:type="character" w:customStyle="1" w:styleId="WW8Num331z0">
    <w:name w:val="WW8Num331z0"/>
    <w:rPr>
      <w:rFonts w:ascii="Symbol" w:hAnsi="Symbol" w:cs="Symbol"/>
    </w:rPr>
  </w:style>
  <w:style w:type="character" w:customStyle="1" w:styleId="WW8Num332z0">
    <w:name w:val="WW8Num332z0"/>
    <w:rPr>
      <w:rFonts w:ascii="Symbol" w:hAnsi="Symbol" w:cs="Symbol"/>
    </w:rPr>
  </w:style>
  <w:style w:type="character" w:customStyle="1" w:styleId="WW8Num333z0">
    <w:name w:val="WW8Num333z0"/>
    <w:rPr>
      <w:rFonts w:ascii="Symbol" w:hAnsi="Symbol" w:cs="Symbol"/>
    </w:rPr>
  </w:style>
  <w:style w:type="character" w:customStyle="1" w:styleId="WW8Num334z0">
    <w:name w:val="WW8Num334z0"/>
    <w:rPr>
      <w:i w:val="0"/>
    </w:rPr>
  </w:style>
  <w:style w:type="character" w:customStyle="1" w:styleId="WW8Num335z0">
    <w:name w:val="WW8Num335z0"/>
  </w:style>
  <w:style w:type="character" w:customStyle="1" w:styleId="WW8Num336z0">
    <w:name w:val="WW8Num336z0"/>
    <w:rPr>
      <w:rFonts w:ascii="Wingdings" w:hAnsi="Wingdings" w:cs="Wingdings"/>
    </w:rPr>
  </w:style>
  <w:style w:type="character" w:customStyle="1" w:styleId="WW8Num337z0">
    <w:name w:val="WW8Num337z0"/>
  </w:style>
  <w:style w:type="character" w:customStyle="1" w:styleId="WW8Num338z0">
    <w:name w:val="WW8Num338z0"/>
    <w:rPr>
      <w:b/>
    </w:rPr>
  </w:style>
  <w:style w:type="character" w:customStyle="1" w:styleId="WW8Num339z0">
    <w:name w:val="WW8Num339z0"/>
    <w:rPr>
      <w:rFonts w:ascii="Symbol" w:hAnsi="Symbol" w:cs="Symbol"/>
    </w:rPr>
  </w:style>
  <w:style w:type="character" w:customStyle="1" w:styleId="WW8Num340z0">
    <w:name w:val="WW8Num340z0"/>
    <w:rPr>
      <w:rFonts w:ascii="Wingdings" w:hAnsi="Wingdings" w:cs="Wingdings"/>
    </w:rPr>
  </w:style>
  <w:style w:type="character" w:customStyle="1" w:styleId="WW8Num341z0">
    <w:name w:val="WW8Num341z0"/>
  </w:style>
  <w:style w:type="character" w:customStyle="1" w:styleId="WW8Num342z0">
    <w:name w:val="WW8Num342z0"/>
  </w:style>
  <w:style w:type="character" w:customStyle="1" w:styleId="WW8Num343z0">
    <w:name w:val="WW8Num343z0"/>
  </w:style>
  <w:style w:type="character" w:customStyle="1" w:styleId="WW8Num344z0">
    <w:name w:val="WW8Num344z0"/>
    <w:rPr>
      <w:rFonts w:ascii="Wingdings" w:hAnsi="Wingdings" w:cs="Wingdings"/>
    </w:rPr>
  </w:style>
  <w:style w:type="character" w:customStyle="1" w:styleId="WW8Num345z0">
    <w:name w:val="WW8Num345z0"/>
  </w:style>
  <w:style w:type="character" w:customStyle="1" w:styleId="WW8Num346z0">
    <w:name w:val="WW8Num346z0"/>
  </w:style>
  <w:style w:type="character" w:customStyle="1" w:styleId="WW8Num347z0">
    <w:name w:val="WW8Num347z0"/>
  </w:style>
  <w:style w:type="character" w:customStyle="1" w:styleId="WW8Num348z0">
    <w:name w:val="WW8Num348z0"/>
  </w:style>
  <w:style w:type="character" w:customStyle="1" w:styleId="WW8Num349z0">
    <w:name w:val="WW8Num349z0"/>
    <w:rPr>
      <w:rFonts w:ascii="Symbol" w:hAnsi="Symbol" w:cs="Symbol"/>
    </w:rPr>
  </w:style>
  <w:style w:type="character" w:customStyle="1" w:styleId="WW8Num350z0">
    <w:name w:val="WW8Num350z0"/>
    <w:rPr>
      <w:rFonts w:ascii="Symbol" w:hAnsi="Symbol" w:cs="Symbol"/>
    </w:rPr>
  </w:style>
  <w:style w:type="character" w:customStyle="1" w:styleId="WW8Num351z0">
    <w:name w:val="WW8Num351z0"/>
  </w:style>
  <w:style w:type="character" w:customStyle="1" w:styleId="WW8Num352z0">
    <w:name w:val="WW8Num352z0"/>
  </w:style>
  <w:style w:type="character" w:customStyle="1" w:styleId="WW8Num353z0">
    <w:name w:val="WW8Num353z0"/>
    <w:rPr>
      <w:rFonts w:ascii="Symbol" w:hAnsi="Symbol" w:cs="Symbol"/>
    </w:rPr>
  </w:style>
  <w:style w:type="character" w:customStyle="1" w:styleId="WW8Num354z0">
    <w:name w:val="WW8Num354z0"/>
    <w:rPr>
      <w:rFonts w:ascii="Symbol" w:hAnsi="Symbol" w:cs="Symbol"/>
    </w:rPr>
  </w:style>
  <w:style w:type="character" w:customStyle="1" w:styleId="WW8Num355z0">
    <w:name w:val="WW8Num355z0"/>
    <w:rPr>
      <w:rFonts w:ascii="Symbol" w:hAnsi="Symbol" w:cs="Symbol"/>
    </w:rPr>
  </w:style>
  <w:style w:type="character" w:customStyle="1" w:styleId="WW8Num356z0">
    <w:name w:val="WW8Num356z0"/>
  </w:style>
  <w:style w:type="character" w:customStyle="1" w:styleId="WW8Num357z0">
    <w:name w:val="WW8Num357z0"/>
    <w:rPr>
      <w:rFonts w:ascii="Symbol" w:hAnsi="Symbol" w:cs="Symbol"/>
    </w:rPr>
  </w:style>
  <w:style w:type="character" w:customStyle="1" w:styleId="WW8Num358z0">
    <w:name w:val="WW8Num358z0"/>
    <w:rPr>
      <w:rFonts w:ascii="Symbol" w:hAnsi="Symbol" w:cs="Symbol"/>
    </w:rPr>
  </w:style>
  <w:style w:type="character" w:customStyle="1" w:styleId="WW8Num359z0">
    <w:name w:val="WW8Num359z0"/>
  </w:style>
  <w:style w:type="character" w:customStyle="1" w:styleId="WW8Num360z0">
    <w:name w:val="WW8Num360z0"/>
  </w:style>
  <w:style w:type="character" w:customStyle="1" w:styleId="WW8Num361z0">
    <w:name w:val="WW8Num361z0"/>
  </w:style>
  <w:style w:type="character" w:customStyle="1" w:styleId="WW8Num362z0">
    <w:name w:val="WW8Num362z0"/>
  </w:style>
  <w:style w:type="character" w:customStyle="1" w:styleId="WW8Num363z0">
    <w:name w:val="WW8Num363z0"/>
    <w:rPr>
      <w:rFonts w:ascii="Symbol" w:hAnsi="Symbol" w:cs="Symbol"/>
    </w:rPr>
  </w:style>
  <w:style w:type="character" w:customStyle="1" w:styleId="WW8Num364z0">
    <w:name w:val="WW8Num364z0"/>
  </w:style>
  <w:style w:type="character" w:customStyle="1" w:styleId="WW8Num365z0">
    <w:name w:val="WW8Num365z0"/>
  </w:style>
  <w:style w:type="character" w:customStyle="1" w:styleId="WW8Num366z0">
    <w:name w:val="WW8Num366z0"/>
  </w:style>
  <w:style w:type="character" w:customStyle="1" w:styleId="WW8Num367z0">
    <w:name w:val="WW8Num367z0"/>
    <w:rPr>
      <w:rFonts w:ascii="Symbol" w:hAnsi="Symbol" w:cs="Symbol"/>
    </w:rPr>
  </w:style>
  <w:style w:type="character" w:customStyle="1" w:styleId="WW8Num368z0">
    <w:name w:val="WW8Num368z0"/>
    <w:rPr>
      <w:rFonts w:ascii="Symbol" w:hAnsi="Symbol" w:cs="Symbol"/>
    </w:rPr>
  </w:style>
  <w:style w:type="character" w:customStyle="1" w:styleId="WW8Num369z0">
    <w:name w:val="WW8Num369z0"/>
  </w:style>
  <w:style w:type="character" w:customStyle="1" w:styleId="WW8Num370z0">
    <w:name w:val="WW8Num370z0"/>
    <w:rPr>
      <w:rFonts w:ascii="Symbol" w:hAnsi="Symbol" w:cs="Symbol"/>
    </w:rPr>
  </w:style>
  <w:style w:type="character" w:customStyle="1" w:styleId="WW8Num371z0">
    <w:name w:val="WW8Num371z0"/>
  </w:style>
  <w:style w:type="character" w:customStyle="1" w:styleId="WW8Num372z0">
    <w:name w:val="WW8Num372z0"/>
    <w:rPr>
      <w:rFonts w:ascii="Symbol" w:hAnsi="Symbol" w:cs="Symbol"/>
    </w:rPr>
  </w:style>
  <w:style w:type="character" w:customStyle="1" w:styleId="WW8Num373z0">
    <w:name w:val="WW8Num373z0"/>
    <w:rPr>
      <w:rFonts w:ascii="Symbol" w:hAnsi="Symbol" w:cs="Symbol"/>
    </w:rPr>
  </w:style>
  <w:style w:type="character" w:customStyle="1" w:styleId="WW8Num374z0">
    <w:name w:val="WW8Num374z0"/>
  </w:style>
  <w:style w:type="character" w:customStyle="1" w:styleId="WW8Num375z0">
    <w:name w:val="WW8Num375z0"/>
    <w:rPr>
      <w:rFonts w:ascii="Wingdings" w:hAnsi="Wingdings" w:cs="Wingdings"/>
    </w:rPr>
  </w:style>
  <w:style w:type="character" w:customStyle="1" w:styleId="WW8Num376z0">
    <w:name w:val="WW8Num376z0"/>
  </w:style>
  <w:style w:type="character" w:customStyle="1" w:styleId="WW8Num377z0">
    <w:name w:val="WW8Num377z0"/>
    <w:rPr>
      <w:rFonts w:ascii="Symbol" w:hAnsi="Symbol" w:cs="Symbol"/>
    </w:rPr>
  </w:style>
  <w:style w:type="character" w:customStyle="1" w:styleId="WW8Num378z0">
    <w:name w:val="WW8Num378z0"/>
    <w:rPr>
      <w:rFonts w:ascii="Symbol" w:hAnsi="Symbol" w:cs="Symbol"/>
    </w:rPr>
  </w:style>
  <w:style w:type="character" w:customStyle="1" w:styleId="WW8Num379z0">
    <w:name w:val="WW8Num379z0"/>
  </w:style>
  <w:style w:type="character" w:customStyle="1" w:styleId="WW8Num380z0">
    <w:name w:val="WW8Num380z0"/>
    <w:rPr>
      <w:rFonts w:ascii="Symbol" w:hAnsi="Symbol" w:cs="Symbol"/>
    </w:rPr>
  </w:style>
  <w:style w:type="character" w:customStyle="1" w:styleId="WW8Num381z0">
    <w:name w:val="WW8Num381z0"/>
  </w:style>
  <w:style w:type="character" w:customStyle="1" w:styleId="WW8Num382z0">
    <w:name w:val="WW8Num382z0"/>
  </w:style>
  <w:style w:type="character" w:customStyle="1" w:styleId="WW8Num383z0">
    <w:name w:val="WW8Num383z0"/>
    <w:rPr>
      <w:rFonts w:ascii="Symbol" w:hAnsi="Symbol" w:cs="Symbol"/>
    </w:rPr>
  </w:style>
  <w:style w:type="character" w:customStyle="1" w:styleId="WW8Num384z0">
    <w:name w:val="WW8Num384z0"/>
  </w:style>
  <w:style w:type="character" w:customStyle="1" w:styleId="WW8Num385z0">
    <w:name w:val="WW8Num385z0"/>
  </w:style>
  <w:style w:type="character" w:customStyle="1" w:styleId="WW8Num386z0">
    <w:name w:val="WW8Num386z0"/>
  </w:style>
  <w:style w:type="character" w:customStyle="1" w:styleId="WW8Num387z0">
    <w:name w:val="WW8Num387z0"/>
    <w:rPr>
      <w:rFonts w:ascii="Symbol" w:hAnsi="Symbol" w:cs="Symbol"/>
    </w:rPr>
  </w:style>
  <w:style w:type="character" w:customStyle="1" w:styleId="WW8Num388z0">
    <w:name w:val="WW8Num388z0"/>
    <w:rPr>
      <w:rFonts w:ascii="Symbol" w:hAnsi="Symbol" w:cs="Symbol"/>
    </w:rPr>
  </w:style>
  <w:style w:type="character" w:customStyle="1" w:styleId="WW8Num389z0">
    <w:name w:val="WW8Num389z0"/>
  </w:style>
  <w:style w:type="character" w:customStyle="1" w:styleId="WW8Num390z0">
    <w:name w:val="WW8Num390z0"/>
    <w:rPr>
      <w:b/>
      <w:u w:val="single"/>
    </w:rPr>
  </w:style>
  <w:style w:type="character" w:customStyle="1" w:styleId="WW8Num391z0">
    <w:name w:val="WW8Num391z0"/>
    <w:rPr>
      <w:b/>
      <w:u w:val="single"/>
    </w:rPr>
  </w:style>
  <w:style w:type="character" w:customStyle="1" w:styleId="WW8Num392z0">
    <w:name w:val="WW8Num392z0"/>
  </w:style>
  <w:style w:type="character" w:customStyle="1" w:styleId="WW8Num393z0">
    <w:name w:val="WW8Num393z0"/>
  </w:style>
  <w:style w:type="character" w:customStyle="1" w:styleId="WW8Num394z0">
    <w:name w:val="WW8Num394z0"/>
    <w:rPr>
      <w:b/>
    </w:rPr>
  </w:style>
  <w:style w:type="character" w:customStyle="1" w:styleId="WW8Num395z0">
    <w:name w:val="WW8Num395z0"/>
    <w:rPr>
      <w:rFonts w:ascii="Symbol" w:hAnsi="Symbol" w:cs="Symbol"/>
    </w:rPr>
  </w:style>
  <w:style w:type="character" w:customStyle="1" w:styleId="WW8Num396z0">
    <w:name w:val="WW8Num396z0"/>
    <w:rPr>
      <w:rFonts w:ascii="Symbol" w:hAnsi="Symbol" w:cs="Symbol"/>
    </w:rPr>
  </w:style>
  <w:style w:type="character" w:customStyle="1" w:styleId="WW8Num397z0">
    <w:name w:val="WW8Num397z0"/>
  </w:style>
  <w:style w:type="character" w:customStyle="1" w:styleId="WW8Num398z0">
    <w:name w:val="WW8Num398z0"/>
  </w:style>
  <w:style w:type="character" w:customStyle="1" w:styleId="WW8Num399z0">
    <w:name w:val="WW8Num399z0"/>
    <w:rPr>
      <w:rFonts w:ascii="Symbol" w:hAnsi="Symbol" w:cs="Symbol"/>
    </w:rPr>
  </w:style>
  <w:style w:type="character" w:customStyle="1" w:styleId="WW8Num400z0">
    <w:name w:val="WW8Num400z0"/>
  </w:style>
  <w:style w:type="character" w:customStyle="1" w:styleId="WW8Num401z0">
    <w:name w:val="WW8Num401z0"/>
    <w:rPr>
      <w:rFonts w:ascii="Symbol" w:hAnsi="Symbol" w:cs="Symbol"/>
    </w:rPr>
  </w:style>
  <w:style w:type="character" w:customStyle="1" w:styleId="WW8Num402z0">
    <w:name w:val="WW8Num402z0"/>
  </w:style>
  <w:style w:type="character" w:customStyle="1" w:styleId="WW8Num403z0">
    <w:name w:val="WW8Num403z0"/>
    <w:rPr>
      <w:rFonts w:ascii="Symbol" w:hAnsi="Symbol" w:cs="Symbol"/>
    </w:rPr>
  </w:style>
  <w:style w:type="character" w:customStyle="1" w:styleId="WW8Num404z0">
    <w:name w:val="WW8Num404z0"/>
  </w:style>
  <w:style w:type="character" w:customStyle="1" w:styleId="WW8Num405z0">
    <w:name w:val="WW8Num405z0"/>
  </w:style>
  <w:style w:type="character" w:customStyle="1" w:styleId="WW8Num406z0">
    <w:name w:val="WW8Num406z0"/>
  </w:style>
  <w:style w:type="character" w:customStyle="1" w:styleId="WW8Num407z0">
    <w:name w:val="WW8Num407z0"/>
  </w:style>
  <w:style w:type="character" w:customStyle="1" w:styleId="WW8Num408z0">
    <w:name w:val="WW8Num408z0"/>
    <w:rPr>
      <w:b/>
    </w:rPr>
  </w:style>
  <w:style w:type="character" w:customStyle="1" w:styleId="WW8Num409z0">
    <w:name w:val="WW8Num409z0"/>
  </w:style>
  <w:style w:type="character" w:customStyle="1" w:styleId="WW8Num410z0">
    <w:name w:val="WW8Num410z0"/>
  </w:style>
  <w:style w:type="character" w:customStyle="1" w:styleId="WW8Num411z0">
    <w:name w:val="WW8Num411z0"/>
  </w:style>
  <w:style w:type="character" w:customStyle="1" w:styleId="WW8Num411z1">
    <w:name w:val="WW8Num411z1"/>
    <w:rPr>
      <w:b/>
    </w:rPr>
  </w:style>
  <w:style w:type="character" w:customStyle="1" w:styleId="WW8Num412z0">
    <w:name w:val="WW8Num412z0"/>
    <w:rPr>
      <w:rFonts w:ascii="Symbol" w:hAnsi="Symbol" w:cs="Symbol"/>
    </w:rPr>
  </w:style>
  <w:style w:type="character" w:customStyle="1" w:styleId="WW8Num413z0">
    <w:name w:val="WW8Num413z0"/>
    <w:rPr>
      <w:rFonts w:ascii="Symbol" w:hAnsi="Symbol" w:cs="Symbol"/>
    </w:rPr>
  </w:style>
  <w:style w:type="character" w:customStyle="1" w:styleId="WW8Num414z0">
    <w:name w:val="WW8Num414z0"/>
    <w:rPr>
      <w:rFonts w:ascii="Wingdings" w:hAnsi="Wingdings" w:cs="Wingdings"/>
    </w:rPr>
  </w:style>
  <w:style w:type="character" w:customStyle="1" w:styleId="WW8Num415z0">
    <w:name w:val="WW8Num415z0"/>
    <w:rPr>
      <w:rFonts w:ascii="Symbol" w:hAnsi="Symbol" w:cs="Symbol"/>
    </w:rPr>
  </w:style>
  <w:style w:type="character" w:customStyle="1" w:styleId="WW8Num416z0">
    <w:name w:val="WW8Num416z0"/>
    <w:rPr>
      <w:rFonts w:ascii="Symbol" w:hAnsi="Symbol" w:cs="Symbol"/>
    </w:rPr>
  </w:style>
  <w:style w:type="character" w:customStyle="1" w:styleId="WW8Num417z0">
    <w:name w:val="WW8Num417z0"/>
    <w:rPr>
      <w:rFonts w:ascii="Wingdings" w:hAnsi="Wingdings" w:cs="Wingdings"/>
    </w:rPr>
  </w:style>
  <w:style w:type="character" w:customStyle="1" w:styleId="WW8Num418z0">
    <w:name w:val="WW8Num418z0"/>
    <w:rPr>
      <w:rFonts w:ascii="Symbol" w:hAnsi="Symbol" w:cs="Symbol"/>
    </w:rPr>
  </w:style>
  <w:style w:type="character" w:customStyle="1" w:styleId="WW8Num419z0">
    <w:name w:val="WW8Num419z0"/>
    <w:rPr>
      <w:rFonts w:ascii="Symbol" w:hAnsi="Symbol" w:cs="Symbol"/>
    </w:rPr>
  </w:style>
  <w:style w:type="character" w:customStyle="1" w:styleId="WW8Num420z0">
    <w:name w:val="WW8Num420z0"/>
  </w:style>
  <w:style w:type="character" w:customStyle="1" w:styleId="WW8Num421z0">
    <w:name w:val="WW8Num421z0"/>
  </w:style>
  <w:style w:type="character" w:customStyle="1" w:styleId="WW8Num422z0">
    <w:name w:val="WW8Num422z0"/>
  </w:style>
  <w:style w:type="character" w:customStyle="1" w:styleId="WW8Num423z0">
    <w:name w:val="WW8Num423z0"/>
    <w:rPr>
      <w:sz w:val="24"/>
    </w:rPr>
  </w:style>
  <w:style w:type="character" w:customStyle="1" w:styleId="WW8Num424z0">
    <w:name w:val="WW8Num424z0"/>
    <w:rPr>
      <w:rFonts w:ascii="Symbol" w:hAnsi="Symbol" w:cs="Symbol"/>
    </w:rPr>
  </w:style>
  <w:style w:type="character" w:customStyle="1" w:styleId="WW8Num425z0">
    <w:name w:val="WW8Num425z0"/>
    <w:rPr>
      <w:rFonts w:ascii="Wingdings" w:hAnsi="Wingdings" w:cs="Wingdings"/>
    </w:rPr>
  </w:style>
  <w:style w:type="character" w:customStyle="1" w:styleId="WW8Num426z0">
    <w:name w:val="WW8Num426z0"/>
    <w:rPr>
      <w:rFonts w:ascii="Symbol" w:hAnsi="Symbol" w:cs="Symbol"/>
    </w:rPr>
  </w:style>
  <w:style w:type="character" w:customStyle="1" w:styleId="WW8Num427z0">
    <w:name w:val="WW8Num427z0"/>
    <w:rPr>
      <w:rFonts w:ascii="Symbol" w:hAnsi="Symbol" w:cs="Symbol"/>
    </w:rPr>
  </w:style>
  <w:style w:type="character" w:customStyle="1" w:styleId="WW8Num428z0">
    <w:name w:val="WW8Num428z0"/>
    <w:rPr>
      <w:rFonts w:ascii="Symbol" w:hAnsi="Symbol" w:cs="Symbol"/>
    </w:rPr>
  </w:style>
  <w:style w:type="character" w:customStyle="1" w:styleId="WW8Num429z0">
    <w:name w:val="WW8Num429z0"/>
  </w:style>
  <w:style w:type="character" w:customStyle="1" w:styleId="WW8Num430z0">
    <w:name w:val="WW8Num430z0"/>
    <w:rPr>
      <w:rFonts w:ascii="Symbol" w:hAnsi="Symbol" w:cs="Symbol"/>
    </w:rPr>
  </w:style>
  <w:style w:type="character" w:customStyle="1" w:styleId="WW8Num431z0">
    <w:name w:val="WW8Num431z0"/>
  </w:style>
  <w:style w:type="character" w:customStyle="1" w:styleId="WW8Num432z0">
    <w:name w:val="WW8Num432z0"/>
  </w:style>
  <w:style w:type="character" w:customStyle="1" w:styleId="WW8Num433z0">
    <w:name w:val="WW8Num433z0"/>
    <w:rPr>
      <w:rFonts w:ascii="Symbol" w:hAnsi="Symbol" w:cs="Symbol"/>
    </w:rPr>
  </w:style>
  <w:style w:type="character" w:customStyle="1" w:styleId="WW8Num434z0">
    <w:name w:val="WW8Num434z0"/>
  </w:style>
  <w:style w:type="character" w:customStyle="1" w:styleId="WW8Num435z0">
    <w:name w:val="WW8Num435z0"/>
    <w:rPr>
      <w:rFonts w:ascii="Wingdings" w:hAnsi="Wingdings" w:cs="Wingdings"/>
    </w:rPr>
  </w:style>
  <w:style w:type="character" w:customStyle="1" w:styleId="WW8Num436z0">
    <w:name w:val="WW8Num436z0"/>
    <w:rPr>
      <w:rFonts w:ascii="Symbol" w:hAnsi="Symbol" w:cs="Symbol"/>
    </w:rPr>
  </w:style>
  <w:style w:type="character" w:customStyle="1" w:styleId="WW8Num437z0">
    <w:name w:val="WW8Num437z0"/>
    <w:rPr>
      <w:rFonts w:ascii="Wingdings" w:hAnsi="Wingdings" w:cs="Wingdings"/>
    </w:rPr>
  </w:style>
  <w:style w:type="character" w:customStyle="1" w:styleId="WW8Num438z0">
    <w:name w:val="WW8Num438z0"/>
    <w:rPr>
      <w:rFonts w:ascii="Wingdings" w:hAnsi="Wingdings" w:cs="Wingdings"/>
    </w:rPr>
  </w:style>
  <w:style w:type="character" w:customStyle="1" w:styleId="WW8Num439z0">
    <w:name w:val="WW8Num439z0"/>
  </w:style>
  <w:style w:type="character" w:customStyle="1" w:styleId="WW8Num440z0">
    <w:name w:val="WW8Num440z0"/>
  </w:style>
  <w:style w:type="character" w:customStyle="1" w:styleId="WW8Num441z0">
    <w:name w:val="WW8Num441z0"/>
    <w:rPr>
      <w:rFonts w:ascii="Symbol" w:hAnsi="Symbol" w:cs="Symbol"/>
    </w:rPr>
  </w:style>
  <w:style w:type="character" w:customStyle="1" w:styleId="WW8Num442z0">
    <w:name w:val="WW8Num442z0"/>
    <w:rPr>
      <w:b/>
    </w:rPr>
  </w:style>
  <w:style w:type="character" w:customStyle="1" w:styleId="WW8Num443z0">
    <w:name w:val="WW8Num443z0"/>
    <w:rPr>
      <w:rFonts w:ascii="Wingdings" w:hAnsi="Wingdings" w:cs="Wingdings"/>
    </w:rPr>
  </w:style>
  <w:style w:type="character" w:customStyle="1" w:styleId="WW8Num444z0">
    <w:name w:val="WW8Num444z0"/>
  </w:style>
  <w:style w:type="character" w:customStyle="1" w:styleId="WW8Num445z0">
    <w:name w:val="WW8Num445z0"/>
    <w:rPr>
      <w:rFonts w:ascii="Wingdings" w:hAnsi="Wingdings" w:cs="Wingdings"/>
    </w:rPr>
  </w:style>
  <w:style w:type="character" w:customStyle="1" w:styleId="WW8Num446z0">
    <w:name w:val="WW8Num446z0"/>
    <w:rPr>
      <w:b/>
    </w:rPr>
  </w:style>
  <w:style w:type="character" w:customStyle="1" w:styleId="WW8Num447z0">
    <w:name w:val="WW8Num447z0"/>
  </w:style>
  <w:style w:type="character" w:customStyle="1" w:styleId="WW8Num448z0">
    <w:name w:val="WW8Num448z0"/>
  </w:style>
  <w:style w:type="character" w:customStyle="1" w:styleId="WW8Num449z0">
    <w:name w:val="WW8Num449z0"/>
  </w:style>
  <w:style w:type="character" w:customStyle="1" w:styleId="WW8Num450z0">
    <w:name w:val="WW8Num450z0"/>
    <w:rPr>
      <w:i w:val="0"/>
    </w:rPr>
  </w:style>
  <w:style w:type="character" w:customStyle="1" w:styleId="WW8Num451z0">
    <w:name w:val="WW8Num451z0"/>
  </w:style>
  <w:style w:type="character" w:customStyle="1" w:styleId="WW8Num452z0">
    <w:name w:val="WW8Num452z0"/>
    <w:rPr>
      <w:rFonts w:ascii="Symbol" w:hAnsi="Symbol" w:cs="Symbol"/>
    </w:rPr>
  </w:style>
  <w:style w:type="character" w:customStyle="1" w:styleId="WW8Num453z0">
    <w:name w:val="WW8Num453z0"/>
  </w:style>
  <w:style w:type="character" w:customStyle="1" w:styleId="WW8Num454z0">
    <w:name w:val="WW8Num454z0"/>
    <w:rPr>
      <w:rFonts w:ascii="Wingdings" w:hAnsi="Wingdings" w:cs="Wingdings"/>
    </w:rPr>
  </w:style>
  <w:style w:type="character" w:customStyle="1" w:styleId="WW8Num455z0">
    <w:name w:val="WW8Num455z0"/>
    <w:rPr>
      <w:rFonts w:ascii="Symbol" w:hAnsi="Symbol" w:cs="Symbol"/>
    </w:rPr>
  </w:style>
  <w:style w:type="character" w:customStyle="1" w:styleId="WW8Num456z0">
    <w:name w:val="WW8Num456z0"/>
    <w:rPr>
      <w:rFonts w:ascii="Symbol" w:hAnsi="Symbol" w:cs="Symbol"/>
    </w:rPr>
  </w:style>
  <w:style w:type="character" w:customStyle="1" w:styleId="WW8Num457z0">
    <w:name w:val="WW8Num457z0"/>
  </w:style>
  <w:style w:type="character" w:customStyle="1" w:styleId="WW8Num458z0">
    <w:name w:val="WW8Num458z0"/>
    <w:rPr>
      <w:rFonts w:ascii="Symbol" w:hAnsi="Symbol" w:cs="Symbol"/>
    </w:rPr>
  </w:style>
  <w:style w:type="character" w:customStyle="1" w:styleId="WW8Num459z0">
    <w:name w:val="WW8Num459z0"/>
  </w:style>
  <w:style w:type="character" w:customStyle="1" w:styleId="WW8Num460z0">
    <w:name w:val="WW8Num460z0"/>
    <w:rPr>
      <w:b/>
    </w:rPr>
  </w:style>
  <w:style w:type="character" w:customStyle="1" w:styleId="WW8Num461z0">
    <w:name w:val="WW8Num461z0"/>
    <w:rPr>
      <w:rFonts w:ascii="Symbol" w:hAnsi="Symbol" w:cs="Symbol"/>
    </w:rPr>
  </w:style>
  <w:style w:type="character" w:customStyle="1" w:styleId="WW8Num462z0">
    <w:name w:val="WW8Num462z0"/>
  </w:style>
  <w:style w:type="character" w:customStyle="1" w:styleId="WW8Num463z0">
    <w:name w:val="WW8Num463z0"/>
    <w:rPr>
      <w:rFonts w:ascii="Wingdings" w:hAnsi="Wingdings" w:cs="Wingdings"/>
    </w:rPr>
  </w:style>
  <w:style w:type="character" w:customStyle="1" w:styleId="WW8Num464z0">
    <w:name w:val="WW8Num464z0"/>
  </w:style>
  <w:style w:type="character" w:customStyle="1" w:styleId="WW8Num465z0">
    <w:name w:val="WW8Num465z0"/>
  </w:style>
  <w:style w:type="character" w:customStyle="1" w:styleId="WW8Num466z0">
    <w:name w:val="WW8Num466z0"/>
  </w:style>
  <w:style w:type="character" w:customStyle="1" w:styleId="WW8Num467z0">
    <w:name w:val="WW8Num467z0"/>
  </w:style>
  <w:style w:type="character" w:customStyle="1" w:styleId="WW8Num468z0">
    <w:name w:val="WW8Num468z0"/>
    <w:rPr>
      <w:rFonts w:ascii="Symbol" w:hAnsi="Symbol" w:cs="Symbol"/>
    </w:rPr>
  </w:style>
  <w:style w:type="character" w:customStyle="1" w:styleId="WW8Num469z0">
    <w:name w:val="WW8Num469z0"/>
  </w:style>
  <w:style w:type="character" w:customStyle="1" w:styleId="WW8Num470z0">
    <w:name w:val="WW8Num470z0"/>
  </w:style>
  <w:style w:type="character" w:customStyle="1" w:styleId="WW8Num471z0">
    <w:name w:val="WW8Num471z0"/>
    <w:rPr>
      <w:rFonts w:ascii="Symbol" w:hAnsi="Symbol" w:cs="Symbol"/>
    </w:rPr>
  </w:style>
  <w:style w:type="character" w:customStyle="1" w:styleId="WW8Num472z0">
    <w:name w:val="WW8Num472z0"/>
  </w:style>
  <w:style w:type="character" w:customStyle="1" w:styleId="WW8Num473z0">
    <w:name w:val="WW8Num473z0"/>
  </w:style>
  <w:style w:type="character" w:customStyle="1" w:styleId="WW8Num474z0">
    <w:name w:val="WW8Num474z0"/>
  </w:style>
  <w:style w:type="character" w:customStyle="1" w:styleId="WW8Num475z0">
    <w:name w:val="WW8Num475z0"/>
  </w:style>
  <w:style w:type="character" w:customStyle="1" w:styleId="WW8Num476z0">
    <w:name w:val="WW8Num476z0"/>
  </w:style>
  <w:style w:type="character" w:customStyle="1" w:styleId="WW8Num477z0">
    <w:name w:val="WW8Num477z0"/>
  </w:style>
  <w:style w:type="character" w:customStyle="1" w:styleId="WW8Num478z0">
    <w:name w:val="WW8Num478z0"/>
  </w:style>
  <w:style w:type="character" w:customStyle="1" w:styleId="WW8Num479z0">
    <w:name w:val="WW8Num479z0"/>
  </w:style>
  <w:style w:type="character" w:customStyle="1" w:styleId="WW8Num480z0">
    <w:name w:val="WW8Num480z0"/>
    <w:rPr>
      <w:rFonts w:ascii="Symbol" w:hAnsi="Symbol" w:cs="Symbol"/>
    </w:rPr>
  </w:style>
  <w:style w:type="character" w:customStyle="1" w:styleId="WW8Num481z0">
    <w:name w:val="WW8Num481z0"/>
  </w:style>
  <w:style w:type="character" w:customStyle="1" w:styleId="WW8Num482z0">
    <w:name w:val="WW8Num482z0"/>
    <w:rPr>
      <w:rFonts w:ascii="Symbol" w:hAnsi="Symbol" w:cs="Symbol"/>
    </w:rPr>
  </w:style>
  <w:style w:type="character" w:customStyle="1" w:styleId="WW8Num483z0">
    <w:name w:val="WW8Num483z0"/>
  </w:style>
  <w:style w:type="character" w:customStyle="1" w:styleId="WW8Num484z0">
    <w:name w:val="WW8Num484z0"/>
    <w:rPr>
      <w:i w:val="0"/>
    </w:rPr>
  </w:style>
  <w:style w:type="character" w:customStyle="1" w:styleId="WW8Num485z0">
    <w:name w:val="WW8Num485z0"/>
    <w:rPr>
      <w:rFonts w:ascii="Symbol" w:hAnsi="Symbol" w:cs="Symbol"/>
    </w:rPr>
  </w:style>
  <w:style w:type="character" w:customStyle="1" w:styleId="WW8Num486z0">
    <w:name w:val="WW8Num486z0"/>
  </w:style>
  <w:style w:type="character" w:customStyle="1" w:styleId="WW8Num487z0">
    <w:name w:val="WW8Num487z0"/>
    <w:rPr>
      <w:rFonts w:ascii="Wingdings" w:hAnsi="Wingdings" w:cs="Wingdings"/>
    </w:rPr>
  </w:style>
  <w:style w:type="character" w:customStyle="1" w:styleId="WW8Num488z0">
    <w:name w:val="WW8Num488z0"/>
  </w:style>
  <w:style w:type="character" w:customStyle="1" w:styleId="WW8Num489z0">
    <w:name w:val="WW8Num489z0"/>
    <w:rPr>
      <w:rFonts w:ascii="Symbol" w:hAnsi="Symbol" w:cs="Symbol"/>
    </w:rPr>
  </w:style>
  <w:style w:type="character" w:customStyle="1" w:styleId="WW8Num490z0">
    <w:name w:val="WW8Num490z0"/>
    <w:rPr>
      <w:rFonts w:ascii="Symbol" w:hAnsi="Symbol" w:cs="Symbol"/>
    </w:rPr>
  </w:style>
  <w:style w:type="character" w:customStyle="1" w:styleId="WW8Num491z0">
    <w:name w:val="WW8Num491z0"/>
    <w:rPr>
      <w:rFonts w:ascii="Symbol" w:hAnsi="Symbol" w:cs="Symbol"/>
    </w:rPr>
  </w:style>
  <w:style w:type="character" w:customStyle="1" w:styleId="WW8Num492z0">
    <w:name w:val="WW8Num492z0"/>
    <w:rPr>
      <w:u w:val="none"/>
    </w:rPr>
  </w:style>
  <w:style w:type="character" w:customStyle="1" w:styleId="WW8Num493z0">
    <w:name w:val="WW8Num493z0"/>
    <w:rPr>
      <w:rFonts w:ascii="Wingdings" w:hAnsi="Wingdings" w:cs="Wingdings"/>
    </w:rPr>
  </w:style>
  <w:style w:type="character" w:customStyle="1" w:styleId="WW8Num494z0">
    <w:name w:val="WW8Num494z0"/>
  </w:style>
  <w:style w:type="character" w:customStyle="1" w:styleId="WW8Num495z0">
    <w:name w:val="WW8Num495z0"/>
    <w:rPr>
      <w:rFonts w:ascii="Symbol" w:hAnsi="Symbol" w:cs="Symbol"/>
    </w:rPr>
  </w:style>
  <w:style w:type="character" w:customStyle="1" w:styleId="WW8Num496z0">
    <w:name w:val="WW8Num496z0"/>
  </w:style>
  <w:style w:type="character" w:customStyle="1" w:styleId="WW8Num497z0">
    <w:name w:val="WW8Num497z0"/>
  </w:style>
  <w:style w:type="character" w:customStyle="1" w:styleId="WW8Num498z0">
    <w:name w:val="WW8Num498z0"/>
  </w:style>
  <w:style w:type="character" w:customStyle="1" w:styleId="WW8Num499z0">
    <w:name w:val="WW8Num499z0"/>
  </w:style>
  <w:style w:type="character" w:customStyle="1" w:styleId="WW8Num500z0">
    <w:name w:val="WW8Num500z0"/>
    <w:rPr>
      <w:u w:val="none"/>
    </w:rPr>
  </w:style>
  <w:style w:type="character" w:customStyle="1" w:styleId="WW8Num501z0">
    <w:name w:val="WW8Num501z0"/>
  </w:style>
  <w:style w:type="character" w:customStyle="1" w:styleId="WW8Num502z0">
    <w:name w:val="WW8Num502z0"/>
    <w:rPr>
      <w:rFonts w:ascii="Symbol" w:hAnsi="Symbol" w:cs="Symbol"/>
    </w:rPr>
  </w:style>
  <w:style w:type="character" w:customStyle="1" w:styleId="WW8Num503z0">
    <w:name w:val="WW8Num503z0"/>
    <w:rPr>
      <w:rFonts w:ascii="Symbol" w:hAnsi="Symbol" w:cs="Symbol"/>
    </w:rPr>
  </w:style>
  <w:style w:type="character" w:customStyle="1" w:styleId="WW8Num504z0">
    <w:name w:val="WW8Num504z0"/>
  </w:style>
  <w:style w:type="character" w:customStyle="1" w:styleId="WW8Num505z0">
    <w:name w:val="WW8Num505z0"/>
    <w:rPr>
      <w:rFonts w:ascii="Symbol" w:hAnsi="Symbol" w:cs="Symbol"/>
    </w:rPr>
  </w:style>
  <w:style w:type="character" w:customStyle="1" w:styleId="WW8Num506z0">
    <w:name w:val="WW8Num506z0"/>
    <w:rPr>
      <w:rFonts w:ascii="Symbol" w:hAnsi="Symbol" w:cs="Symbol"/>
    </w:rPr>
  </w:style>
  <w:style w:type="character" w:customStyle="1" w:styleId="WW8Num507z0">
    <w:name w:val="WW8Num507z0"/>
  </w:style>
  <w:style w:type="character" w:customStyle="1" w:styleId="WW8Num508z0">
    <w:name w:val="WW8Num508z0"/>
  </w:style>
  <w:style w:type="character" w:customStyle="1" w:styleId="WW8Num509z0">
    <w:name w:val="WW8Num509z0"/>
  </w:style>
  <w:style w:type="character" w:customStyle="1" w:styleId="WW8Num510z0">
    <w:name w:val="WW8Num510z0"/>
    <w:rPr>
      <w:b/>
      <w:i w:val="0"/>
    </w:rPr>
  </w:style>
  <w:style w:type="character" w:customStyle="1" w:styleId="WW8Num511z0">
    <w:name w:val="WW8Num511z0"/>
    <w:rPr>
      <w:b/>
    </w:rPr>
  </w:style>
  <w:style w:type="character" w:customStyle="1" w:styleId="WW8Num512z0">
    <w:name w:val="WW8Num512z0"/>
    <w:rPr>
      <w:rFonts w:ascii="Wingdings" w:hAnsi="Wingdings" w:cs="Wingdings"/>
    </w:rPr>
  </w:style>
  <w:style w:type="character" w:customStyle="1" w:styleId="WW8Num513z0">
    <w:name w:val="WW8Num513z0"/>
  </w:style>
  <w:style w:type="character" w:customStyle="1" w:styleId="WW8Num514z0">
    <w:name w:val="WW8Num514z0"/>
    <w:rPr>
      <w:b w:val="0"/>
      <w:color w:val="auto"/>
      <w:sz w:val="24"/>
    </w:rPr>
  </w:style>
  <w:style w:type="character" w:customStyle="1" w:styleId="WW8Num515z0">
    <w:name w:val="WW8Num515z0"/>
  </w:style>
  <w:style w:type="character" w:customStyle="1" w:styleId="WW8Num516z0">
    <w:name w:val="WW8Num516z0"/>
  </w:style>
  <w:style w:type="character" w:customStyle="1" w:styleId="WW8Num517z0">
    <w:name w:val="WW8Num517z0"/>
    <w:rPr>
      <w:rFonts w:ascii="Symbol" w:hAnsi="Symbol" w:cs="Symbol"/>
    </w:rPr>
  </w:style>
  <w:style w:type="character" w:customStyle="1" w:styleId="WW8Num518z0">
    <w:name w:val="WW8Num518z0"/>
    <w:rPr>
      <w:rFonts w:ascii="Symbol" w:hAnsi="Symbol" w:cs="Symbol"/>
    </w:rPr>
  </w:style>
  <w:style w:type="character" w:customStyle="1" w:styleId="WW8Num519z0">
    <w:name w:val="WW8Num519z0"/>
    <w:rPr>
      <w:rFonts w:ascii="Wingdings" w:hAnsi="Wingdings" w:cs="Wingdings"/>
    </w:rPr>
  </w:style>
  <w:style w:type="character" w:customStyle="1" w:styleId="WW8Num520z0">
    <w:name w:val="WW8Num520z0"/>
  </w:style>
  <w:style w:type="character" w:customStyle="1" w:styleId="WW8Num521z0">
    <w:name w:val="WW8Num521z0"/>
  </w:style>
  <w:style w:type="character" w:customStyle="1" w:styleId="WW8Num522z0">
    <w:name w:val="WW8Num522z0"/>
    <w:rPr>
      <w:i w:val="0"/>
    </w:rPr>
  </w:style>
  <w:style w:type="character" w:customStyle="1" w:styleId="WW8Num523z0">
    <w:name w:val="WW8Num523z0"/>
  </w:style>
  <w:style w:type="character" w:customStyle="1" w:styleId="WW8Num524z0">
    <w:name w:val="WW8Num524z0"/>
  </w:style>
  <w:style w:type="character" w:customStyle="1" w:styleId="WW8Num525z0">
    <w:name w:val="WW8Num525z0"/>
    <w:rPr>
      <w:rFonts w:ascii="Wingdings" w:hAnsi="Wingdings" w:cs="Wingdings"/>
    </w:rPr>
  </w:style>
  <w:style w:type="character" w:customStyle="1" w:styleId="WW8Num526z0">
    <w:name w:val="WW8Num526z0"/>
    <w:rPr>
      <w:b/>
      <w:i w:val="0"/>
    </w:rPr>
  </w:style>
  <w:style w:type="character" w:customStyle="1" w:styleId="WW8Num527z0">
    <w:name w:val="WW8Num527z0"/>
  </w:style>
  <w:style w:type="character" w:customStyle="1" w:styleId="WW8Num528z0">
    <w:name w:val="WW8Num528z0"/>
  </w:style>
  <w:style w:type="character" w:customStyle="1" w:styleId="WW8Num529z0">
    <w:name w:val="WW8Num529z0"/>
  </w:style>
  <w:style w:type="character" w:customStyle="1" w:styleId="WW8Num530z0">
    <w:name w:val="WW8Num530z0"/>
  </w:style>
  <w:style w:type="character" w:customStyle="1" w:styleId="WW8Num531z0">
    <w:name w:val="WW8Num531z0"/>
  </w:style>
  <w:style w:type="character" w:customStyle="1" w:styleId="WW8Num532z0">
    <w:name w:val="WW8Num532z0"/>
  </w:style>
  <w:style w:type="character" w:customStyle="1" w:styleId="WW8Num533z0">
    <w:name w:val="WW8Num533z0"/>
  </w:style>
  <w:style w:type="character" w:customStyle="1" w:styleId="WW8Num533z1">
    <w:name w:val="WW8Num533z1"/>
  </w:style>
  <w:style w:type="character" w:customStyle="1" w:styleId="WW8Num533z2">
    <w:name w:val="WW8Num533z2"/>
  </w:style>
  <w:style w:type="character" w:customStyle="1" w:styleId="WW8Num533z3">
    <w:name w:val="WW8Num533z3"/>
  </w:style>
  <w:style w:type="character" w:customStyle="1" w:styleId="WW8Num533z4">
    <w:name w:val="WW8Num533z4"/>
  </w:style>
  <w:style w:type="character" w:customStyle="1" w:styleId="WW8Num533z5">
    <w:name w:val="WW8Num533z5"/>
  </w:style>
  <w:style w:type="character" w:customStyle="1" w:styleId="WW8Num533z6">
    <w:name w:val="WW8Num533z6"/>
  </w:style>
  <w:style w:type="character" w:customStyle="1" w:styleId="WW8Num533z7">
    <w:name w:val="WW8Num533z7"/>
  </w:style>
  <w:style w:type="character" w:customStyle="1" w:styleId="WW8Num533z8">
    <w:name w:val="WW8Num533z8"/>
  </w:style>
  <w:style w:type="character" w:customStyle="1" w:styleId="WW8Num534z0">
    <w:name w:val="WW8Num534z0"/>
    <w:rPr>
      <w:rFonts w:ascii="Symbol" w:hAnsi="Symbol" w:cs="Symbol"/>
    </w:rPr>
  </w:style>
  <w:style w:type="character" w:customStyle="1" w:styleId="WW8Num535z0">
    <w:name w:val="WW8Num535z0"/>
    <w:rPr>
      <w:rFonts w:ascii="Wingdings" w:hAnsi="Wingdings" w:cs="Wingdings"/>
    </w:rPr>
  </w:style>
  <w:style w:type="character" w:customStyle="1" w:styleId="WW8Num536z0">
    <w:name w:val="WW8Num536z0"/>
    <w:rPr>
      <w:rFonts w:ascii="Wingdings" w:hAnsi="Wingdings" w:cs="Wingdings"/>
    </w:rPr>
  </w:style>
  <w:style w:type="character" w:customStyle="1" w:styleId="WW8Num537z0">
    <w:name w:val="WW8Num537z0"/>
  </w:style>
  <w:style w:type="character" w:customStyle="1" w:styleId="WW8Num538z0">
    <w:name w:val="WW8Num538z0"/>
  </w:style>
  <w:style w:type="character" w:customStyle="1" w:styleId="WW8Num539z0">
    <w:name w:val="WW8Num539z0"/>
    <w:rPr>
      <w:rFonts w:ascii="Symbol" w:hAnsi="Symbol" w:cs="Symbol"/>
    </w:rPr>
  </w:style>
  <w:style w:type="character" w:customStyle="1" w:styleId="WW8Num540z0">
    <w:name w:val="WW8Num540z0"/>
    <w:rPr>
      <w:rFonts w:ascii="Symbol" w:hAnsi="Symbol" w:cs="Symbol"/>
    </w:rPr>
  </w:style>
  <w:style w:type="character" w:customStyle="1" w:styleId="WW8Num541z0">
    <w:name w:val="WW8Num541z0"/>
  </w:style>
  <w:style w:type="character" w:customStyle="1" w:styleId="WW8Num542z0">
    <w:name w:val="WW8Num542z0"/>
    <w:rPr>
      <w:rFonts w:ascii="Symbol" w:hAnsi="Symbol" w:cs="Symbol"/>
    </w:rPr>
  </w:style>
  <w:style w:type="character" w:customStyle="1" w:styleId="WW8Num543z0">
    <w:name w:val="WW8Num543z0"/>
    <w:rPr>
      <w:rFonts w:ascii="Symbol" w:hAnsi="Symbol" w:cs="Symbol"/>
    </w:rPr>
  </w:style>
  <w:style w:type="character" w:customStyle="1" w:styleId="WW8Num544z0">
    <w:name w:val="WW8Num544z0"/>
  </w:style>
  <w:style w:type="character" w:customStyle="1" w:styleId="WW8Num545z0">
    <w:name w:val="WW8Num545z0"/>
  </w:style>
  <w:style w:type="character" w:customStyle="1" w:styleId="WW8Num546z0">
    <w:name w:val="WW8Num546z0"/>
  </w:style>
  <w:style w:type="character" w:customStyle="1" w:styleId="WW8Num547z0">
    <w:name w:val="WW8Num547z0"/>
  </w:style>
  <w:style w:type="character" w:customStyle="1" w:styleId="WW8Num548z0">
    <w:name w:val="WW8Num548z0"/>
  </w:style>
  <w:style w:type="character" w:customStyle="1" w:styleId="WW8Num549z0">
    <w:name w:val="WW8Num549z0"/>
    <w:rPr>
      <w:b/>
      <w:u w:val="single"/>
    </w:rPr>
  </w:style>
  <w:style w:type="character" w:customStyle="1" w:styleId="WW8Num550z0">
    <w:name w:val="WW8Num550z0"/>
  </w:style>
  <w:style w:type="character" w:customStyle="1" w:styleId="WW8Num551z0">
    <w:name w:val="WW8Num551z0"/>
  </w:style>
  <w:style w:type="character" w:customStyle="1" w:styleId="WW8Num552z0">
    <w:name w:val="WW8Num552z0"/>
  </w:style>
  <w:style w:type="character" w:customStyle="1" w:styleId="WW8Num553z0">
    <w:name w:val="WW8Num553z0"/>
  </w:style>
  <w:style w:type="character" w:customStyle="1" w:styleId="WW8Num554z0">
    <w:name w:val="WW8Num554z0"/>
  </w:style>
  <w:style w:type="character" w:customStyle="1" w:styleId="WW8Num555z0">
    <w:name w:val="WW8Num555z0"/>
  </w:style>
  <w:style w:type="character" w:customStyle="1" w:styleId="WW8Num556z0">
    <w:name w:val="WW8Num556z0"/>
  </w:style>
  <w:style w:type="character" w:customStyle="1" w:styleId="WW8Num557z0">
    <w:name w:val="WW8Num557z0"/>
    <w:rPr>
      <w:rFonts w:ascii="Symbol" w:hAnsi="Symbol" w:cs="Symbol"/>
    </w:rPr>
  </w:style>
  <w:style w:type="character" w:customStyle="1" w:styleId="WW8Num558z0">
    <w:name w:val="WW8Num558z0"/>
    <w:rPr>
      <w:rFonts w:ascii="Symbol" w:hAnsi="Symbol" w:cs="Symbol"/>
    </w:rPr>
  </w:style>
  <w:style w:type="character" w:customStyle="1" w:styleId="WW8Num559z0">
    <w:name w:val="WW8Num559z0"/>
  </w:style>
  <w:style w:type="character" w:customStyle="1" w:styleId="WW8Num560z0">
    <w:name w:val="WW8Num560z0"/>
    <w:rPr>
      <w:rFonts w:ascii="Symbol" w:hAnsi="Symbol" w:cs="Symbol"/>
    </w:rPr>
  </w:style>
  <w:style w:type="character" w:customStyle="1" w:styleId="WW8Num561z0">
    <w:name w:val="WW8Num561z0"/>
  </w:style>
  <w:style w:type="character" w:customStyle="1" w:styleId="WW8Num562z0">
    <w:name w:val="WW8Num562z0"/>
  </w:style>
  <w:style w:type="character" w:customStyle="1" w:styleId="WW8Num563z0">
    <w:name w:val="WW8Num563z0"/>
    <w:rPr>
      <w:b/>
      <w:u w:val="single"/>
    </w:rPr>
  </w:style>
  <w:style w:type="character" w:customStyle="1" w:styleId="WW8Num564z0">
    <w:name w:val="WW8Num564z0"/>
    <w:rPr>
      <w:rFonts w:ascii="Symbol" w:hAnsi="Symbol" w:cs="Symbol"/>
    </w:rPr>
  </w:style>
  <w:style w:type="character" w:customStyle="1" w:styleId="WW8Num565z0">
    <w:name w:val="WW8Num565z0"/>
  </w:style>
  <w:style w:type="character" w:customStyle="1" w:styleId="WW8Num565z1">
    <w:name w:val="WW8Num565z1"/>
  </w:style>
  <w:style w:type="character" w:customStyle="1" w:styleId="WW8Num565z2">
    <w:name w:val="WW8Num565z2"/>
  </w:style>
  <w:style w:type="character" w:customStyle="1" w:styleId="WW8Num565z3">
    <w:name w:val="WW8Num565z3"/>
  </w:style>
  <w:style w:type="character" w:customStyle="1" w:styleId="WW8Num565z4">
    <w:name w:val="WW8Num565z4"/>
  </w:style>
  <w:style w:type="character" w:customStyle="1" w:styleId="WW8Num565z5">
    <w:name w:val="WW8Num565z5"/>
  </w:style>
  <w:style w:type="character" w:customStyle="1" w:styleId="WW8Num565z6">
    <w:name w:val="WW8Num565z6"/>
  </w:style>
  <w:style w:type="character" w:customStyle="1" w:styleId="WW8Num565z7">
    <w:name w:val="WW8Num565z7"/>
  </w:style>
  <w:style w:type="character" w:customStyle="1" w:styleId="WW8Num565z8">
    <w:name w:val="WW8Num565z8"/>
  </w:style>
  <w:style w:type="character" w:customStyle="1" w:styleId="WW8Num566z0">
    <w:name w:val="WW8Num566z0"/>
    <w:rPr>
      <w:rFonts w:ascii="Symbol" w:hAnsi="Symbol" w:cs="Symbol"/>
    </w:rPr>
  </w:style>
  <w:style w:type="character" w:customStyle="1" w:styleId="WW8Num567z0">
    <w:name w:val="WW8Num567z0"/>
  </w:style>
  <w:style w:type="character" w:customStyle="1" w:styleId="WW8Num568z0">
    <w:name w:val="WW8Num568z0"/>
  </w:style>
  <w:style w:type="character" w:customStyle="1" w:styleId="WW8Num569z0">
    <w:name w:val="WW8Num569z0"/>
  </w:style>
  <w:style w:type="character" w:customStyle="1" w:styleId="WW8Num570z0">
    <w:name w:val="WW8Num570z0"/>
    <w:rPr>
      <w:rFonts w:ascii="Wingdings" w:hAnsi="Wingdings" w:cs="Wingdings"/>
    </w:rPr>
  </w:style>
  <w:style w:type="character" w:customStyle="1" w:styleId="WW8Num571z0">
    <w:name w:val="WW8Num571z0"/>
  </w:style>
  <w:style w:type="character" w:customStyle="1" w:styleId="WW8Num572z0">
    <w:name w:val="WW8Num572z0"/>
  </w:style>
  <w:style w:type="character" w:customStyle="1" w:styleId="WW8Num573z0">
    <w:name w:val="WW8Num573z0"/>
  </w:style>
  <w:style w:type="character" w:customStyle="1" w:styleId="WW8Num574z0">
    <w:name w:val="WW8Num574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575z0">
    <w:name w:val="WW8Num575z0"/>
  </w:style>
  <w:style w:type="character" w:customStyle="1" w:styleId="WW8Num576z0">
    <w:name w:val="WW8Num576z0"/>
    <w:rPr>
      <w:rFonts w:ascii="Wingdings" w:hAnsi="Wingdings" w:cs="Wingdings"/>
    </w:rPr>
  </w:style>
  <w:style w:type="character" w:customStyle="1" w:styleId="WW8Num577z0">
    <w:name w:val="WW8Num577z0"/>
    <w:rPr>
      <w:rFonts w:ascii="Wingdings" w:hAnsi="Wingdings" w:cs="Wingdings"/>
      <w:sz w:val="16"/>
    </w:rPr>
  </w:style>
  <w:style w:type="character" w:customStyle="1" w:styleId="WW8Num578z0">
    <w:name w:val="WW8Num578z0"/>
    <w:rPr>
      <w:rFonts w:ascii="Symbol" w:hAnsi="Symbol" w:cs="Symbol"/>
    </w:rPr>
  </w:style>
  <w:style w:type="character" w:customStyle="1" w:styleId="WW8Num579z0">
    <w:name w:val="WW8Num579z0"/>
  </w:style>
  <w:style w:type="character" w:customStyle="1" w:styleId="WW8Num580z0">
    <w:name w:val="WW8Num580z0"/>
  </w:style>
  <w:style w:type="character" w:customStyle="1" w:styleId="WW8Num581z0">
    <w:name w:val="WW8Num581z0"/>
  </w:style>
  <w:style w:type="character" w:customStyle="1" w:styleId="WW8Num582z0">
    <w:name w:val="WW8Num582z0"/>
  </w:style>
  <w:style w:type="character" w:customStyle="1" w:styleId="WW8Num583z0">
    <w:name w:val="WW8Num583z0"/>
  </w:style>
  <w:style w:type="character" w:customStyle="1" w:styleId="WW8Num584z0">
    <w:name w:val="WW8Num584z0"/>
    <w:rPr>
      <w:b/>
    </w:rPr>
  </w:style>
  <w:style w:type="character" w:customStyle="1" w:styleId="WW8Num585z0">
    <w:name w:val="WW8Num585z0"/>
  </w:style>
  <w:style w:type="character" w:customStyle="1" w:styleId="WW8Num586z0">
    <w:name w:val="WW8Num586z0"/>
  </w:style>
  <w:style w:type="character" w:customStyle="1" w:styleId="WW8Num587z0">
    <w:name w:val="WW8Num587z0"/>
    <w:rPr>
      <w:i w:val="0"/>
    </w:rPr>
  </w:style>
  <w:style w:type="character" w:customStyle="1" w:styleId="WW8Num588z0">
    <w:name w:val="WW8Num588z0"/>
  </w:style>
  <w:style w:type="character" w:customStyle="1" w:styleId="WW8Num589z0">
    <w:name w:val="WW8Num589z0"/>
  </w:style>
  <w:style w:type="character" w:customStyle="1" w:styleId="WW8Num590z0">
    <w:name w:val="WW8Num590z0"/>
    <w:rPr>
      <w:rFonts w:ascii="Symbol" w:hAnsi="Symbol" w:cs="Symbol"/>
    </w:rPr>
  </w:style>
  <w:style w:type="character" w:customStyle="1" w:styleId="WW8Num591z0">
    <w:name w:val="WW8Num591z0"/>
    <w:rPr>
      <w:rFonts w:ascii="Symbol" w:hAnsi="Symbol" w:cs="Symbol"/>
    </w:rPr>
  </w:style>
  <w:style w:type="character" w:customStyle="1" w:styleId="WW8Num592z0">
    <w:name w:val="WW8Num592z0"/>
  </w:style>
  <w:style w:type="character" w:customStyle="1" w:styleId="WW8Num593z0">
    <w:name w:val="WW8Num593z0"/>
  </w:style>
  <w:style w:type="character" w:customStyle="1" w:styleId="WW8Num594z0">
    <w:name w:val="WW8Num594z0"/>
  </w:style>
  <w:style w:type="character" w:customStyle="1" w:styleId="WW8Num595z0">
    <w:name w:val="WW8Num595z0"/>
  </w:style>
  <w:style w:type="character" w:customStyle="1" w:styleId="WW8Num596z0">
    <w:name w:val="WW8Num596z0"/>
  </w:style>
  <w:style w:type="character" w:customStyle="1" w:styleId="WW8Num597z0">
    <w:name w:val="WW8Num597z0"/>
  </w:style>
  <w:style w:type="character" w:customStyle="1" w:styleId="WW8Num598z0">
    <w:name w:val="WW8Num598z0"/>
  </w:style>
  <w:style w:type="character" w:customStyle="1" w:styleId="WW8Num599z0">
    <w:name w:val="WW8Num599z0"/>
    <w:rPr>
      <w:rFonts w:ascii="Times New Roman" w:hAnsi="Times New Roman" w:cs="Times New Roman"/>
      <w:b w:val="0"/>
      <w:i w:val="0"/>
    </w:rPr>
  </w:style>
  <w:style w:type="character" w:customStyle="1" w:styleId="WW8Num600z0">
    <w:name w:val="WW8Num600z0"/>
    <w:rPr>
      <w:rFonts w:ascii="Wingdings" w:hAnsi="Wingdings" w:cs="Wingdings"/>
    </w:rPr>
  </w:style>
  <w:style w:type="character" w:customStyle="1" w:styleId="WW8Num601z0">
    <w:name w:val="WW8Num601z0"/>
  </w:style>
  <w:style w:type="character" w:customStyle="1" w:styleId="WW8Num602z0">
    <w:name w:val="WW8Num602z0"/>
  </w:style>
  <w:style w:type="character" w:customStyle="1" w:styleId="WW8Num603z0">
    <w:name w:val="WW8Num603z0"/>
    <w:rPr>
      <w:rFonts w:ascii="Symbol" w:hAnsi="Symbol" w:cs="Symbol"/>
    </w:rPr>
  </w:style>
  <w:style w:type="character" w:customStyle="1" w:styleId="WW8Num604z0">
    <w:name w:val="WW8Num604z0"/>
  </w:style>
  <w:style w:type="character" w:customStyle="1" w:styleId="WW8Num605z0">
    <w:name w:val="WW8Num605z0"/>
  </w:style>
  <w:style w:type="character" w:customStyle="1" w:styleId="WW8Num606z0">
    <w:name w:val="WW8Num606z0"/>
  </w:style>
  <w:style w:type="character" w:customStyle="1" w:styleId="WW8Num607z0">
    <w:name w:val="WW8Num607z0"/>
    <w:rPr>
      <w:b/>
    </w:rPr>
  </w:style>
  <w:style w:type="character" w:customStyle="1" w:styleId="WW8Num608z0">
    <w:name w:val="WW8Num608z0"/>
  </w:style>
  <w:style w:type="character" w:customStyle="1" w:styleId="WW8Num609z0">
    <w:name w:val="WW8Num609z0"/>
  </w:style>
  <w:style w:type="character" w:customStyle="1" w:styleId="WW8Num610z0">
    <w:name w:val="WW8Num610z0"/>
    <w:rPr>
      <w:b/>
    </w:rPr>
  </w:style>
  <w:style w:type="character" w:customStyle="1" w:styleId="WW8Num611z0">
    <w:name w:val="WW8Num611z0"/>
  </w:style>
  <w:style w:type="character" w:customStyle="1" w:styleId="WW8Num612z0">
    <w:name w:val="WW8Num612z0"/>
  </w:style>
  <w:style w:type="character" w:customStyle="1" w:styleId="WW8Num613z0">
    <w:name w:val="WW8Num613z0"/>
  </w:style>
  <w:style w:type="character" w:customStyle="1" w:styleId="WW8Num614z0">
    <w:name w:val="WW8Num614z0"/>
    <w:rPr>
      <w:rFonts w:ascii="Symbol" w:hAnsi="Symbol" w:cs="Symbol"/>
    </w:rPr>
  </w:style>
  <w:style w:type="character" w:customStyle="1" w:styleId="WW8Num615z0">
    <w:name w:val="WW8Num615z0"/>
    <w:rPr>
      <w:rFonts w:ascii="Symbol" w:hAnsi="Symbol" w:cs="Symbol"/>
    </w:rPr>
  </w:style>
  <w:style w:type="character" w:customStyle="1" w:styleId="WW8Num616z0">
    <w:name w:val="WW8Num616z0"/>
    <w:rPr>
      <w:b/>
      <w:i w:val="0"/>
    </w:rPr>
  </w:style>
  <w:style w:type="character" w:customStyle="1" w:styleId="WW8Num617z0">
    <w:name w:val="WW8Num617z0"/>
  </w:style>
  <w:style w:type="character" w:customStyle="1" w:styleId="WW8Num618z0">
    <w:name w:val="WW8Num618z0"/>
  </w:style>
  <w:style w:type="character" w:customStyle="1" w:styleId="WW8Num619z0">
    <w:name w:val="WW8Num619z0"/>
    <w:rPr>
      <w:rFonts w:ascii="Symbol" w:hAnsi="Symbol" w:cs="Symbol"/>
    </w:rPr>
  </w:style>
  <w:style w:type="character" w:customStyle="1" w:styleId="WW8Num620z0">
    <w:name w:val="WW8Num620z0"/>
  </w:style>
  <w:style w:type="character" w:customStyle="1" w:styleId="WW8Num621z0">
    <w:name w:val="WW8Num621z0"/>
  </w:style>
  <w:style w:type="character" w:customStyle="1" w:styleId="WW8Num622z0">
    <w:name w:val="WW8Num622z0"/>
    <w:rPr>
      <w:rFonts w:ascii="Symbol" w:hAnsi="Symbol" w:cs="Symbol"/>
    </w:rPr>
  </w:style>
  <w:style w:type="character" w:customStyle="1" w:styleId="WW8Num623z0">
    <w:name w:val="WW8Num623z0"/>
  </w:style>
  <w:style w:type="character" w:customStyle="1" w:styleId="WW8Num624z0">
    <w:name w:val="WW8Num624z0"/>
    <w:rPr>
      <w:rFonts w:ascii="Symbol" w:hAnsi="Symbol" w:cs="Symbol"/>
    </w:rPr>
  </w:style>
  <w:style w:type="character" w:customStyle="1" w:styleId="WW8Num625z0">
    <w:name w:val="WW8Num625z0"/>
    <w:rPr>
      <w:b/>
    </w:rPr>
  </w:style>
  <w:style w:type="character" w:customStyle="1" w:styleId="WW8Num626z0">
    <w:name w:val="WW8Num626z0"/>
  </w:style>
  <w:style w:type="character" w:customStyle="1" w:styleId="WW8Num627z0">
    <w:name w:val="WW8Num627z0"/>
    <w:rPr>
      <w:b/>
    </w:rPr>
  </w:style>
  <w:style w:type="character" w:customStyle="1" w:styleId="WW8Num628z0">
    <w:name w:val="WW8Num628z0"/>
    <w:rPr>
      <w:b/>
      <w:u w:val="single"/>
    </w:rPr>
  </w:style>
  <w:style w:type="character" w:customStyle="1" w:styleId="WW8Num629z0">
    <w:name w:val="WW8Num629z0"/>
    <w:rPr>
      <w:b w:val="0"/>
      <w:i w:val="0"/>
    </w:rPr>
  </w:style>
  <w:style w:type="character" w:customStyle="1" w:styleId="WW8Num630z0">
    <w:name w:val="WW8Num630z0"/>
  </w:style>
  <w:style w:type="character" w:customStyle="1" w:styleId="WW8Num631z0">
    <w:name w:val="WW8Num631z0"/>
  </w:style>
  <w:style w:type="character" w:customStyle="1" w:styleId="WW8Num632z0">
    <w:name w:val="WW8Num632z0"/>
  </w:style>
  <w:style w:type="character" w:customStyle="1" w:styleId="WW8Num633z0">
    <w:name w:val="WW8Num633z0"/>
  </w:style>
  <w:style w:type="character" w:customStyle="1" w:styleId="WW8Num634z0">
    <w:name w:val="WW8Num634z0"/>
  </w:style>
  <w:style w:type="character" w:customStyle="1" w:styleId="WW8Num635z0">
    <w:name w:val="WW8Num635z0"/>
    <w:rPr>
      <w:rFonts w:ascii="Wingdings" w:hAnsi="Wingdings" w:cs="Wingdings"/>
    </w:rPr>
  </w:style>
  <w:style w:type="character" w:customStyle="1" w:styleId="WW8Num636z0">
    <w:name w:val="WW8Num636z0"/>
  </w:style>
  <w:style w:type="character" w:customStyle="1" w:styleId="WW8Num637z0">
    <w:name w:val="WW8Num637z0"/>
  </w:style>
  <w:style w:type="character" w:customStyle="1" w:styleId="WW8Num638z0">
    <w:name w:val="WW8Num638z0"/>
  </w:style>
  <w:style w:type="character" w:customStyle="1" w:styleId="WW8Num639z0">
    <w:name w:val="WW8Num639z0"/>
    <w:rPr>
      <w:rFonts w:ascii="Symbol" w:hAnsi="Symbol" w:cs="Symbol"/>
    </w:rPr>
  </w:style>
  <w:style w:type="character" w:customStyle="1" w:styleId="WW8Num640z0">
    <w:name w:val="WW8Num640z0"/>
    <w:rPr>
      <w:rFonts w:ascii="Wingdings" w:hAnsi="Wingdings" w:cs="Wingdings"/>
    </w:rPr>
  </w:style>
  <w:style w:type="character" w:customStyle="1" w:styleId="WW8Num641z0">
    <w:name w:val="WW8Num641z0"/>
    <w:rPr>
      <w:rFonts w:ascii="Symbol" w:hAnsi="Symbol" w:cs="Symbol"/>
    </w:rPr>
  </w:style>
  <w:style w:type="character" w:customStyle="1" w:styleId="WW8Num642z0">
    <w:name w:val="WW8Num642z0"/>
    <w:rPr>
      <w:rFonts w:ascii="Symbol" w:hAnsi="Symbol" w:cs="Symbol"/>
    </w:rPr>
  </w:style>
  <w:style w:type="character" w:customStyle="1" w:styleId="WW8Num643z0">
    <w:name w:val="WW8Num643z0"/>
  </w:style>
  <w:style w:type="character" w:customStyle="1" w:styleId="WW8Num644z0">
    <w:name w:val="WW8Num644z0"/>
  </w:style>
  <w:style w:type="character" w:customStyle="1" w:styleId="WW8Num645z0">
    <w:name w:val="WW8Num645z0"/>
    <w:rPr>
      <w:rFonts w:ascii="Symbol" w:hAnsi="Symbol" w:cs="Symbol"/>
    </w:rPr>
  </w:style>
  <w:style w:type="character" w:customStyle="1" w:styleId="WW8Num646z0">
    <w:name w:val="WW8Num646z0"/>
  </w:style>
  <w:style w:type="character" w:customStyle="1" w:styleId="WW8Num647z0">
    <w:name w:val="WW8Num647z0"/>
  </w:style>
  <w:style w:type="character" w:customStyle="1" w:styleId="WW8Num648z0">
    <w:name w:val="WW8Num648z0"/>
  </w:style>
  <w:style w:type="character" w:customStyle="1" w:styleId="WW8Num649z0">
    <w:name w:val="WW8Num649z0"/>
  </w:style>
  <w:style w:type="character" w:customStyle="1" w:styleId="WW8Num650z0">
    <w:name w:val="WW8Num650z0"/>
  </w:style>
  <w:style w:type="character" w:customStyle="1" w:styleId="WW8Num651z0">
    <w:name w:val="WW8Num651z0"/>
    <w:rPr>
      <w:rFonts w:ascii="Symbol" w:hAnsi="Symbol" w:cs="Symbol"/>
    </w:rPr>
  </w:style>
  <w:style w:type="character" w:customStyle="1" w:styleId="WW8Num652z0">
    <w:name w:val="WW8Num652z0"/>
  </w:style>
  <w:style w:type="character" w:customStyle="1" w:styleId="WW8Num653z0">
    <w:name w:val="WW8Num653z0"/>
  </w:style>
  <w:style w:type="character" w:customStyle="1" w:styleId="WW8Num654z0">
    <w:name w:val="WW8Num654z0"/>
  </w:style>
  <w:style w:type="character" w:customStyle="1" w:styleId="WW8Num655z0">
    <w:name w:val="WW8Num655z0"/>
    <w:rPr>
      <w:rFonts w:ascii="Symbol" w:hAnsi="Symbol" w:cs="Symbol"/>
    </w:rPr>
  </w:style>
  <w:style w:type="character" w:customStyle="1" w:styleId="WW8Num656z0">
    <w:name w:val="WW8Num656z0"/>
  </w:style>
  <w:style w:type="character" w:customStyle="1" w:styleId="WW8Num657z0">
    <w:name w:val="WW8Num657z0"/>
    <w:rPr>
      <w:rFonts w:ascii="Symbol" w:hAnsi="Symbol" w:cs="Symbol"/>
    </w:rPr>
  </w:style>
  <w:style w:type="character" w:customStyle="1" w:styleId="WW8Num658z0">
    <w:name w:val="WW8Num658z0"/>
    <w:rPr>
      <w:rFonts w:ascii="Wingdings" w:hAnsi="Wingdings" w:cs="Wingdings"/>
    </w:rPr>
  </w:style>
  <w:style w:type="character" w:customStyle="1" w:styleId="WW8Num659z0">
    <w:name w:val="WW8Num659z0"/>
  </w:style>
  <w:style w:type="character" w:customStyle="1" w:styleId="WW8Num660z0">
    <w:name w:val="WW8Num660z0"/>
    <w:rPr>
      <w:rFonts w:ascii="Symbol" w:hAnsi="Symbol" w:cs="Symbol"/>
    </w:rPr>
  </w:style>
  <w:style w:type="character" w:customStyle="1" w:styleId="WW8Num661z0">
    <w:name w:val="WW8Num661z0"/>
    <w:rPr>
      <w:rFonts w:ascii="Wingdings" w:hAnsi="Wingdings" w:cs="Wingdings"/>
    </w:rPr>
  </w:style>
  <w:style w:type="character" w:customStyle="1" w:styleId="WW8Num662z0">
    <w:name w:val="WW8Num662z0"/>
    <w:rPr>
      <w:b/>
      <w:u w:val="single"/>
    </w:rPr>
  </w:style>
  <w:style w:type="character" w:customStyle="1" w:styleId="WW8Num663z0">
    <w:name w:val="WW8Num663z0"/>
  </w:style>
  <w:style w:type="character" w:customStyle="1" w:styleId="WW8Num664z0">
    <w:name w:val="WW8Num664z0"/>
  </w:style>
  <w:style w:type="character" w:customStyle="1" w:styleId="WW8Num665z0">
    <w:name w:val="WW8Num665z0"/>
    <w:rPr>
      <w:rFonts w:ascii="Symbol" w:hAnsi="Symbol" w:cs="Symbol"/>
    </w:rPr>
  </w:style>
  <w:style w:type="character" w:customStyle="1" w:styleId="WW8Num666z0">
    <w:name w:val="WW8Num666z0"/>
  </w:style>
  <w:style w:type="character" w:customStyle="1" w:styleId="WW8Num667z0">
    <w:name w:val="WW8Num667z0"/>
    <w:rPr>
      <w:rFonts w:ascii="Symbol" w:hAnsi="Symbol" w:cs="Symbol"/>
    </w:rPr>
  </w:style>
  <w:style w:type="character" w:customStyle="1" w:styleId="WW8Num668z0">
    <w:name w:val="WW8Num668z0"/>
    <w:rPr>
      <w:b/>
      <w:color w:val="000000"/>
    </w:rPr>
  </w:style>
  <w:style w:type="character" w:customStyle="1" w:styleId="WW8Num669z0">
    <w:name w:val="WW8Num669z0"/>
  </w:style>
  <w:style w:type="character" w:customStyle="1" w:styleId="WW8Num670z0">
    <w:name w:val="WW8Num670z0"/>
    <w:rPr>
      <w:rFonts w:ascii="Symbol" w:hAnsi="Symbol" w:cs="Symbol"/>
    </w:rPr>
  </w:style>
  <w:style w:type="character" w:customStyle="1" w:styleId="WW8Num671z0">
    <w:name w:val="WW8Num671z0"/>
    <w:rPr>
      <w:b/>
      <w:u w:val="single"/>
    </w:rPr>
  </w:style>
  <w:style w:type="character" w:customStyle="1" w:styleId="WW8Num672z0">
    <w:name w:val="WW8Num672z0"/>
    <w:rPr>
      <w:i w:val="0"/>
    </w:rPr>
  </w:style>
  <w:style w:type="character" w:customStyle="1" w:styleId="WW8Num673z0">
    <w:name w:val="WW8Num673z0"/>
  </w:style>
  <w:style w:type="character" w:customStyle="1" w:styleId="WW8Num674z0">
    <w:name w:val="WW8Num674z0"/>
  </w:style>
  <w:style w:type="character" w:customStyle="1" w:styleId="WW8Num675z0">
    <w:name w:val="WW8Num675z0"/>
  </w:style>
  <w:style w:type="character" w:customStyle="1" w:styleId="WW8Num676z0">
    <w:name w:val="WW8Num676z0"/>
    <w:rPr>
      <w:b/>
    </w:rPr>
  </w:style>
  <w:style w:type="character" w:customStyle="1" w:styleId="WW8Num677z0">
    <w:name w:val="WW8Num677z0"/>
  </w:style>
  <w:style w:type="character" w:customStyle="1" w:styleId="WW8Num678z0">
    <w:name w:val="WW8Num678z0"/>
    <w:rPr>
      <w:rFonts w:ascii="Wingdings" w:hAnsi="Wingdings" w:cs="Wingdings"/>
    </w:rPr>
  </w:style>
  <w:style w:type="character" w:customStyle="1" w:styleId="WW8Num679z0">
    <w:name w:val="WW8Num679z0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rPr>
      <w:color w:val="800080"/>
      <w:u w:val="single"/>
    </w:rPr>
  </w:style>
  <w:style w:type="character" w:customStyle="1" w:styleId="Marker">
    <w:name w:val="Marker"/>
    <w:basedOn w:val="Standardnpsmoodstavce"/>
    <w:rPr>
      <w:color w:val="0000FF"/>
    </w:rPr>
  </w:style>
  <w:style w:type="character" w:customStyle="1" w:styleId="Znakypropoznmkupodarou">
    <w:name w:val="Znaky pro poznámku pod čarou"/>
    <w:basedOn w:val="Standardnpsmoodstavce"/>
    <w:rPr>
      <w:vertAlign w:val="superscript"/>
    </w:rPr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pPr>
      <w:jc w:val="center"/>
    </w:pPr>
    <w:rPr>
      <w:b/>
      <w:i/>
      <w:sz w:val="32"/>
    </w:rPr>
  </w:style>
  <w:style w:type="paragraph" w:customStyle="1" w:styleId="Tlotextu">
    <w:name w:val="Tělo textu"/>
    <w:basedOn w:val="Normln"/>
    <w:pPr>
      <w:shd w:val="clear" w:color="auto" w:fill="FFFFFF"/>
      <w:jc w:val="both"/>
    </w:pPr>
    <w:rPr>
      <w:spacing w:val="-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</w:rPr>
  </w:style>
  <w:style w:type="paragraph" w:customStyle="1" w:styleId="Odsazentlatextu">
    <w:name w:val="Odsazení těla textu"/>
    <w:basedOn w:val="Normln"/>
    <w:pPr>
      <w:ind w:firstLine="709"/>
      <w:jc w:val="both"/>
    </w:pPr>
    <w:rPr>
      <w:spacing w:val="-3"/>
    </w:rPr>
  </w:style>
  <w:style w:type="paragraph" w:styleId="Zkladntextodsazen2">
    <w:name w:val="Body Text Indent 2"/>
    <w:basedOn w:val="Normln"/>
    <w:pPr>
      <w:ind w:left="708" w:firstLine="1"/>
      <w:jc w:val="both"/>
    </w:pPr>
    <w:rPr>
      <w:spacing w:val="-3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pPr>
      <w:ind w:left="1416" w:firstLine="2"/>
      <w:jc w:val="both"/>
    </w:pPr>
    <w:rPr>
      <w:b/>
    </w:rPr>
  </w:style>
  <w:style w:type="paragraph" w:styleId="Zkladntext3">
    <w:name w:val="Body Text 3"/>
    <w:basedOn w:val="Normln"/>
    <w:pPr>
      <w:jc w:val="both"/>
    </w:pPr>
  </w:style>
  <w:style w:type="paragraph" w:customStyle="1" w:styleId="EntEmet">
    <w:name w:val="EntEmet"/>
    <w:basedOn w:val="Normln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lang w:val="fr-FR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arlament">
    <w:name w:val="Parlament"/>
    <w:basedOn w:val="Normln"/>
    <w:pPr>
      <w:spacing w:line="360" w:lineRule="auto"/>
      <w:jc w:val="both"/>
    </w:pPr>
  </w:style>
  <w:style w:type="paragraph" w:styleId="Zvr">
    <w:name w:val="Closing"/>
    <w:basedOn w:val="Normln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57"/>
      <w:jc w:val="both"/>
    </w:pPr>
  </w:style>
  <w:style w:type="paragraph" w:customStyle="1" w:styleId="Prliminairetype">
    <w:name w:val="Préliminaire type"/>
    <w:basedOn w:val="Normln"/>
    <w:next w:val="Normln"/>
    <w:pPr>
      <w:spacing w:before="360"/>
      <w:jc w:val="center"/>
    </w:pPr>
    <w:rPr>
      <w:b/>
      <w:lang w:eastAsia="cs-CZ"/>
    </w:rPr>
  </w:style>
  <w:style w:type="paragraph" w:customStyle="1" w:styleId="Poznmkapodarou">
    <w:name w:val="Poznámka pod čarou"/>
    <w:basedOn w:val="Normln"/>
    <w:rPr>
      <w:sz w:val="20"/>
    </w:rPr>
  </w:style>
  <w:style w:type="paragraph" w:customStyle="1" w:styleId="EntRefer">
    <w:name w:val="EntRefer"/>
    <w:basedOn w:val="Normln"/>
    <w:rPr>
      <w:b/>
      <w:lang w:val="en-GB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Zkladntextb1slovanseznami">
    <w:name w:val="Základní text.b.?????1.Číslovaný seznam (i)"/>
    <w:basedOn w:val="Normln"/>
    <w:pPr>
      <w:jc w:val="both"/>
    </w:pPr>
    <w:rPr>
      <w:spacing w:val="-3"/>
      <w:lang w:eastAsia="cs-CZ"/>
    </w:rPr>
  </w:style>
  <w:style w:type="paragraph" w:customStyle="1" w:styleId="OdrkyI">
    <w:name w:val="Odrážky I"/>
    <w:basedOn w:val="Normln"/>
    <w:pPr>
      <w:spacing w:before="80"/>
      <w:jc w:val="both"/>
    </w:pPr>
  </w:style>
  <w:style w:type="paragraph" w:customStyle="1" w:styleId="Obsahrmce">
    <w:name w:val="Obsah rámce"/>
    <w:basedOn w:val="Normln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paragraph" w:customStyle="1" w:styleId="western">
    <w:name w:val="western"/>
    <w:basedOn w:val="Normln"/>
    <w:rsid w:val="00031FA2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31FA2"/>
    <w:pPr>
      <w:ind w:left="720"/>
      <w:contextualSpacing/>
    </w:pPr>
    <w:rPr>
      <w:rFonts w:cs="Mangal"/>
    </w:rPr>
  </w:style>
  <w:style w:type="paragraph" w:customStyle="1" w:styleId="PSnvrhprogramu">
    <w:name w:val="PS návrh programu"/>
    <w:basedOn w:val="Normln"/>
    <w:next w:val="Normln"/>
    <w:rsid w:val="00382F8F"/>
    <w:pPr>
      <w:widowControl w:val="0"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</w:rPr>
  </w:style>
  <w:style w:type="paragraph" w:styleId="Bezmezer">
    <w:name w:val="No Spacing"/>
    <w:uiPriority w:val="1"/>
    <w:qFormat/>
    <w:rsid w:val="00AD3849"/>
    <w:rPr>
      <w:rFonts w:eastAsia="Times New Roman" w:cs="Times New Roman"/>
      <w:sz w:val="24"/>
      <w:lang w:eastAsia="cs-CZ" w:bidi="ar-SA"/>
    </w:rPr>
  </w:style>
  <w:style w:type="character" w:customStyle="1" w:styleId="proloenChar">
    <w:name w:val="proložení Char"/>
    <w:basedOn w:val="Standardnpsmoodstavce"/>
    <w:link w:val="proloen"/>
    <w:locked/>
    <w:rsid w:val="00E71B03"/>
    <w:rPr>
      <w:rFonts w:eastAsia="Calibri" w:cs="Times New Roman"/>
      <w:spacing w:val="60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E71B03"/>
    <w:pPr>
      <w:tabs>
        <w:tab w:val="center" w:pos="1701"/>
        <w:tab w:val="center" w:pos="4536"/>
        <w:tab w:val="center" w:pos="7371"/>
      </w:tabs>
      <w:suppressAutoHyphens w:val="0"/>
    </w:pPr>
    <w:rPr>
      <w:rFonts w:eastAsia="Calibri"/>
      <w:spacing w:val="60"/>
      <w:szCs w:val="22"/>
      <w:lang w:eastAsia="en-US"/>
    </w:rPr>
  </w:style>
  <w:style w:type="table" w:styleId="Mkatabulky">
    <w:name w:val="Table Grid"/>
    <w:basedOn w:val="Normlntabulka"/>
    <w:uiPriority w:val="39"/>
    <w:rsid w:val="00744EB5"/>
    <w:rPr>
      <w:szCs w:val="20"/>
      <w:lang w:eastAsia="cs-CZ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4C56E4"/>
    <w:rPr>
      <w:rFonts w:eastAsia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rFonts w:eastAsia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C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CD"/>
    <w:rPr>
      <w:rFonts w:ascii="Segoe UI" w:eastAsia="Times New Roman" w:hAnsi="Segoe UI"/>
      <w:sz w:val="18"/>
      <w:szCs w:val="16"/>
    </w:rPr>
  </w:style>
  <w:style w:type="paragraph" w:styleId="slovanseznam">
    <w:name w:val="List Number"/>
    <w:basedOn w:val="Normln"/>
    <w:uiPriority w:val="99"/>
    <w:unhideWhenUsed/>
    <w:rsid w:val="00AE130C"/>
    <w:pPr>
      <w:widowControl w:val="0"/>
      <w:numPr>
        <w:numId w:val="18"/>
      </w:numPr>
      <w:autoSpaceDN w:val="0"/>
      <w:contextualSpacing/>
      <w:textAlignment w:val="baseline"/>
    </w:pPr>
    <w:rPr>
      <w:rFonts w:eastAsia="SimSun" w:cs="Mangal"/>
      <w:kern w:val="3"/>
      <w:szCs w:val="21"/>
    </w:rPr>
  </w:style>
  <w:style w:type="paragraph" w:customStyle="1" w:styleId="PS-datum">
    <w:name w:val="PS-datum"/>
    <w:basedOn w:val="Normln"/>
    <w:link w:val="PS-datumChar"/>
    <w:qFormat/>
    <w:rsid w:val="00AE130C"/>
    <w:pPr>
      <w:widowControl w:val="0"/>
      <w:tabs>
        <w:tab w:val="left" w:pos="426"/>
        <w:tab w:val="center" w:pos="6804"/>
      </w:tabs>
      <w:autoSpaceDN w:val="0"/>
      <w:spacing w:before="1200"/>
      <w:textAlignment w:val="baseline"/>
    </w:pPr>
    <w:rPr>
      <w:rFonts w:eastAsia="SimSun" w:cs="Mangal"/>
      <w:kern w:val="3"/>
      <w:szCs w:val="24"/>
    </w:rPr>
  </w:style>
  <w:style w:type="character" w:customStyle="1" w:styleId="PS-datumChar">
    <w:name w:val="PS-datum Char"/>
    <w:basedOn w:val="Standardnpsmoodstavce"/>
    <w:link w:val="PS-datum"/>
    <w:rsid w:val="00AE130C"/>
    <w:rPr>
      <w:kern w:val="3"/>
      <w:sz w:val="24"/>
    </w:rPr>
  </w:style>
  <w:style w:type="paragraph" w:customStyle="1" w:styleId="PS-slovanseznam">
    <w:name w:val="PS-číslovaný seznam"/>
    <w:basedOn w:val="Normln"/>
    <w:qFormat/>
    <w:rsid w:val="00350F63"/>
    <w:pPr>
      <w:numPr>
        <w:numId w:val="33"/>
      </w:numPr>
      <w:tabs>
        <w:tab w:val="left" w:pos="0"/>
      </w:tabs>
      <w:suppressAutoHyphens w:val="0"/>
      <w:spacing w:after="400" w:line="259" w:lineRule="auto"/>
      <w:jc w:val="both"/>
    </w:pPr>
    <w:rPr>
      <w:rFonts w:eastAsia="Calibri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2E6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9540-11C5-4D0F-821B-BA0E95B3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3259</Words>
  <Characters>19229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Kancelář Posl. sněmovny</dc:creator>
  <cp:lastModifiedBy>Mgr. Michaela Fořtová</cp:lastModifiedBy>
  <cp:revision>7</cp:revision>
  <cp:lastPrinted>2023-02-16T09:47:00Z</cp:lastPrinted>
  <dcterms:created xsi:type="dcterms:W3CDTF">2024-03-19T08:57:00Z</dcterms:created>
  <dcterms:modified xsi:type="dcterms:W3CDTF">2024-03-27T08:54:00Z</dcterms:modified>
  <dc:language>cs-CZ</dc:language>
</cp:coreProperties>
</file>