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CD83" w14:textId="77777777" w:rsidR="00CF3E4E" w:rsidRPr="00542E88" w:rsidRDefault="00CF3E4E" w:rsidP="00CF3E4E">
      <w:pPr>
        <w:autoSpaceDE w:val="0"/>
        <w:autoSpaceDN w:val="0"/>
        <w:adjustRightInd w:val="0"/>
        <w:jc w:val="center"/>
        <w:rPr>
          <w:rFonts w:ascii="FrutigerCE-Light" w:hAnsi="FrutigerCE-Light" w:cs="FrutigerCE-Light"/>
          <w:szCs w:val="24"/>
        </w:rPr>
      </w:pPr>
      <w:bookmarkStart w:id="0" w:name="_GoBack"/>
      <w:bookmarkEnd w:id="0"/>
      <w:r w:rsidRPr="00542E88">
        <w:rPr>
          <w:noProof/>
        </w:rPr>
        <w:drawing>
          <wp:anchor distT="0" distB="0" distL="114300" distR="114300" simplePos="0" relativeHeight="251659264" behindDoc="1" locked="0" layoutInCell="1" allowOverlap="1" wp14:anchorId="3598F09E" wp14:editId="47539E83">
            <wp:simplePos x="0" y="0"/>
            <wp:positionH relativeFrom="column">
              <wp:posOffset>2447925</wp:posOffset>
            </wp:positionH>
            <wp:positionV relativeFrom="paragraph">
              <wp:posOffset>-394970</wp:posOffset>
            </wp:positionV>
            <wp:extent cx="926761" cy="131445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6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206EF" w14:textId="77777777" w:rsidR="00CF3E4E" w:rsidRPr="00542E88" w:rsidRDefault="00CF3E4E" w:rsidP="00CF3E4E">
      <w:pPr>
        <w:autoSpaceDE w:val="0"/>
        <w:autoSpaceDN w:val="0"/>
        <w:adjustRightInd w:val="0"/>
        <w:jc w:val="center"/>
        <w:rPr>
          <w:rFonts w:ascii="FrutigerCE-Light" w:hAnsi="FrutigerCE-Light" w:cs="FrutigerCE-Light"/>
          <w:szCs w:val="24"/>
        </w:rPr>
      </w:pPr>
    </w:p>
    <w:p w14:paraId="74E0F1D6" w14:textId="77777777" w:rsidR="00CF3E4E" w:rsidRPr="00542E88" w:rsidRDefault="00CF3E4E" w:rsidP="00CF3E4E">
      <w:pPr>
        <w:autoSpaceDE w:val="0"/>
        <w:autoSpaceDN w:val="0"/>
        <w:adjustRightInd w:val="0"/>
        <w:jc w:val="center"/>
        <w:rPr>
          <w:rFonts w:ascii="FrutigerCE-Light" w:hAnsi="FrutigerCE-Light" w:cs="FrutigerCE-Light"/>
          <w:szCs w:val="24"/>
        </w:rPr>
      </w:pPr>
    </w:p>
    <w:p w14:paraId="74AA97F9" w14:textId="77777777" w:rsidR="00CF3E4E" w:rsidRPr="00542E88" w:rsidRDefault="00CF3E4E" w:rsidP="00CF3E4E">
      <w:pPr>
        <w:autoSpaceDE w:val="0"/>
        <w:autoSpaceDN w:val="0"/>
        <w:adjustRightInd w:val="0"/>
        <w:jc w:val="center"/>
        <w:rPr>
          <w:rFonts w:ascii="FrutigerCE-Light" w:hAnsi="FrutigerCE-Light" w:cs="FrutigerCE-Light"/>
          <w:szCs w:val="24"/>
        </w:rPr>
      </w:pPr>
    </w:p>
    <w:p w14:paraId="4F9527C3" w14:textId="77777777" w:rsidR="00CF3E4E" w:rsidRPr="00542E88" w:rsidRDefault="00CF3E4E" w:rsidP="00CF3E4E">
      <w:pPr>
        <w:autoSpaceDE w:val="0"/>
        <w:autoSpaceDN w:val="0"/>
        <w:adjustRightInd w:val="0"/>
        <w:jc w:val="center"/>
        <w:rPr>
          <w:rFonts w:ascii="FrutigerCE-Light" w:hAnsi="FrutigerCE-Light" w:cs="FrutigerCE-Light"/>
          <w:szCs w:val="24"/>
        </w:rPr>
      </w:pPr>
    </w:p>
    <w:p w14:paraId="28234ADE" w14:textId="77777777" w:rsidR="00CF3E4E" w:rsidRPr="00542E88" w:rsidRDefault="00CF3E4E" w:rsidP="00CF3E4E">
      <w:pPr>
        <w:autoSpaceDE w:val="0"/>
        <w:autoSpaceDN w:val="0"/>
        <w:adjustRightInd w:val="0"/>
        <w:jc w:val="center"/>
        <w:rPr>
          <w:rFonts w:ascii="FrutigerCE-Light" w:hAnsi="FrutigerCE-Light" w:cs="FrutigerCE-Light"/>
          <w:szCs w:val="24"/>
        </w:rPr>
      </w:pPr>
    </w:p>
    <w:p w14:paraId="6CFBF71E" w14:textId="77777777" w:rsidR="00CF3E4E" w:rsidRPr="00542E88" w:rsidRDefault="00CF3E4E" w:rsidP="00CF3E4E">
      <w:pPr>
        <w:autoSpaceDE w:val="0"/>
        <w:autoSpaceDN w:val="0"/>
        <w:adjustRightInd w:val="0"/>
        <w:jc w:val="center"/>
        <w:rPr>
          <w:rFonts w:ascii="FrutigerCE-Light" w:hAnsi="FrutigerCE-Light" w:cs="FrutigerCE-Light"/>
          <w:szCs w:val="24"/>
        </w:rPr>
      </w:pPr>
    </w:p>
    <w:p w14:paraId="19443D40" w14:textId="77777777" w:rsidR="00CF3E4E" w:rsidRPr="00542E88" w:rsidRDefault="00CF3E4E" w:rsidP="00CF3E4E">
      <w:pPr>
        <w:keepNext/>
        <w:widowControl w:val="0"/>
        <w:spacing w:line="276" w:lineRule="auto"/>
        <w:jc w:val="center"/>
        <w:rPr>
          <w:rFonts w:ascii="Times New Roman" w:eastAsia="Roboto" w:hAnsi="Times New Roman" w:cs="Times New Roman"/>
          <w:b/>
          <w:color w:val="000000"/>
          <w:sz w:val="36"/>
          <w:szCs w:val="36"/>
        </w:rPr>
      </w:pPr>
    </w:p>
    <w:p w14:paraId="69EE83C2" w14:textId="77777777" w:rsidR="00CF3E4E" w:rsidRPr="00542E88" w:rsidRDefault="00CF3E4E" w:rsidP="00CF3E4E">
      <w:pPr>
        <w:keepNext/>
        <w:widowControl w:val="0"/>
        <w:spacing w:line="276" w:lineRule="auto"/>
        <w:jc w:val="center"/>
        <w:rPr>
          <w:rFonts w:ascii="Times New Roman" w:eastAsia="Roboto" w:hAnsi="Times New Roman" w:cs="Times New Roman"/>
          <w:b/>
          <w:color w:val="000000"/>
          <w:sz w:val="36"/>
          <w:szCs w:val="36"/>
        </w:rPr>
      </w:pPr>
      <w:r w:rsidRPr="00542E88">
        <w:rPr>
          <w:rFonts w:ascii="Times New Roman" w:eastAsia="Roboto" w:hAnsi="Times New Roman" w:cs="Times New Roman"/>
          <w:b/>
          <w:color w:val="000000"/>
          <w:sz w:val="36"/>
          <w:szCs w:val="36"/>
        </w:rPr>
        <w:t>PARLAMENT ČESKÉ REPUBLIKY</w:t>
      </w:r>
    </w:p>
    <w:p w14:paraId="7E419C90" w14:textId="77777777" w:rsidR="00CF3E4E" w:rsidRPr="00542E88" w:rsidRDefault="00CF3E4E" w:rsidP="00CF3E4E">
      <w:pPr>
        <w:keepNext/>
        <w:widowControl w:val="0"/>
        <w:spacing w:line="276" w:lineRule="auto"/>
        <w:jc w:val="center"/>
        <w:rPr>
          <w:rFonts w:ascii="Times New Roman" w:eastAsia="Roboto" w:hAnsi="Times New Roman" w:cs="Times New Roman"/>
          <w:b/>
          <w:color w:val="000000"/>
          <w:sz w:val="36"/>
          <w:szCs w:val="36"/>
        </w:rPr>
      </w:pPr>
    </w:p>
    <w:p w14:paraId="36204084" w14:textId="77777777" w:rsidR="00CF3E4E" w:rsidRPr="00542E88" w:rsidRDefault="00CF3E4E" w:rsidP="00CF3E4E">
      <w:pPr>
        <w:spacing w:after="200" w:line="276" w:lineRule="auto"/>
        <w:jc w:val="center"/>
        <w:rPr>
          <w:rFonts w:ascii="Times New Roman" w:eastAsia="Roboto" w:hAnsi="Times New Roman" w:cs="Times New Roman"/>
          <w:color w:val="000000"/>
          <w:sz w:val="36"/>
          <w:szCs w:val="36"/>
        </w:rPr>
      </w:pPr>
      <w:r w:rsidRPr="00542E88">
        <w:rPr>
          <w:rFonts w:ascii="Times New Roman" w:eastAsia="Roboto" w:hAnsi="Times New Roman" w:cs="Times New Roman"/>
          <w:color w:val="000000"/>
          <w:sz w:val="36"/>
          <w:szCs w:val="36"/>
        </w:rPr>
        <w:t>Poslanecká sněmovna</w:t>
      </w:r>
    </w:p>
    <w:p w14:paraId="0E57D9B4" w14:textId="77777777" w:rsidR="00CF3E4E" w:rsidRPr="00542E88" w:rsidRDefault="00CF3E4E" w:rsidP="00CF3E4E">
      <w:pPr>
        <w:spacing w:after="200" w:line="276" w:lineRule="auto"/>
        <w:jc w:val="center"/>
        <w:rPr>
          <w:rFonts w:ascii="Times New Roman" w:eastAsia="Roboto" w:hAnsi="Times New Roman" w:cs="Times New Roman"/>
          <w:color w:val="000000"/>
          <w:sz w:val="36"/>
          <w:szCs w:val="36"/>
        </w:rPr>
      </w:pPr>
      <w:r w:rsidRPr="00542E88">
        <w:rPr>
          <w:rFonts w:ascii="Times New Roman" w:eastAsia="Roboto" w:hAnsi="Times New Roman" w:cs="Times New Roman"/>
          <w:color w:val="000000"/>
          <w:sz w:val="36"/>
          <w:szCs w:val="36"/>
        </w:rPr>
        <w:t>202</w:t>
      </w:r>
      <w:r>
        <w:rPr>
          <w:rFonts w:ascii="Times New Roman" w:eastAsia="Roboto" w:hAnsi="Times New Roman" w:cs="Times New Roman"/>
          <w:color w:val="000000"/>
          <w:sz w:val="36"/>
          <w:szCs w:val="36"/>
        </w:rPr>
        <w:t>4</w:t>
      </w:r>
    </w:p>
    <w:p w14:paraId="5B478862" w14:textId="77777777" w:rsidR="00CF3E4E" w:rsidRPr="00542E88" w:rsidRDefault="00CF3E4E" w:rsidP="00CF3E4E">
      <w:pPr>
        <w:spacing w:after="200" w:line="276" w:lineRule="auto"/>
        <w:jc w:val="center"/>
        <w:rPr>
          <w:rFonts w:ascii="Times New Roman" w:eastAsia="Roboto" w:hAnsi="Times New Roman" w:cs="Times New Roman"/>
          <w:color w:val="000000"/>
          <w:sz w:val="28"/>
          <w:szCs w:val="28"/>
        </w:rPr>
      </w:pPr>
      <w:r w:rsidRPr="00542E88">
        <w:rPr>
          <w:rFonts w:ascii="Times New Roman" w:eastAsia="Roboto" w:hAnsi="Times New Roman" w:cs="Times New Roman"/>
          <w:color w:val="000000"/>
          <w:sz w:val="36"/>
          <w:szCs w:val="36"/>
        </w:rPr>
        <w:t>IX. volební období</w:t>
      </w:r>
    </w:p>
    <w:p w14:paraId="62480811" w14:textId="77777777" w:rsidR="00CF3E4E" w:rsidRPr="00542E88" w:rsidRDefault="00CF3E4E" w:rsidP="00CF3E4E">
      <w:pPr>
        <w:spacing w:after="200" w:line="276" w:lineRule="auto"/>
        <w:jc w:val="center"/>
        <w:rPr>
          <w:rFonts w:ascii="Times New Roman" w:eastAsia="Roboto" w:hAnsi="Times New Roman" w:cs="Times New Roman"/>
          <w:color w:val="000000"/>
          <w:sz w:val="28"/>
          <w:szCs w:val="28"/>
        </w:rPr>
      </w:pPr>
      <w:r w:rsidRPr="00542E88">
        <w:rPr>
          <w:rFonts w:ascii="Times New Roman" w:eastAsia="Roboto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06A66AC" w14:textId="77777777" w:rsidR="00CF3E4E" w:rsidRPr="00542E88" w:rsidRDefault="00CF3E4E" w:rsidP="00CF3E4E">
      <w:pPr>
        <w:spacing w:after="200" w:line="276" w:lineRule="auto"/>
        <w:jc w:val="center"/>
        <w:rPr>
          <w:rFonts w:ascii="Times New Roman" w:eastAsia="Roboto" w:hAnsi="Times New Roman" w:cs="Times New Roman"/>
          <w:color w:val="000000"/>
          <w:sz w:val="28"/>
          <w:szCs w:val="28"/>
        </w:rPr>
      </w:pPr>
    </w:p>
    <w:p w14:paraId="0CF17695" w14:textId="77777777" w:rsidR="00CF3E4E" w:rsidRPr="00542E88" w:rsidRDefault="00CF3E4E" w:rsidP="00CF3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ED80C" w14:textId="77777777" w:rsidR="00CF3E4E" w:rsidRPr="00542E88" w:rsidRDefault="00CF3E4E" w:rsidP="00CF3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9B5A9" w14:textId="77777777" w:rsidR="00D262EE" w:rsidRDefault="00CF3E4E" w:rsidP="00CF3E4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88">
        <w:rPr>
          <w:rFonts w:ascii="Times New Roman" w:hAnsi="Times New Roman" w:cs="Times New Roman"/>
          <w:b/>
          <w:sz w:val="28"/>
          <w:szCs w:val="28"/>
        </w:rPr>
        <w:t xml:space="preserve">Pozměňovací návrh </w:t>
      </w:r>
    </w:p>
    <w:p w14:paraId="14C17226" w14:textId="77777777" w:rsidR="00D262EE" w:rsidRDefault="008A13D6" w:rsidP="00CF3E4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D6">
        <w:rPr>
          <w:rFonts w:ascii="Times New Roman" w:hAnsi="Times New Roman" w:cs="Times New Roman"/>
          <w:b/>
          <w:sz w:val="28"/>
          <w:szCs w:val="28"/>
        </w:rPr>
        <w:t>Petra Bendla</w:t>
      </w:r>
      <w:r w:rsidR="00CF3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92FFE4" w14:textId="7C7AF978" w:rsidR="00CF3E4E" w:rsidRPr="00542E88" w:rsidRDefault="00CF3E4E" w:rsidP="00CF3E4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3F">
        <w:rPr>
          <w:rFonts w:ascii="Times New Roman" w:hAnsi="Times New Roman" w:cs="Times New Roman"/>
          <w:b/>
          <w:bCs/>
          <w:sz w:val="28"/>
          <w:szCs w:val="28"/>
        </w:rPr>
        <w:t>k vládnímu návrhu zákona,</w:t>
      </w:r>
      <w:r w:rsidRPr="000D0F3F">
        <w:t xml:space="preserve"> </w:t>
      </w:r>
      <w:r w:rsidRPr="005937FD">
        <w:rPr>
          <w:rFonts w:ascii="Times New Roman" w:hAnsi="Times New Roman" w:cs="Times New Roman"/>
          <w:b/>
          <w:bCs/>
          <w:sz w:val="28"/>
          <w:szCs w:val="28"/>
        </w:rPr>
        <w:t>kterým se mění zákon č.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937FD">
        <w:rPr>
          <w:rFonts w:ascii="Times New Roman" w:hAnsi="Times New Roman" w:cs="Times New Roman"/>
          <w:b/>
          <w:bCs/>
          <w:sz w:val="28"/>
          <w:szCs w:val="28"/>
        </w:rPr>
        <w:t>334/1992 Sb., o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937FD">
        <w:rPr>
          <w:rFonts w:ascii="Times New Roman" w:hAnsi="Times New Roman" w:cs="Times New Roman"/>
          <w:b/>
          <w:bCs/>
          <w:sz w:val="28"/>
          <w:szCs w:val="28"/>
        </w:rPr>
        <w:t>ochraně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7FD">
        <w:rPr>
          <w:rFonts w:ascii="Times New Roman" w:hAnsi="Times New Roman" w:cs="Times New Roman"/>
          <w:b/>
          <w:bCs/>
          <w:sz w:val="28"/>
          <w:szCs w:val="28"/>
        </w:rPr>
        <w:t>zemědělského půdního fondu, ve znění pozdějších předpisů</w:t>
      </w:r>
    </w:p>
    <w:p w14:paraId="656FA082" w14:textId="77777777" w:rsidR="00CF3E4E" w:rsidRPr="00542E88" w:rsidRDefault="00CF3E4E" w:rsidP="00CF3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D9926" w14:textId="77777777" w:rsidR="00CF3E4E" w:rsidRPr="00542E88" w:rsidRDefault="00CF3E4E" w:rsidP="00CF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88">
        <w:rPr>
          <w:rFonts w:ascii="Times New Roman" w:hAnsi="Times New Roman" w:cs="Times New Roman"/>
          <w:b/>
          <w:sz w:val="28"/>
          <w:szCs w:val="28"/>
        </w:rPr>
        <w:t xml:space="preserve"> (sněmovní tisk č.</w:t>
      </w:r>
      <w:r w:rsidRPr="005937FD">
        <w:t xml:space="preserve"> </w:t>
      </w:r>
      <w:r w:rsidRPr="005937FD">
        <w:rPr>
          <w:rFonts w:ascii="Times New Roman" w:hAnsi="Times New Roman" w:cs="Times New Roman"/>
          <w:b/>
          <w:sz w:val="28"/>
          <w:szCs w:val="28"/>
        </w:rPr>
        <w:t>579/0</w:t>
      </w:r>
      <w:r w:rsidRPr="00542E88">
        <w:rPr>
          <w:rFonts w:ascii="Times New Roman" w:hAnsi="Times New Roman" w:cs="Times New Roman"/>
          <w:b/>
          <w:sz w:val="28"/>
          <w:szCs w:val="28"/>
        </w:rPr>
        <w:t>)</w:t>
      </w:r>
    </w:p>
    <w:p w14:paraId="6595F4D9" w14:textId="77777777" w:rsidR="00CF3E4E" w:rsidRDefault="00CF3E4E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71D253" w14:textId="6DF4DB82" w:rsidR="00F1525C" w:rsidRDefault="00F1525C" w:rsidP="00F1525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A. </w:t>
      </w:r>
      <w:r w:rsidRPr="000F48ED">
        <w:rPr>
          <w:rFonts w:ascii="Times New Roman" w:hAnsi="Times New Roman"/>
          <w:b/>
          <w:sz w:val="24"/>
          <w:szCs w:val="24"/>
        </w:rPr>
        <w:t>Text návrhu:</w:t>
      </w:r>
    </w:p>
    <w:p w14:paraId="53D54526" w14:textId="77777777" w:rsidR="000F1188" w:rsidRPr="00021FC8" w:rsidRDefault="000F1188" w:rsidP="00021FC8">
      <w:pPr>
        <w:pStyle w:val="Novelizanbod"/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021FC8">
        <w:rPr>
          <w:color w:val="000000" w:themeColor="text1"/>
        </w:rPr>
        <w:t xml:space="preserve">Název zákona zní: </w:t>
      </w:r>
    </w:p>
    <w:p w14:paraId="797EDEB4" w14:textId="130AC327" w:rsidR="000F1188" w:rsidRDefault="000F1188" w:rsidP="00021FC8">
      <w:pPr>
        <w:pStyle w:val="Odstavecseseznamem"/>
        <w:spacing w:after="160" w:line="256" w:lineRule="auto"/>
        <w:ind w:left="360"/>
        <w:jc w:val="center"/>
      </w:pPr>
      <w:r>
        <w:t>„</w:t>
      </w:r>
      <w:r w:rsidRPr="00021FC8">
        <w:rPr>
          <w:b/>
        </w:rPr>
        <w:t>Z</w:t>
      </w:r>
      <w:r w:rsidRPr="00F31DEC">
        <w:rPr>
          <w:b/>
        </w:rPr>
        <w:t>ákon</w:t>
      </w:r>
      <w:r w:rsidRPr="00021FC8">
        <w:rPr>
          <w:b/>
        </w:rPr>
        <w:t xml:space="preserve">, </w:t>
      </w:r>
      <w:r w:rsidR="008F72A4" w:rsidRPr="008F72A4">
        <w:rPr>
          <w:b/>
        </w:rPr>
        <w:t>kterým se mění zákon č. 334/1992 Sb., o ochraně zemědělského půdního fondu, ve znění pozdějších předpisů</w:t>
      </w:r>
      <w:r w:rsidR="008F72A4">
        <w:rPr>
          <w:b/>
        </w:rPr>
        <w:t>, a zákon č. 338/1992 Sb., o dani z nemovitých věcí, ve znění pozdějších předpisů</w:t>
      </w:r>
      <w:r>
        <w:t>“.</w:t>
      </w:r>
    </w:p>
    <w:p w14:paraId="2CE4E26E" w14:textId="343F3FC9" w:rsidR="008D048E" w:rsidRPr="00021FC8" w:rsidRDefault="008D048E" w:rsidP="00021FC8">
      <w:pPr>
        <w:pStyle w:val="Novelizanbod"/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021FC8">
        <w:rPr>
          <w:color w:val="000000" w:themeColor="text1"/>
        </w:rPr>
        <w:t xml:space="preserve">Nad označení článku </w:t>
      </w:r>
      <w:proofErr w:type="gramStart"/>
      <w:r w:rsidRPr="00021FC8">
        <w:rPr>
          <w:color w:val="000000" w:themeColor="text1"/>
        </w:rPr>
        <w:t>I</w:t>
      </w:r>
      <w:proofErr w:type="gramEnd"/>
      <w:r w:rsidRPr="00021FC8">
        <w:rPr>
          <w:color w:val="000000" w:themeColor="text1"/>
        </w:rPr>
        <w:t xml:space="preserve"> se vkládá označení a název části první, které znějí:</w:t>
      </w:r>
    </w:p>
    <w:p w14:paraId="486FC89C" w14:textId="2F1B9086" w:rsidR="008D048E" w:rsidRPr="0086384C" w:rsidRDefault="008D048E" w:rsidP="00021FC8">
      <w:pPr>
        <w:pStyle w:val="ST"/>
      </w:pPr>
      <w:r>
        <w:t>„</w:t>
      </w:r>
      <w:r w:rsidRPr="0086384C">
        <w:t xml:space="preserve">ČÁST </w:t>
      </w:r>
      <w:r w:rsidR="00A34625">
        <w:t>PRVNÍ</w:t>
      </w:r>
    </w:p>
    <w:p w14:paraId="02ECC206" w14:textId="1607AD6F" w:rsidR="008D048E" w:rsidRPr="00021FC8" w:rsidRDefault="008D048E" w:rsidP="00021FC8">
      <w:pPr>
        <w:pStyle w:val="NADPISSTI"/>
      </w:pPr>
      <w:r w:rsidRPr="00550629">
        <w:t xml:space="preserve">Změna zákona </w:t>
      </w:r>
      <w:r w:rsidR="008F72A4" w:rsidRPr="008F72A4">
        <w:t>o ochraně zemědělského půdního fondu</w:t>
      </w:r>
      <w:r w:rsidRPr="00531AB6">
        <w:rPr>
          <w:b w:val="0"/>
        </w:rPr>
        <w:t>“.</w:t>
      </w:r>
    </w:p>
    <w:p w14:paraId="614E888D" w14:textId="77777777" w:rsidR="008F72A4" w:rsidRDefault="008F72A4" w:rsidP="00021FC8">
      <w:pPr>
        <w:pStyle w:val="Novelizanbod"/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Za článek II se vkládá nová část druhá, která včetně nadpisu zní:</w:t>
      </w:r>
    </w:p>
    <w:p w14:paraId="396E6E66" w14:textId="1D922675" w:rsidR="008F72A4" w:rsidRPr="0086384C" w:rsidRDefault="008F72A4" w:rsidP="008F72A4">
      <w:pPr>
        <w:pStyle w:val="ST"/>
      </w:pPr>
      <w:r>
        <w:rPr>
          <w:color w:val="000000" w:themeColor="text1"/>
        </w:rPr>
        <w:t>„</w:t>
      </w:r>
      <w:r w:rsidRPr="0086384C">
        <w:t xml:space="preserve">ČÁST </w:t>
      </w:r>
      <w:r>
        <w:t>DRUHÁ</w:t>
      </w:r>
    </w:p>
    <w:p w14:paraId="00265F12" w14:textId="5AF58367" w:rsidR="008F72A4" w:rsidRDefault="008F72A4" w:rsidP="00531AB6">
      <w:pPr>
        <w:pStyle w:val="NADPISSTI"/>
      </w:pPr>
      <w:r w:rsidRPr="00550629">
        <w:t xml:space="preserve">Změna zákona </w:t>
      </w:r>
      <w:r w:rsidRPr="008F72A4">
        <w:t xml:space="preserve">o </w:t>
      </w:r>
      <w:r>
        <w:t>dani z nemovitých věcí</w:t>
      </w:r>
    </w:p>
    <w:p w14:paraId="0FC033B5" w14:textId="6D9A216E" w:rsidR="007F0949" w:rsidRDefault="007F0949" w:rsidP="00531AB6">
      <w:pPr>
        <w:pStyle w:val="lnek"/>
      </w:pPr>
      <w:r>
        <w:t>Čl. III</w:t>
      </w:r>
    </w:p>
    <w:p w14:paraId="680306C1" w14:textId="0388D0ED" w:rsidR="007F0949" w:rsidRDefault="007F0949" w:rsidP="00531AB6">
      <w:pPr>
        <w:pStyle w:val="Textlnku"/>
      </w:pPr>
      <w:r w:rsidRPr="00531AB6">
        <w:t>V § 4 odst. 1 písm. k) bodě 2 z</w:t>
      </w:r>
      <w:r w:rsidR="008F72A4" w:rsidRPr="00531AB6">
        <w:t>ákon</w:t>
      </w:r>
      <w:r w:rsidRPr="00531AB6">
        <w:t>a</w:t>
      </w:r>
      <w:r w:rsidR="008F72A4" w:rsidRPr="00531AB6">
        <w:t xml:space="preserve"> č. 338/1992 Sb., o dani z nemovitých věcí, ve znění </w:t>
      </w:r>
      <w:r w:rsidR="006A3ED9" w:rsidRPr="00531AB6">
        <w:t>zákona č. 364/2019 Sb. a</w:t>
      </w:r>
      <w:r w:rsidR="008F72A4" w:rsidRPr="00531AB6">
        <w:t xml:space="preserve"> zákona č.</w:t>
      </w:r>
      <w:r w:rsidR="006A3ED9" w:rsidRPr="00531AB6">
        <w:t xml:space="preserve"> 349/2023 Sb.</w:t>
      </w:r>
      <w:r w:rsidR="008F72A4" w:rsidRPr="00531AB6">
        <w:t xml:space="preserve">, se </w:t>
      </w:r>
      <w:r w:rsidRPr="00531AB6">
        <w:t>slova „</w:t>
      </w:r>
      <w:r w:rsidR="00531AB6">
        <w:t xml:space="preserve">krajinný prvek </w:t>
      </w:r>
      <w:r w:rsidRPr="00531AB6">
        <w:t>skupina dřevin, stromořadí, travnatá údolnice, mez, příkop nebo mokřad, pokud je tento</w:t>
      </w:r>
      <w:r w:rsidRPr="007F0949">
        <w:t xml:space="preserve"> prvek evidován</w:t>
      </w:r>
      <w:r>
        <w:t>“ nahrazují slovy „</w:t>
      </w:r>
      <w:r w:rsidR="00B858CA">
        <w:t xml:space="preserve">ekologicky významný prvek </w:t>
      </w:r>
      <w:r>
        <w:t>evidovaný“.</w:t>
      </w:r>
    </w:p>
    <w:p w14:paraId="57270064" w14:textId="520FB4B6" w:rsidR="007F0949" w:rsidRDefault="007F0949" w:rsidP="007F0949">
      <w:pPr>
        <w:pStyle w:val="lnek"/>
      </w:pPr>
      <w:r>
        <w:t>Čl. IV</w:t>
      </w:r>
    </w:p>
    <w:p w14:paraId="3F949DA8" w14:textId="1586BB0F" w:rsidR="007F0949" w:rsidRPr="00531AB6" w:rsidRDefault="007F0949" w:rsidP="00531AB6">
      <w:pPr>
        <w:pStyle w:val="NADPISSTI"/>
      </w:pPr>
      <w:r>
        <w:t>Přechodné ustanovení</w:t>
      </w:r>
    </w:p>
    <w:p w14:paraId="493DFC05" w14:textId="3629B525" w:rsidR="008F72A4" w:rsidRDefault="007F0949" w:rsidP="00531AB6">
      <w:pPr>
        <w:pStyle w:val="Textlnku"/>
      </w:pPr>
      <w:r w:rsidRPr="007F0949">
        <w:t>Pro daňové povinnosti u daně z nemovitých věcí na zdaňovací období započatá přede dnem nabytí účinnosti tohoto zákona, jakož i pro práva a povinnosti s nimi související se použije zákon č. 338/1992 Sb., ve znění účinném přede dnem nabytí účinnosti tohoto zákona.</w:t>
      </w:r>
      <w:r w:rsidR="008F72A4" w:rsidRPr="00531AB6">
        <w:t>“.</w:t>
      </w:r>
    </w:p>
    <w:p w14:paraId="7E53C55B" w14:textId="1E1EA107" w:rsidR="008F72A4" w:rsidRPr="00531AB6" w:rsidRDefault="008F72A4" w:rsidP="00531AB6">
      <w:pPr>
        <w:spacing w:before="1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31AB6">
        <w:rPr>
          <w:rFonts w:ascii="Times New Roman" w:eastAsia="Times New Roman" w:hAnsi="Times New Roman" w:cs="Times New Roman"/>
          <w:sz w:val="24"/>
          <w:szCs w:val="20"/>
          <w:lang w:eastAsia="cs-CZ"/>
        </w:rPr>
        <w:t>Dosa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vadní článek III se označuje jako článek V.</w:t>
      </w:r>
    </w:p>
    <w:p w14:paraId="041D200F" w14:textId="24460AFF" w:rsidR="008F72A4" w:rsidRDefault="008F72A4" w:rsidP="00021FC8">
      <w:pPr>
        <w:pStyle w:val="Novelizanbod"/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Nad označení článku V</w:t>
      </w:r>
      <w:r w:rsidR="00417749">
        <w:rPr>
          <w:color w:val="000000" w:themeColor="text1"/>
        </w:rPr>
        <w:t xml:space="preserve"> (dosavadní článek III)</w:t>
      </w:r>
      <w:r>
        <w:rPr>
          <w:color w:val="000000" w:themeColor="text1"/>
        </w:rPr>
        <w:t xml:space="preserve"> se vkládá </w:t>
      </w:r>
      <w:r w:rsidRPr="00021FC8">
        <w:rPr>
          <w:color w:val="000000" w:themeColor="text1"/>
        </w:rPr>
        <w:t xml:space="preserve">označení a název </w:t>
      </w:r>
      <w:r>
        <w:rPr>
          <w:color w:val="000000" w:themeColor="text1"/>
        </w:rPr>
        <w:t>třetí</w:t>
      </w:r>
      <w:r w:rsidRPr="00021FC8">
        <w:rPr>
          <w:color w:val="000000" w:themeColor="text1"/>
        </w:rPr>
        <w:t xml:space="preserve"> první, které znějí:</w:t>
      </w:r>
    </w:p>
    <w:p w14:paraId="334DC3A7" w14:textId="33988668" w:rsidR="008F72A4" w:rsidRPr="0086384C" w:rsidRDefault="008F72A4" w:rsidP="008F72A4">
      <w:pPr>
        <w:pStyle w:val="ST"/>
      </w:pPr>
      <w:r>
        <w:t>„</w:t>
      </w:r>
      <w:r w:rsidRPr="0086384C">
        <w:t xml:space="preserve">ČÁST </w:t>
      </w:r>
      <w:r w:rsidR="006E09A5">
        <w:t>TŘETÍ</w:t>
      </w:r>
    </w:p>
    <w:p w14:paraId="262261EA" w14:textId="2557DEFD" w:rsidR="008F72A4" w:rsidRPr="00531AB6" w:rsidRDefault="008F72A4" w:rsidP="00531AB6">
      <w:pPr>
        <w:pStyle w:val="NADPISSTI"/>
        <w:keepNext w:val="0"/>
      </w:pPr>
      <w:r>
        <w:t>ÚČINNOST</w:t>
      </w:r>
      <w:r w:rsidRPr="00531AB6">
        <w:rPr>
          <w:b w:val="0"/>
        </w:rPr>
        <w:t>“.</w:t>
      </w:r>
    </w:p>
    <w:p w14:paraId="6F5FB23E" w14:textId="500A57F1" w:rsidR="00C066E1" w:rsidRPr="00021FC8" w:rsidRDefault="008F72A4" w:rsidP="00531AB6">
      <w:pPr>
        <w:pStyle w:val="Novelizanbod"/>
        <w:keepNext w:val="0"/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Nadpis článku V</w:t>
      </w:r>
      <w:r w:rsidR="00417749">
        <w:rPr>
          <w:color w:val="000000" w:themeColor="text1"/>
        </w:rPr>
        <w:t xml:space="preserve"> (dosavadní článek III)</w:t>
      </w:r>
      <w:r>
        <w:rPr>
          <w:color w:val="000000" w:themeColor="text1"/>
        </w:rPr>
        <w:t xml:space="preserve"> se zrušuje.</w:t>
      </w:r>
      <w:r w:rsidR="00C066E1" w:rsidRPr="00021FC8">
        <w:rPr>
          <w:color w:val="000000" w:themeColor="text1"/>
        </w:rPr>
        <w:t xml:space="preserve"> </w:t>
      </w:r>
    </w:p>
    <w:p w14:paraId="2D368E0B" w14:textId="77777777" w:rsidR="00F1525C" w:rsidRDefault="00F1525C" w:rsidP="00531AB6">
      <w:pPr>
        <w:pStyle w:val="Odstavecseseznamem"/>
        <w:keepNext/>
        <w:spacing w:after="160" w:line="257" w:lineRule="auto"/>
        <w:ind w:left="0"/>
        <w:jc w:val="both"/>
        <w:rPr>
          <w:b/>
          <w:u w:val="single"/>
        </w:rPr>
      </w:pPr>
    </w:p>
    <w:p w14:paraId="370AFB2E" w14:textId="77777777" w:rsidR="00F1525C" w:rsidRPr="00E954DD" w:rsidRDefault="00F1525C" w:rsidP="00F152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B. </w:t>
      </w:r>
      <w:r w:rsidRPr="00E954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pozměňovacího návrhu</w:t>
      </w:r>
      <w:r w:rsidRPr="00E954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312B726F" w14:textId="77777777" w:rsidR="00531AB6" w:rsidRPr="00F1525C" w:rsidRDefault="00531AB6" w:rsidP="00531AB6">
      <w:pPr>
        <w:pStyle w:val="Default"/>
        <w:spacing w:before="120" w:after="120"/>
        <w:jc w:val="both"/>
      </w:pPr>
      <w:r w:rsidRPr="00F1525C">
        <w:t xml:space="preserve">Navrhovanou úpravou dochází k nápravě stavu, kdy současné znění neobsahuje všechny krajinné prvky definované v nařízení vlády č. 307/2014 Sb., o stanovení podrobností evidence </w:t>
      </w:r>
      <w:r w:rsidRPr="00F1525C">
        <w:lastRenderedPageBreak/>
        <w:t>využití půdy podle uživatelských vztahů, ve znění pozdějších předpisů, respektive ve výčtu chybí: skalka, terasa a solitér.</w:t>
      </w:r>
    </w:p>
    <w:p w14:paraId="711CFD31" w14:textId="11B382EA" w:rsidR="00191780" w:rsidRDefault="00531AB6" w:rsidP="00531AB6">
      <w:pPr>
        <w:pStyle w:val="Default"/>
        <w:spacing w:before="120" w:after="120"/>
        <w:jc w:val="both"/>
      </w:pPr>
      <w:r w:rsidRPr="00F1525C">
        <w:t xml:space="preserve">Věcným posouzením neexistuje relevantní důvod, na </w:t>
      </w:r>
      <w:proofErr w:type="gramStart"/>
      <w:r w:rsidRPr="00F1525C">
        <w:t>základě</w:t>
      </w:r>
      <w:proofErr w:type="gramEnd"/>
      <w:r w:rsidRPr="00F1525C">
        <w:t xml:space="preserve"> kterého by výše uvedené krajinné prvky měly být vyňaty z výčtu krajinných prvků. Navrhovaná úprava pak dále podpoří veřejný zájem na obnově druhové variability krajiny.</w:t>
      </w:r>
    </w:p>
    <w:p w14:paraId="2EB20587" w14:textId="1DF12B60" w:rsidR="00531AB6" w:rsidRDefault="001F3875" w:rsidP="00531AB6">
      <w:pPr>
        <w:pStyle w:val="Default"/>
        <w:spacing w:before="120" w:after="120"/>
        <w:jc w:val="both"/>
      </w:pPr>
      <w:r>
        <w:t xml:space="preserve">Osvobozeny budou všechny ekologicky významné prvky, které jsou vedeny v evidenci, a to i pokud do budoucna dojde k rozšíření jejich okruhu v prováděcím nařízení vlády, které vymezuje druhy ekologicky významných prvků evidovaných v evidenci. S ohledem na nález Ústavního soudu </w:t>
      </w:r>
      <w:proofErr w:type="spellStart"/>
      <w:r>
        <w:t>sp</w:t>
      </w:r>
      <w:proofErr w:type="spellEnd"/>
      <w:r>
        <w:t xml:space="preserve">. zn. </w:t>
      </w:r>
      <w:proofErr w:type="spellStart"/>
      <w:r w:rsidRPr="001F3875">
        <w:t>Pl.ÚS</w:t>
      </w:r>
      <w:proofErr w:type="spellEnd"/>
      <w:r w:rsidRPr="001F3875">
        <w:t xml:space="preserve"> 3/95 ze dne 11. </w:t>
      </w:r>
      <w:r>
        <w:t>října</w:t>
      </w:r>
      <w:r w:rsidRPr="001F3875">
        <w:t xml:space="preserve"> 1995</w:t>
      </w:r>
      <w:r>
        <w:t xml:space="preserve"> (tzv. nález „malé pivovary“) platí, že přestože seznam druhů ekologicky významných prvků vedených v evidenci určuje až nařízení vlády vydané podle zákona o zemědělství, zákon o zemědělství stanoví v § 3aa jasné </w:t>
      </w:r>
      <w:r w:rsidR="000325CA">
        <w:t>vymezení základní jednotky evidované v evidenci ekologicky významných prvků (</w:t>
      </w:r>
      <w:r w:rsidR="000325CA" w:rsidRPr="000325CA">
        <w:t>prvek, který představuje souvislou plochu i zemědělsky neobhospodařované půdy plnící mimoprodukční funkci zemědělství, popřípadě jiný útvar, který je součástí zemědělsky obhospodařované půdy nebo k ní bezprostředně přiléhá</w:t>
      </w:r>
      <w:r w:rsidR="000325CA">
        <w:t>)</w:t>
      </w:r>
      <w:r>
        <w:t>, a tedy není porušena zásada, že daně lze stanovit pouze na základě zákona (čl. 11 odst. 5 Listiny základních práv a svobod).</w:t>
      </w:r>
    </w:p>
    <w:p w14:paraId="4819C769" w14:textId="3F0D5CD1" w:rsidR="00B858CA" w:rsidRPr="0086384C" w:rsidRDefault="00B858CA" w:rsidP="00531AB6">
      <w:pPr>
        <w:pStyle w:val="Default"/>
        <w:spacing w:before="120" w:after="120"/>
        <w:jc w:val="both"/>
      </w:pPr>
      <w:r w:rsidRPr="00B858CA">
        <w:t>Vzhledem k tomu, že okruh</w:t>
      </w:r>
      <w:r w:rsidR="00E47C10">
        <w:t xml:space="preserve"> ekologicky významných</w:t>
      </w:r>
      <w:r w:rsidRPr="00B858CA">
        <w:t xml:space="preserve"> prvků evidovaných</w:t>
      </w:r>
      <w:r w:rsidR="00E47C10">
        <w:t xml:space="preserve"> v evidenci</w:t>
      </w:r>
      <w:r w:rsidRPr="00B858CA">
        <w:t xml:space="preserve">, a tedy </w:t>
      </w:r>
      <w:r w:rsidR="00E47C10">
        <w:t xml:space="preserve">i </w:t>
      </w:r>
      <w:r w:rsidRPr="00B858CA">
        <w:t>osvobozených od daně, je stanovován v nařízení vlády, je pro jeho případné změny vyžadována širší politická shoda, než by tomu bylo v případě, že by se tak dělo pouze vyhláškou Ministerstva zemědělství. Tím by mělo být zajištěno, aby důvody pro další rozšiřování okruhu osvobozených krajinných prvků byly vyvažovány se snahou o zajištění dlouhodobých stabilních příjmů obecních rozpočtů.</w:t>
      </w:r>
    </w:p>
    <w:p w14:paraId="46DEA7C9" w14:textId="77777777" w:rsidR="00F1525C" w:rsidRDefault="00F1525C" w:rsidP="00F152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28848DD" w14:textId="007C97F8" w:rsidR="00F1525C" w:rsidRDefault="00F1525C" w:rsidP="00F152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41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C. Promítnutí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pozměňovacího návrhu </w:t>
      </w:r>
      <w:r w:rsidRPr="00ED41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části materiálu „Platné znění s vyznačením navrhovaných změn“:</w:t>
      </w:r>
    </w:p>
    <w:p w14:paraId="73077767" w14:textId="636FA2C1" w:rsidR="00F1525C" w:rsidRPr="000D5E08" w:rsidRDefault="00F1525C" w:rsidP="00F152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D5E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Platné znění dotčených ustanovení zákona</w:t>
      </w:r>
      <w:r w:rsidR="00B92D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92D23" w:rsidRPr="00B92D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č. </w:t>
      </w:r>
      <w:r w:rsidR="00B92D23" w:rsidRPr="00B92D23">
        <w:rPr>
          <w:rFonts w:ascii="Times New Roman" w:hAnsi="Times New Roman" w:cs="Times New Roman"/>
          <w:b/>
          <w:sz w:val="24"/>
          <w:szCs w:val="24"/>
        </w:rPr>
        <w:t>338/1992 Sb., o dani z nemovitých věcí</w:t>
      </w:r>
      <w:r w:rsidRPr="00B92D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</w:t>
      </w:r>
      <w:r w:rsidRPr="000D5E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vyznačením navrhovaných změn:</w:t>
      </w:r>
    </w:p>
    <w:p w14:paraId="783662F8" w14:textId="77777777" w:rsidR="00F1525C" w:rsidRDefault="00F1525C" w:rsidP="00531AB6">
      <w:pPr>
        <w:pStyle w:val="Odstavecseseznamem"/>
        <w:keepNext/>
        <w:spacing w:after="160" w:line="257" w:lineRule="auto"/>
        <w:ind w:left="0"/>
        <w:jc w:val="center"/>
        <w:rPr>
          <w:b/>
          <w:u w:val="single"/>
        </w:rPr>
      </w:pPr>
    </w:p>
    <w:p w14:paraId="2C0A16B3" w14:textId="3B11D60C" w:rsidR="00E77F7D" w:rsidRPr="00E77F7D" w:rsidRDefault="00E77F7D" w:rsidP="00531AB6">
      <w:pPr>
        <w:pStyle w:val="Paragraf"/>
      </w:pPr>
      <w:r>
        <w:t>§</w:t>
      </w:r>
      <w:r w:rsidRPr="00E77F7D">
        <w:t xml:space="preserve"> 4</w:t>
      </w:r>
    </w:p>
    <w:p w14:paraId="488E8342" w14:textId="77777777" w:rsidR="00E77F7D" w:rsidRPr="00E77F7D" w:rsidRDefault="00E77F7D" w:rsidP="00531AB6">
      <w:pPr>
        <w:pStyle w:val="NADPISSTI"/>
      </w:pPr>
      <w:r w:rsidRPr="00E77F7D">
        <w:t>Osvobození od daně</w:t>
      </w:r>
    </w:p>
    <w:p w14:paraId="1E4E477B" w14:textId="77777777" w:rsidR="00E77F7D" w:rsidRPr="00E77F7D" w:rsidRDefault="00E77F7D" w:rsidP="00531AB6">
      <w:pPr>
        <w:pStyle w:val="Textparagrafu"/>
      </w:pPr>
      <w:r w:rsidRPr="00E77F7D">
        <w:t>(1) Od daně z pozemků jsou osvobozeny</w:t>
      </w:r>
    </w:p>
    <w:p w14:paraId="25ECD16F" w14:textId="14E0383A" w:rsidR="00E77F7D" w:rsidRPr="00E77F7D" w:rsidRDefault="00E77F7D" w:rsidP="00531AB6">
      <w:pPr>
        <w:pStyle w:val="PZTextpsmene"/>
      </w:pPr>
      <w:r w:rsidRPr="00E77F7D">
        <w:t>a)</w:t>
      </w:r>
      <w:r>
        <w:tab/>
      </w:r>
      <w:r w:rsidRPr="00E77F7D">
        <w:t>pozemky ve vlastnictví České republiky,</w:t>
      </w:r>
    </w:p>
    <w:p w14:paraId="6131E4A5" w14:textId="375929EF" w:rsidR="00E77F7D" w:rsidRPr="00E77F7D" w:rsidRDefault="00E77F7D" w:rsidP="00531AB6">
      <w:pPr>
        <w:pStyle w:val="PZTextpsmene"/>
      </w:pPr>
      <w:r>
        <w:t>b)</w:t>
      </w:r>
      <w:r>
        <w:tab/>
      </w:r>
      <w:r w:rsidRPr="00E77F7D">
        <w:t>pozemky</w:t>
      </w:r>
    </w:p>
    <w:p w14:paraId="4E8A8529" w14:textId="40861FBC" w:rsidR="00E77F7D" w:rsidRPr="00E77F7D" w:rsidRDefault="00E77F7D" w:rsidP="00531AB6">
      <w:pPr>
        <w:pStyle w:val="PZTextbodu"/>
      </w:pPr>
      <w:r w:rsidRPr="00E77F7D">
        <w:t>1.</w:t>
      </w:r>
      <w:r>
        <w:tab/>
      </w:r>
      <w:r w:rsidRPr="00E77F7D">
        <w:t>ve vlastnictví té obce, na jejímž území se nacházejí, nebo</w:t>
      </w:r>
    </w:p>
    <w:p w14:paraId="6FEFABD9" w14:textId="109E60D1" w:rsidR="00E77F7D" w:rsidRPr="00E77F7D" w:rsidRDefault="00E77F7D" w:rsidP="00531AB6">
      <w:pPr>
        <w:pStyle w:val="PZTextbodu"/>
      </w:pPr>
      <w:r>
        <w:t>2.</w:t>
      </w:r>
      <w:r>
        <w:tab/>
      </w:r>
      <w:r w:rsidRPr="00E77F7D">
        <w:t>zatížené právem stavby, pokud je stavebníkem obec, na jejímž území se nacházejí,</w:t>
      </w:r>
    </w:p>
    <w:p w14:paraId="26AA9478" w14:textId="5FD2676D" w:rsidR="00E77F7D" w:rsidRPr="00E77F7D" w:rsidRDefault="00E77F7D" w:rsidP="00531AB6">
      <w:pPr>
        <w:pStyle w:val="PZTextpsmene"/>
      </w:pPr>
      <w:r w:rsidRPr="00E77F7D">
        <w:t>c)</w:t>
      </w:r>
      <w:r>
        <w:tab/>
      </w:r>
      <w:r w:rsidRPr="00E77F7D">
        <w:t>pozemky užívané diplomatickými zástupci pověřenými v České republice, konzuly z povolání a jinými osobami, které podle mezinárodního práva požívají diplomatických a konzulárních výsad a imunity, a to za předpokladu, že nejsou občany České republiky, a že je zaručena vzájemnost,</w:t>
      </w:r>
    </w:p>
    <w:p w14:paraId="3C07D833" w14:textId="589C3C68" w:rsidR="00E77F7D" w:rsidRPr="00E77F7D" w:rsidRDefault="00E77F7D" w:rsidP="00531AB6">
      <w:pPr>
        <w:pStyle w:val="PZTextpsmene"/>
      </w:pPr>
      <w:r>
        <w:t>d)</w:t>
      </w:r>
      <w:r>
        <w:tab/>
      </w:r>
      <w:r w:rsidRPr="00E77F7D">
        <w:t>pozemky tvořící jeden funkční celek se zdanitelnou stavbou veřejně přístupného památkového objektu prohlášeného za kulturní památku, který je</w:t>
      </w:r>
    </w:p>
    <w:p w14:paraId="120678A2" w14:textId="77F7794D" w:rsidR="00E77F7D" w:rsidRPr="00E77F7D" w:rsidRDefault="00E77F7D" w:rsidP="00531AB6">
      <w:pPr>
        <w:pStyle w:val="PZTextbodu"/>
      </w:pPr>
      <w:r w:rsidRPr="00E77F7D">
        <w:t>1.</w:t>
      </w:r>
      <w:r>
        <w:tab/>
      </w:r>
      <w:r w:rsidRPr="00E77F7D">
        <w:t>ve vlastnictví České republiky, nebo</w:t>
      </w:r>
    </w:p>
    <w:p w14:paraId="6A7E701E" w14:textId="4447D13B" w:rsidR="00E77F7D" w:rsidRPr="00E77F7D" w:rsidRDefault="00E77F7D" w:rsidP="00531AB6">
      <w:pPr>
        <w:pStyle w:val="PZTextbodu"/>
      </w:pPr>
      <w:r w:rsidRPr="00E77F7D">
        <w:t>2.</w:t>
      </w:r>
      <w:r>
        <w:tab/>
      </w:r>
      <w:r w:rsidRPr="00E77F7D">
        <w:t>přístupný z důvodů výchovně vzdělávacích na základě písemné smlouvy uzavřené mezi Ministerstvem kultury a vlastníkem,</w:t>
      </w:r>
    </w:p>
    <w:p w14:paraId="0B08BA7D" w14:textId="0BBF1883" w:rsidR="00E77F7D" w:rsidRPr="00E77F7D" w:rsidRDefault="00E77F7D" w:rsidP="00531AB6">
      <w:pPr>
        <w:pStyle w:val="PZTextpsmene"/>
      </w:pPr>
      <w:r w:rsidRPr="00E77F7D">
        <w:lastRenderedPageBreak/>
        <w:t>e)</w:t>
      </w:r>
      <w:r>
        <w:tab/>
      </w:r>
      <w:r w:rsidRPr="00E77F7D">
        <w:t>pozemky tvořící jeden funkční celek se zdanitelnou stavbou, která je budovou, nebo se zdanitelnou jednotkou sloužící k vykonávání náboženských obřadů registrovaných církví a registrovaných náboženských společností podle zákona upravujícího církve a náboženské společnosti nebo sloužící k výkonu duchovní správy těchto církví a náboženských společností,</w:t>
      </w:r>
    </w:p>
    <w:p w14:paraId="020B4B47" w14:textId="610C32F1" w:rsidR="00E77F7D" w:rsidRPr="00E77F7D" w:rsidRDefault="00E77F7D" w:rsidP="00531AB6">
      <w:pPr>
        <w:pStyle w:val="PZTextpsmene"/>
      </w:pPr>
      <w:r w:rsidRPr="00E77F7D">
        <w:t>f)</w:t>
      </w:r>
      <w:r>
        <w:tab/>
      </w:r>
      <w:r w:rsidRPr="00E77F7D">
        <w:t>pozemky tvořící jeden funkční celek se zdanitelnou stavbou, která je budovou, nebo se zdanitelnou jednotkou ve vlastnictví obecně prospěšných společností, spolků, odborových organizací, organizací zaměstnavatelů, mezinárodních odborových organizací a jejich pobočných organizací,</w:t>
      </w:r>
    </w:p>
    <w:p w14:paraId="4F84E911" w14:textId="45EC7E62" w:rsidR="00E77F7D" w:rsidRPr="00E77F7D" w:rsidRDefault="00E77F7D" w:rsidP="00531AB6">
      <w:pPr>
        <w:pStyle w:val="PZTextpsmene"/>
      </w:pPr>
      <w:r w:rsidRPr="00E77F7D">
        <w:t>g)</w:t>
      </w:r>
      <w:r>
        <w:tab/>
      </w:r>
      <w:r w:rsidRPr="00E77F7D">
        <w:t>pozemky tvořící jeden funkční celek se zdanitelnou stavbou nebo zdanitelnou jednotkou sloužící</w:t>
      </w:r>
    </w:p>
    <w:p w14:paraId="22288B96" w14:textId="57416C90" w:rsidR="00E77F7D" w:rsidRPr="00E77F7D" w:rsidRDefault="00E77F7D" w:rsidP="00531AB6">
      <w:pPr>
        <w:pStyle w:val="PZTextbodu"/>
      </w:pPr>
      <w:r w:rsidRPr="00E77F7D">
        <w:t>1.</w:t>
      </w:r>
      <w:r>
        <w:tab/>
      </w:r>
      <w:r w:rsidRPr="00E77F7D">
        <w:t>škole nebo školskému zařízení zapsanému ve školském rejstříku,</w:t>
      </w:r>
    </w:p>
    <w:p w14:paraId="268E4716" w14:textId="794F85D1" w:rsidR="00E77F7D" w:rsidRPr="00E77F7D" w:rsidRDefault="00E77F7D" w:rsidP="00531AB6">
      <w:pPr>
        <w:pStyle w:val="PZTextbodu"/>
      </w:pPr>
      <w:r w:rsidRPr="00E77F7D">
        <w:t>2.</w:t>
      </w:r>
      <w:r>
        <w:tab/>
      </w:r>
      <w:r w:rsidRPr="00E77F7D">
        <w:t>poskytování péče o děti do 3 let věku na základě oprávnění provozovat živnostenské podnikání,</w:t>
      </w:r>
    </w:p>
    <w:p w14:paraId="19A9C69A" w14:textId="3A8E220D" w:rsidR="00E77F7D" w:rsidRPr="00E77F7D" w:rsidRDefault="00E77F7D" w:rsidP="00531AB6">
      <w:pPr>
        <w:pStyle w:val="PZTextbodu"/>
      </w:pPr>
      <w:r w:rsidRPr="00E77F7D">
        <w:t>3.</w:t>
      </w:r>
      <w:r>
        <w:tab/>
      </w:r>
      <w:r w:rsidRPr="00E77F7D">
        <w:t>muzeu nebo galerii, které spravují sbírky zapsané do centrální evidence sbírek muzejní povahy vedené Ministerstvem kultury,</w:t>
      </w:r>
    </w:p>
    <w:p w14:paraId="02ACED89" w14:textId="67803F5D" w:rsidR="00E77F7D" w:rsidRPr="00E77F7D" w:rsidRDefault="00E77F7D" w:rsidP="00531AB6">
      <w:pPr>
        <w:pStyle w:val="PZTextbodu"/>
      </w:pPr>
      <w:r w:rsidRPr="00E77F7D">
        <w:t>4.</w:t>
      </w:r>
      <w:r>
        <w:tab/>
      </w:r>
      <w:r w:rsidRPr="00E77F7D">
        <w:t>knihovně vedené v evidenci knihoven,</w:t>
      </w:r>
    </w:p>
    <w:p w14:paraId="79B008D4" w14:textId="6379AA4F" w:rsidR="00E77F7D" w:rsidRPr="00E77F7D" w:rsidRDefault="00E77F7D" w:rsidP="00531AB6">
      <w:pPr>
        <w:pStyle w:val="PZTextbodu"/>
      </w:pPr>
      <w:r w:rsidRPr="00E77F7D">
        <w:t>5.</w:t>
      </w:r>
      <w:r>
        <w:tab/>
      </w:r>
      <w:r w:rsidRPr="00E77F7D">
        <w:t>veřejnému archivu podle zákona upravujícího archivnictví a spisovou službu,</w:t>
      </w:r>
    </w:p>
    <w:p w14:paraId="19058B79" w14:textId="69D3273A" w:rsidR="00E77F7D" w:rsidRPr="00E77F7D" w:rsidRDefault="00E77F7D" w:rsidP="00531AB6">
      <w:pPr>
        <w:pStyle w:val="PZTextbodu"/>
      </w:pPr>
      <w:r w:rsidRPr="00E77F7D">
        <w:t>6.</w:t>
      </w:r>
      <w:r>
        <w:tab/>
      </w:r>
      <w:r w:rsidRPr="00E77F7D">
        <w:t>zdravotnickému zařízení uvedenému v rozhodnutí o udělení oprávnění k poskytování zdravotních služeb nebo v rozhodnutí o registraci,</w:t>
      </w:r>
    </w:p>
    <w:p w14:paraId="7BD96D21" w14:textId="6A5178F2" w:rsidR="00E77F7D" w:rsidRPr="00E77F7D" w:rsidRDefault="00E77F7D" w:rsidP="00531AB6">
      <w:pPr>
        <w:pStyle w:val="PZTextbodu"/>
      </w:pPr>
      <w:r w:rsidRPr="00E77F7D">
        <w:t>7.</w:t>
      </w:r>
      <w:r>
        <w:tab/>
      </w:r>
      <w:r w:rsidRPr="00E77F7D">
        <w:t>zařízení sociálních služeb,</w:t>
      </w:r>
    </w:p>
    <w:p w14:paraId="3080EAE0" w14:textId="3CF02552" w:rsidR="00E77F7D" w:rsidRPr="00E77F7D" w:rsidRDefault="00E77F7D" w:rsidP="00531AB6">
      <w:pPr>
        <w:pStyle w:val="PZTextbodu"/>
      </w:pPr>
      <w:r w:rsidRPr="00E77F7D">
        <w:t>8.</w:t>
      </w:r>
      <w:r>
        <w:tab/>
      </w:r>
      <w:r w:rsidRPr="00E77F7D">
        <w:t>fundaci nebo ústavu k jimi vykonávané veřejně prospěšné činnosti,</w:t>
      </w:r>
    </w:p>
    <w:p w14:paraId="376601CD" w14:textId="72F4A433" w:rsidR="00E77F7D" w:rsidRPr="00E77F7D" w:rsidRDefault="00E77F7D" w:rsidP="00531AB6">
      <w:pPr>
        <w:pStyle w:val="PZTextbodu"/>
      </w:pPr>
      <w:r w:rsidRPr="00E77F7D">
        <w:t>9.</w:t>
      </w:r>
      <w:r>
        <w:tab/>
      </w:r>
      <w:r w:rsidRPr="00E77F7D">
        <w:t>spolku zdravotně postižených občanů,</w:t>
      </w:r>
    </w:p>
    <w:p w14:paraId="7A5EF06B" w14:textId="39497C60" w:rsidR="00E77F7D" w:rsidRPr="00E77F7D" w:rsidRDefault="00E77F7D" w:rsidP="00531AB6">
      <w:pPr>
        <w:pStyle w:val="PZTextbodu"/>
      </w:pPr>
      <w:r w:rsidRPr="00E77F7D">
        <w:t>10.</w:t>
      </w:r>
      <w:r>
        <w:tab/>
      </w:r>
      <w:r w:rsidRPr="00E77F7D">
        <w:t>zařízení služby péče o dítě v dětské skupině podle zákona upravujícího poskytování služby péče o dítě v dětské skupině,</w:t>
      </w:r>
    </w:p>
    <w:p w14:paraId="7E564EF6" w14:textId="3AD22D14" w:rsidR="00E77F7D" w:rsidRPr="00E77F7D" w:rsidRDefault="00E77F7D" w:rsidP="00531AB6">
      <w:pPr>
        <w:pStyle w:val="PZTextbodu"/>
      </w:pPr>
      <w:r w:rsidRPr="00E77F7D">
        <w:t>11.</w:t>
      </w:r>
      <w:r>
        <w:tab/>
      </w:r>
      <w:r w:rsidRPr="00E77F7D">
        <w:t>sociálnímu družstvu,</w:t>
      </w:r>
    </w:p>
    <w:p w14:paraId="7D16E8FD" w14:textId="205A0B13" w:rsidR="00E77F7D" w:rsidRPr="00E77F7D" w:rsidRDefault="00E77F7D" w:rsidP="00531AB6">
      <w:pPr>
        <w:pStyle w:val="PZTextpsmene"/>
      </w:pPr>
      <w:r w:rsidRPr="00E77F7D">
        <w:t>h)</w:t>
      </w:r>
      <w:r>
        <w:tab/>
      </w:r>
      <w:r w:rsidRPr="00E77F7D">
        <w:t>pozemky tvořící jeden funkční celek se zdanitelnou stavbou nebo zdanitelnou jednotkou sloužící výlučně</w:t>
      </w:r>
    </w:p>
    <w:p w14:paraId="431A79A9" w14:textId="15B9D15F" w:rsidR="00E77F7D" w:rsidRPr="00E77F7D" w:rsidRDefault="00E77F7D" w:rsidP="00531AB6">
      <w:pPr>
        <w:pStyle w:val="PZTextbodu"/>
      </w:pPr>
      <w:r w:rsidRPr="00E77F7D">
        <w:t>1.</w:t>
      </w:r>
      <w:r>
        <w:tab/>
      </w:r>
      <w:r w:rsidRPr="00E77F7D">
        <w:t>provozu malých vodních elektráren do výkonu 1 MW,</w:t>
      </w:r>
    </w:p>
    <w:p w14:paraId="235BB982" w14:textId="271442AD" w:rsidR="00E77F7D" w:rsidRPr="00E77F7D" w:rsidRDefault="00E77F7D" w:rsidP="00531AB6">
      <w:pPr>
        <w:pStyle w:val="PZTextbodu"/>
      </w:pPr>
      <w:r w:rsidRPr="00E77F7D">
        <w:t>2.</w:t>
      </w:r>
      <w:r>
        <w:tab/>
      </w:r>
      <w:r w:rsidRPr="00E77F7D">
        <w:t>provozu výroben elektřiny využívajících energii větru,</w:t>
      </w:r>
    </w:p>
    <w:p w14:paraId="400BEDA1" w14:textId="7AC341EA" w:rsidR="00E77F7D" w:rsidRPr="00E77F7D" w:rsidRDefault="00E77F7D" w:rsidP="00531AB6">
      <w:pPr>
        <w:pStyle w:val="PZTextbodu"/>
      </w:pPr>
      <w:r w:rsidRPr="00E77F7D">
        <w:t>3.</w:t>
      </w:r>
      <w:r>
        <w:tab/>
      </w:r>
      <w:r w:rsidRPr="00E77F7D">
        <w:t>provozu výroben elektřiny nebo tepla využívajících energie bioplynu, pokud je získaná energie dodávána do sítě nebo dalším spotřebitelům,</w:t>
      </w:r>
    </w:p>
    <w:p w14:paraId="5F114E27" w14:textId="56658C3D" w:rsidR="00E77F7D" w:rsidRPr="00E77F7D" w:rsidRDefault="00E77F7D" w:rsidP="00531AB6">
      <w:pPr>
        <w:pStyle w:val="PZTextbodu"/>
      </w:pPr>
      <w:r w:rsidRPr="00E77F7D">
        <w:t>4.</w:t>
      </w:r>
      <w:r>
        <w:tab/>
      </w:r>
      <w:r w:rsidRPr="00E77F7D">
        <w:t>pro zdroje využívající geotermální energie včetně tepelných čerpadel, které dodávají teplo spotřebitelům,</w:t>
      </w:r>
    </w:p>
    <w:p w14:paraId="552DBDDD" w14:textId="4C2A4F17" w:rsidR="00E77F7D" w:rsidRPr="00E77F7D" w:rsidRDefault="00E77F7D" w:rsidP="00531AB6">
      <w:pPr>
        <w:pStyle w:val="PZTextbodu"/>
      </w:pPr>
      <w:r w:rsidRPr="00E77F7D">
        <w:t>5.</w:t>
      </w:r>
      <w:r>
        <w:tab/>
      </w:r>
      <w:r w:rsidRPr="00E77F7D">
        <w:t>pro čistírny odpadních vod,</w:t>
      </w:r>
    </w:p>
    <w:p w14:paraId="7571A105" w14:textId="07CB1DAF" w:rsidR="00E77F7D" w:rsidRPr="00E77F7D" w:rsidRDefault="00E77F7D" w:rsidP="00531AB6">
      <w:pPr>
        <w:pStyle w:val="PZTextbodu"/>
      </w:pPr>
      <w:r w:rsidRPr="00E77F7D">
        <w:t>6.</w:t>
      </w:r>
      <w:r>
        <w:tab/>
      </w:r>
      <w:r w:rsidRPr="00E77F7D">
        <w:t>rozvodnému tepelnému zařízení podle energetického zákona,</w:t>
      </w:r>
    </w:p>
    <w:p w14:paraId="302E16C2" w14:textId="2608FC91" w:rsidR="00E77F7D" w:rsidRPr="00E77F7D" w:rsidRDefault="00E77F7D" w:rsidP="00531AB6">
      <w:pPr>
        <w:pStyle w:val="PZTextpsmene"/>
      </w:pPr>
      <w:r w:rsidRPr="00E77F7D">
        <w:t>i)</w:t>
      </w:r>
      <w:r>
        <w:tab/>
      </w:r>
      <w:r w:rsidRPr="00E77F7D">
        <w:t>pozemky, na nichž jsou zřízena veřejná a neveřejná pohřebiště podle zákona upravujícího pohřebnictví,</w:t>
      </w:r>
    </w:p>
    <w:p w14:paraId="746A7262" w14:textId="17CF406A" w:rsidR="00E77F7D" w:rsidRPr="00E77F7D" w:rsidRDefault="00E77F7D" w:rsidP="00531AB6">
      <w:pPr>
        <w:pStyle w:val="PZTextpsmene"/>
      </w:pPr>
      <w:r>
        <w:t>j)</w:t>
      </w:r>
      <w:r>
        <w:tab/>
      </w:r>
      <w:r w:rsidRPr="00E77F7D">
        <w:t>pozemky území zvláště chráněných podle předpisů o ochraně přírody a krajiny s výjimkou národních parků a chráněných krajinných oblastí; v národních parcích pozemky zařazené do zóny přírodní nebo zóny přírodě blízké a v chráněných krajinných oblastech pozemky zařazené do jejich I. zóny,</w:t>
      </w:r>
    </w:p>
    <w:p w14:paraId="19F7DC59" w14:textId="12CF694B" w:rsidR="00E77F7D" w:rsidRPr="00E77F7D" w:rsidRDefault="00E77F7D" w:rsidP="00531AB6">
      <w:pPr>
        <w:pStyle w:val="PZTextpsmene"/>
      </w:pPr>
      <w:r>
        <w:t>k)</w:t>
      </w:r>
      <w:r>
        <w:tab/>
      </w:r>
      <w:r w:rsidRPr="00E77F7D">
        <w:t>pozemky v rozsahu, v jakém se na nich nachází</w:t>
      </w:r>
    </w:p>
    <w:p w14:paraId="566EF2D4" w14:textId="3F7CDB4C" w:rsidR="00E77F7D" w:rsidRPr="00E77F7D" w:rsidRDefault="00E77F7D" w:rsidP="00531AB6">
      <w:pPr>
        <w:pStyle w:val="PZTextbodu"/>
      </w:pPr>
      <w:r w:rsidRPr="00E77F7D">
        <w:t>1.</w:t>
      </w:r>
      <w:r>
        <w:tab/>
      </w:r>
      <w:r w:rsidRPr="00E77F7D">
        <w:t>ochranné pásmo vodního zdroje I. stupně,</w:t>
      </w:r>
    </w:p>
    <w:p w14:paraId="6C74F88C" w14:textId="178DBDFB" w:rsidR="00E77F7D" w:rsidRPr="00E77F7D" w:rsidRDefault="00E77F7D" w:rsidP="00531AB6">
      <w:pPr>
        <w:pStyle w:val="PZTextbodu"/>
      </w:pPr>
      <w:r w:rsidRPr="00E77F7D">
        <w:t>2.</w:t>
      </w:r>
      <w:r>
        <w:tab/>
      </w:r>
      <w:r w:rsidRPr="00531AB6">
        <w:rPr>
          <w:strike/>
        </w:rPr>
        <w:t>krajinný prvek skupina dřevin, stromořadí, travnatá údolnice, mez, příkop nebo mokřad, pokud je tento prvek evidován</w:t>
      </w:r>
      <w:r w:rsidRPr="00E77F7D">
        <w:t xml:space="preserve"> </w:t>
      </w:r>
      <w:r w:rsidR="00531AB6" w:rsidRPr="00531AB6">
        <w:rPr>
          <w:b/>
        </w:rPr>
        <w:t>ekologicky významný prvek</w:t>
      </w:r>
      <w:r w:rsidR="00531AB6">
        <w:t xml:space="preserve"> </w:t>
      </w:r>
      <w:r w:rsidRPr="00531AB6">
        <w:rPr>
          <w:b/>
        </w:rPr>
        <w:t>evidovaný</w:t>
      </w:r>
      <w:r>
        <w:t xml:space="preserve"> </w:t>
      </w:r>
      <w:r w:rsidRPr="00E77F7D">
        <w:t>v evidenci ekologicky významných prvků podle zákona upravujícího zemědělství, nebo</w:t>
      </w:r>
    </w:p>
    <w:p w14:paraId="0CE89AF1" w14:textId="18491FF3" w:rsidR="00E77F7D" w:rsidRPr="00E77F7D" w:rsidRDefault="00E77F7D" w:rsidP="00531AB6">
      <w:pPr>
        <w:pStyle w:val="PZTextbodu"/>
      </w:pPr>
      <w:r>
        <w:t>3.</w:t>
      </w:r>
      <w:r>
        <w:tab/>
      </w:r>
      <w:r w:rsidRPr="00E77F7D">
        <w:t>příkop, mokřad, močál, bažina, skalní útvar, rokle nebo strž, pokud jde o pozemky ostatních ploch mimo zastavěné území obce podle stavebního zákona, které nejsou užívány k podnikání,</w:t>
      </w:r>
    </w:p>
    <w:p w14:paraId="7E114A7A" w14:textId="7275E94B" w:rsidR="00E77F7D" w:rsidRPr="00E77F7D" w:rsidRDefault="00E77F7D" w:rsidP="00531AB6">
      <w:pPr>
        <w:pStyle w:val="PZTextpsmene"/>
      </w:pPr>
      <w:r w:rsidRPr="00E77F7D">
        <w:lastRenderedPageBreak/>
        <w:t>l)</w:t>
      </w:r>
      <w:r>
        <w:tab/>
      </w:r>
      <w:r w:rsidRPr="00E77F7D">
        <w:t>pozemky veřejně přístupných parků, prostor a sportovišť,</w:t>
      </w:r>
    </w:p>
    <w:p w14:paraId="0FCD8392" w14:textId="5702EE74" w:rsidR="00E77F7D" w:rsidRPr="00E77F7D" w:rsidRDefault="00E77F7D" w:rsidP="00531AB6">
      <w:pPr>
        <w:pStyle w:val="PZTextpsmene"/>
      </w:pPr>
      <w:r>
        <w:t>m)</w:t>
      </w:r>
      <w:r>
        <w:tab/>
      </w:r>
      <w:r w:rsidRPr="00E77F7D">
        <w:t>zemědělské pozemky na dobu pěti let a lesní pozemky na dobu 25 let, počínaje rokem následujícím po roce, kdy byly po rekultivaci technickým opatřením nebo biologickým zúrodňováním vráceny zemědělské nebo lesní výrobě,</w:t>
      </w:r>
    </w:p>
    <w:p w14:paraId="77D23796" w14:textId="2AFE6900" w:rsidR="00E77F7D" w:rsidRPr="00E77F7D" w:rsidRDefault="00E77F7D" w:rsidP="00531AB6">
      <w:pPr>
        <w:pStyle w:val="PZTextpsmene"/>
      </w:pPr>
      <w:r>
        <w:t>n)</w:t>
      </w:r>
      <w:r>
        <w:tab/>
      </w:r>
      <w:r w:rsidRPr="00E77F7D">
        <w:t>v rozsahu zastavěné plochy uvedených staveb pozemky zastavěné stavbou podle stavebního zákona</w:t>
      </w:r>
    </w:p>
    <w:p w14:paraId="0B8CB6E1" w14:textId="62EC6594" w:rsidR="00E77F7D" w:rsidRPr="00E77F7D" w:rsidRDefault="00E77F7D" w:rsidP="00531AB6">
      <w:pPr>
        <w:pStyle w:val="PZTextbodu"/>
      </w:pPr>
      <w:r w:rsidRPr="00E77F7D">
        <w:t>1.</w:t>
      </w:r>
      <w:r>
        <w:tab/>
      </w:r>
      <w:r w:rsidRPr="00E77F7D">
        <w:t>upravující vodní tok,</w:t>
      </w:r>
    </w:p>
    <w:p w14:paraId="1D22AF5A" w14:textId="610A45E7" w:rsidR="00E77F7D" w:rsidRPr="00E77F7D" w:rsidRDefault="00E77F7D" w:rsidP="00531AB6">
      <w:pPr>
        <w:pStyle w:val="PZTextbodu"/>
      </w:pPr>
      <w:r>
        <w:t>2.</w:t>
      </w:r>
      <w:r>
        <w:tab/>
      </w:r>
      <w:r w:rsidRPr="00E77F7D">
        <w:t>přehrady,</w:t>
      </w:r>
    </w:p>
    <w:p w14:paraId="6680B9FC" w14:textId="3F09A3B6" w:rsidR="00E77F7D" w:rsidRPr="00E77F7D" w:rsidRDefault="00E77F7D" w:rsidP="00531AB6">
      <w:pPr>
        <w:pStyle w:val="PZTextbodu"/>
      </w:pPr>
      <w:r>
        <w:t>3.</w:t>
      </w:r>
      <w:r>
        <w:tab/>
      </w:r>
      <w:r w:rsidRPr="00E77F7D">
        <w:t>sloužící ochraně před povodněmi,</w:t>
      </w:r>
    </w:p>
    <w:p w14:paraId="0F721817" w14:textId="35FD05C2" w:rsidR="00E77F7D" w:rsidRPr="00E77F7D" w:rsidRDefault="00E77F7D" w:rsidP="00531AB6">
      <w:pPr>
        <w:pStyle w:val="PZTextbodu"/>
      </w:pPr>
      <w:r>
        <w:t>4.</w:t>
      </w:r>
      <w:r>
        <w:tab/>
      </w:r>
      <w:r w:rsidRPr="00E77F7D">
        <w:t>sloužící k závlaze a odvodňování pozemků,</w:t>
      </w:r>
    </w:p>
    <w:p w14:paraId="1AE8F9A3" w14:textId="3605D115" w:rsidR="00E77F7D" w:rsidRPr="00E77F7D" w:rsidRDefault="00E77F7D" w:rsidP="00531AB6">
      <w:pPr>
        <w:pStyle w:val="PZTextbodu"/>
      </w:pPr>
      <w:r>
        <w:t>5.</w:t>
      </w:r>
      <w:r>
        <w:tab/>
      </w:r>
      <w:r w:rsidRPr="00E77F7D">
        <w:t>vodovodních řadů a vodárenských objektů včetně úpraven vody,</w:t>
      </w:r>
    </w:p>
    <w:p w14:paraId="66070C39" w14:textId="33ECCF18" w:rsidR="00E77F7D" w:rsidRPr="00E77F7D" w:rsidRDefault="00E77F7D" w:rsidP="00531AB6">
      <w:pPr>
        <w:pStyle w:val="PZTextbodu"/>
      </w:pPr>
      <w:r>
        <w:t>6.</w:t>
      </w:r>
      <w:r>
        <w:tab/>
      </w:r>
      <w:r w:rsidRPr="00E77F7D">
        <w:t>kanalizačních stok, kanalizačních objektů nebo čistíren odpadních vod, jakož i určenou k čištění odpadních vod před jejich vypouštěním do kanalizací, nebo</w:t>
      </w:r>
    </w:p>
    <w:p w14:paraId="66DAD636" w14:textId="6A0E8489" w:rsidR="00E77F7D" w:rsidRPr="00E77F7D" w:rsidRDefault="00E77F7D" w:rsidP="00531AB6">
      <w:pPr>
        <w:pStyle w:val="PZTextbodu"/>
      </w:pPr>
      <w:r w:rsidRPr="00E77F7D">
        <w:t>7.</w:t>
      </w:r>
      <w:r>
        <w:tab/>
      </w:r>
      <w:r w:rsidRPr="00E77F7D">
        <w:t>přenosové, přepravní nebo distribuční soustavy nebo rozvodného tepelného zařízení podle energetického zákona,</w:t>
      </w:r>
    </w:p>
    <w:p w14:paraId="0E51F380" w14:textId="31FD4F1D" w:rsidR="00E77F7D" w:rsidRPr="00E77F7D" w:rsidRDefault="00E77F7D" w:rsidP="00531AB6">
      <w:pPr>
        <w:pStyle w:val="PZTextpsmene"/>
      </w:pPr>
      <w:r>
        <w:t>o)</w:t>
      </w:r>
      <w:r>
        <w:tab/>
      </w:r>
      <w:r w:rsidRPr="00E77F7D">
        <w:t>pozemky zastavěné stavbou podle stavebního zákona, která je dálnicí, silnicí, místní komunikací, veřejnou účelovou komunikací, stavbou drah a na dráze, leteckou, vodních cest a přístavů, pokud jsou v souladu s kolaudačním rozhodnutím podle stavebního zákona užívány k veřejné dopravě, a to v rozsahu zastavěné plochy těchto staveb, a jiné pozemky určené pro veřejnou dopravu,</w:t>
      </w:r>
    </w:p>
    <w:p w14:paraId="3D5ECB52" w14:textId="0349AD0D" w:rsidR="00E77F7D" w:rsidRPr="00E77F7D" w:rsidRDefault="00E77F7D" w:rsidP="00531AB6">
      <w:pPr>
        <w:pStyle w:val="PZTextpsmene"/>
      </w:pPr>
      <w:r w:rsidRPr="00E77F7D">
        <w:t>p)</w:t>
      </w:r>
      <w:r>
        <w:tab/>
      </w:r>
      <w:r w:rsidRPr="00E77F7D">
        <w:t>části pozemků, na kterých je zřízena měřická značka bodu bodového pole včetně signalizačního a ochranného zařízení bodu bodového pole, a pásy pozemků v lesích, vyčleněné pro rozvody elektrické energie a plynů,</w:t>
      </w:r>
    </w:p>
    <w:p w14:paraId="4D04A056" w14:textId="7D65C4A3" w:rsidR="00E77F7D" w:rsidRPr="00E77F7D" w:rsidRDefault="00E77F7D" w:rsidP="00531AB6">
      <w:pPr>
        <w:pStyle w:val="PZTextpsmene"/>
      </w:pPr>
      <w:r>
        <w:t>r)</w:t>
      </w:r>
      <w:r>
        <w:tab/>
      </w:r>
      <w:r w:rsidRPr="00E77F7D">
        <w:t>pozemky ve vlastnictví veřejných vysokých škol, které slouží k uskutečňování akreditovaných studijních programů,</w:t>
      </w:r>
    </w:p>
    <w:p w14:paraId="06C950DC" w14:textId="584D79E4" w:rsidR="00E77F7D" w:rsidRPr="00E77F7D" w:rsidRDefault="00E77F7D" w:rsidP="00531AB6">
      <w:pPr>
        <w:pStyle w:val="PZTextpsmene"/>
      </w:pPr>
      <w:r w:rsidRPr="00E77F7D">
        <w:t>s)</w:t>
      </w:r>
      <w:r>
        <w:tab/>
      </w:r>
      <w:r w:rsidRPr="00E77F7D">
        <w:t>lesní pozemky v rozsahu, ve kterém se na nich nacházejí lesy pod vlivem imisí podle lesního zákona zařazené do dvou nejvyšších pásem ohrožení,</w:t>
      </w:r>
    </w:p>
    <w:p w14:paraId="64B3DB0E" w14:textId="05BE3665" w:rsidR="00E77F7D" w:rsidRPr="00E77F7D" w:rsidRDefault="00E77F7D" w:rsidP="00531AB6">
      <w:pPr>
        <w:pStyle w:val="PZTextpsmene"/>
      </w:pPr>
      <w:r w:rsidRPr="00E77F7D">
        <w:t>t</w:t>
      </w:r>
      <w:r>
        <w:t>)</w:t>
      </w:r>
      <w:r>
        <w:tab/>
      </w:r>
      <w:r w:rsidRPr="00E77F7D">
        <w:t>pozemky ve vlastnictví kraje, které se nacházejí v jeho územním obvodu,</w:t>
      </w:r>
    </w:p>
    <w:p w14:paraId="68A3996B" w14:textId="51C574CC" w:rsidR="00E77F7D" w:rsidRPr="00E77F7D" w:rsidRDefault="00E77F7D" w:rsidP="00531AB6">
      <w:pPr>
        <w:pStyle w:val="PZTextpsmene"/>
      </w:pPr>
      <w:r w:rsidRPr="00E77F7D">
        <w:t>u)</w:t>
      </w:r>
      <w:r>
        <w:tab/>
      </w:r>
      <w:r w:rsidRPr="00E77F7D">
        <w:t>pozemky ve vlastnictví veřejných výzkumných institucí,</w:t>
      </w:r>
    </w:p>
    <w:p w14:paraId="5AF854F8" w14:textId="7622C54E" w:rsidR="00E77F7D" w:rsidRPr="00E77F7D" w:rsidRDefault="00E77F7D" w:rsidP="00531AB6">
      <w:pPr>
        <w:pStyle w:val="PZTextpsmene"/>
      </w:pPr>
      <w:r w:rsidRPr="00E77F7D">
        <w:t>v)</w:t>
      </w:r>
      <w:r>
        <w:tab/>
      </w:r>
      <w:r w:rsidRPr="00E77F7D">
        <w:t>zemědělské pozemky, jestliže tak obec stanoví obecně závaznou vyhláškou; pokud obec uvedené pozemky od daně z pozemků takto osvobodí, toto osvobození se nevztahuje na pozemky v zastavěném území podle stavebního zákona nebo v zastavitelné ploše podle stavebního zákona, jestliže tak obec stanoví obecně závaznou vyhláškou, ve které současně vymezí tyto pozemky a označí je způsobem podle § 12e odst. 1; na pozemek, který v obecně závazné vyhlášce není označen způsobem podle § 12e odst. 1, se hledí, jako by nebyl vyloučen z osvobození,</w:t>
      </w:r>
    </w:p>
    <w:p w14:paraId="5B7A8313" w14:textId="0181C4B7" w:rsidR="00E77F7D" w:rsidRPr="00E77F7D" w:rsidRDefault="00E77F7D" w:rsidP="00531AB6">
      <w:pPr>
        <w:pStyle w:val="PZTextpsmene"/>
      </w:pPr>
      <w:r w:rsidRPr="00E77F7D">
        <w:t>w)</w:t>
      </w:r>
      <w:r>
        <w:tab/>
      </w:r>
      <w:r w:rsidRPr="00E77F7D">
        <w:t>pozemky tvořící funkční celek s veřejnou monitorovací sítí zajišťující informace o stavu jednotlivých složek životního prostředí financované z veřejných rozpočtů,</w:t>
      </w:r>
    </w:p>
    <w:p w14:paraId="4B865DC6" w14:textId="237AB53C" w:rsidR="00E77F7D" w:rsidRPr="00E77F7D" w:rsidRDefault="00E77F7D" w:rsidP="00531AB6">
      <w:pPr>
        <w:pStyle w:val="PZTextpsmene"/>
      </w:pPr>
      <w:r w:rsidRPr="00E77F7D">
        <w:t>x)</w:t>
      </w:r>
      <w:r>
        <w:tab/>
      </w:r>
      <w:r w:rsidRPr="00E77F7D">
        <w:t>nejdéle na dobu 5 let pozemky ve vládou schválené zvýhodněné průmyslové zóně podle zákona upravujícího investiční pobídky pořízené pro účely realizace investiční akce, pro kterou je vydáno rozhodnutí o příslibu investiční pobídky ve formě osvobození od daně z nemovitých věcí, jestliže obecně závaznou vyhláškou obec zcela nebo částečně osvobodí pozemky označené způsobem podle § 12e odst. 1 ve zvýhodněné průmyslové zóně; na pozemek, který v obecně závazné vyhlášce není označen způsobem podle § 12e odst. 1, se hledí, jako by nebyl osvobozen,</w:t>
      </w:r>
    </w:p>
    <w:p w14:paraId="2E850A95" w14:textId="29A7A88D" w:rsidR="00E77F7D" w:rsidRPr="00E77F7D" w:rsidRDefault="00E77F7D" w:rsidP="00531AB6">
      <w:pPr>
        <w:pStyle w:val="PZTextpsmene"/>
      </w:pPr>
      <w:r w:rsidRPr="00E77F7D">
        <w:t>y)</w:t>
      </w:r>
      <w:r>
        <w:tab/>
      </w:r>
      <w:r w:rsidRPr="00E77F7D">
        <w:t>pozemky tvořící jeden funkční celek se stavbou podle stavebního zákona sloužící výlučně nebo pozemky samy o sobě sloužící výlučně k asanaci kontaminovaných pozemků, podzemních vod a objektů,</w:t>
      </w:r>
    </w:p>
    <w:p w14:paraId="5FE96387" w14:textId="50F340EC" w:rsidR="00E77F7D" w:rsidRPr="00E77F7D" w:rsidRDefault="00E77F7D" w:rsidP="00531AB6">
      <w:pPr>
        <w:pStyle w:val="PZTextpsmene"/>
      </w:pPr>
      <w:r w:rsidRPr="00E77F7D">
        <w:t>z)</w:t>
      </w:r>
      <w:r>
        <w:tab/>
      </w:r>
      <w:r w:rsidRPr="00E77F7D">
        <w:t>ostatní plochy s následujícím způsobem využití, jestliže tak obec stanoví obecně závaznou vyhláškou:</w:t>
      </w:r>
    </w:p>
    <w:p w14:paraId="5D3238B7" w14:textId="76014EDC" w:rsidR="00E77F7D" w:rsidRPr="00E77F7D" w:rsidRDefault="00E77F7D" w:rsidP="00531AB6">
      <w:pPr>
        <w:pStyle w:val="PZTextbodu"/>
      </w:pPr>
      <w:r w:rsidRPr="00E77F7D">
        <w:lastRenderedPageBreak/>
        <w:t>1.</w:t>
      </w:r>
      <w:r>
        <w:tab/>
      </w:r>
      <w:r w:rsidRPr="00E77F7D">
        <w:t>neplodná půda,</w:t>
      </w:r>
    </w:p>
    <w:p w14:paraId="7B62FBC4" w14:textId="194000B1" w:rsidR="00E77F7D" w:rsidRPr="00E77F7D" w:rsidRDefault="00E77F7D" w:rsidP="00531AB6">
      <w:pPr>
        <w:pStyle w:val="PZTextbodu"/>
      </w:pPr>
      <w:r w:rsidRPr="00E77F7D">
        <w:t>2.</w:t>
      </w:r>
      <w:r>
        <w:tab/>
      </w:r>
      <w:r w:rsidRPr="00E77F7D">
        <w:t>zamokřená plocha,</w:t>
      </w:r>
    </w:p>
    <w:p w14:paraId="7E222C32" w14:textId="621CCB0D" w:rsidR="00E77F7D" w:rsidRPr="00E77F7D" w:rsidRDefault="00E77F7D" w:rsidP="00531AB6">
      <w:pPr>
        <w:pStyle w:val="PZTextbodu"/>
      </w:pPr>
      <w:r w:rsidRPr="00E77F7D">
        <w:t>3.</w:t>
      </w:r>
      <w:r>
        <w:tab/>
      </w:r>
      <w:r w:rsidRPr="00E77F7D">
        <w:t>mez, stráň,</w:t>
      </w:r>
    </w:p>
    <w:p w14:paraId="1246A8B2" w14:textId="662D0C78" w:rsidR="00E77F7D" w:rsidRPr="00E77F7D" w:rsidRDefault="00E77F7D" w:rsidP="00531AB6">
      <w:pPr>
        <w:pStyle w:val="PZTextbodu"/>
      </w:pPr>
      <w:r w:rsidRPr="00E77F7D">
        <w:t>4.</w:t>
      </w:r>
      <w:r>
        <w:tab/>
      </w:r>
      <w:r w:rsidRPr="00E77F7D">
        <w:t>zeleň,</w:t>
      </w:r>
    </w:p>
    <w:p w14:paraId="2E1915C6" w14:textId="786B5E05" w:rsidR="00E77F7D" w:rsidRPr="00E77F7D" w:rsidRDefault="00E77F7D" w:rsidP="00531AB6">
      <w:pPr>
        <w:pStyle w:val="PZTextbodu"/>
      </w:pPr>
      <w:r w:rsidRPr="00E77F7D">
        <w:t>5.</w:t>
      </w:r>
      <w:r>
        <w:tab/>
      </w:r>
      <w:r w:rsidRPr="00E77F7D">
        <w:t>jiná plocha.</w:t>
      </w:r>
    </w:p>
    <w:p w14:paraId="2ACC6265" w14:textId="77777777" w:rsidR="00E77F7D" w:rsidRPr="00531AB6" w:rsidRDefault="00E77F7D" w:rsidP="00531AB6">
      <w:pPr>
        <w:pStyle w:val="Textparagrafu"/>
      </w:pPr>
      <w:r w:rsidRPr="00531AB6">
        <w:t>(2) Pozemkem tvořícím jeden funkční celek se stavbou podle stavebního zákona, zdanitelnou stavbou nebo zdanitelnou jednotkou se rozumí část pozemku nezbytně nutná k provozu a plnění funkce této stavby, zdanitelné stavby nebo zdanitelné jednotky.</w:t>
      </w:r>
    </w:p>
    <w:p w14:paraId="365EC9E9" w14:textId="77777777" w:rsidR="00E77F7D" w:rsidRPr="00531AB6" w:rsidRDefault="00E77F7D" w:rsidP="00531AB6">
      <w:pPr>
        <w:pStyle w:val="Textparagrafu"/>
      </w:pPr>
      <w:r w:rsidRPr="00531AB6">
        <w:t>(3) Pozemky osvobozené podle odstavce 1 písm. a) jsou osvobozeny od daně z pozemků, nejsou-li užívány k podnikání, pronajímány nebo propachtovány; jsou-li tyto pozemky pronajaty nebo propachtovány obci, kraji nebo organizační složce státu anebo příspěvkové organizaci, jsou osvobozeny za předpokladu, že nejsou užívány k podnikání. Pozemky osvobozené podle odstavce 1 písm. d) až f), l), r), t) a u) jsou osvobozeny od daně z pozemků, nejsou-li užívány k podnikání, pronajímány nebo propachtovány. Pozemky osvobozené podle odstavce 1 písm. a), b) bodu 1 a písm. t) jsou osvobozeny od daně z pozemků, není-li k nim zřízeno právo stavby.</w:t>
      </w:r>
    </w:p>
    <w:p w14:paraId="322F0511" w14:textId="77777777" w:rsidR="00E77F7D" w:rsidRPr="00531AB6" w:rsidRDefault="00E77F7D" w:rsidP="00531AB6">
      <w:pPr>
        <w:pStyle w:val="Textparagrafu"/>
      </w:pPr>
      <w:r w:rsidRPr="00531AB6">
        <w:t>(4) Poplatník daně uplatní nárok na osvobození od daně z pozemků podle odstavce 1 písm. d) až h), j), k), m), p), r), u), w) a y) v daňovém přiznání.</w:t>
      </w:r>
    </w:p>
    <w:p w14:paraId="11AA6306" w14:textId="77777777" w:rsidR="00E77F7D" w:rsidRPr="00531AB6" w:rsidRDefault="00E77F7D" w:rsidP="00531AB6">
      <w:pPr>
        <w:pStyle w:val="Textparagrafu"/>
      </w:pPr>
      <w:r w:rsidRPr="00531AB6">
        <w:t>(5) Pokud podmínky osvobození podle odstavce 1 splňuje pouze část pozemku, je od daně z pozemků osvobozena pouze tato část. Pokud podmínky pro vyloučení jednotlivého osvobození podle odstavce 3 splňuje pouze část pozemku, je z tohoto osvobození vyloučena pouze tato část.</w:t>
      </w:r>
    </w:p>
    <w:p w14:paraId="596B2AC5" w14:textId="7D06F38B" w:rsidR="00E77F7D" w:rsidRPr="00531AB6" w:rsidRDefault="00E77F7D" w:rsidP="00531AB6">
      <w:pPr>
        <w:pStyle w:val="Textparagrafu"/>
      </w:pPr>
      <w:r w:rsidRPr="00531AB6">
        <w:t>(6) V obecně závazné vyhlášce vydané podle odstavce 1 písm. z) obec zároveň stanoví, na které způsoby využití pozemku se osvobození vztahuje. Pokud obec v obecně závazné vyhlášce nestanoví způsob využití pozemku, na který se toto osvobození vztahuje, platí, že se osvobození vztahuje na všechny pozemky podle odstavce 1 písm. z) bodů 1 až 4.</w:t>
      </w:r>
    </w:p>
    <w:p w14:paraId="1F4BFAE4" w14:textId="77777777" w:rsidR="007541A7" w:rsidRDefault="007541A7" w:rsidP="009714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2F86" w14:textId="77777777" w:rsidR="001474DE" w:rsidRDefault="001474DE" w:rsidP="008429D1">
      <w:pPr>
        <w:spacing w:after="0" w:line="240" w:lineRule="auto"/>
      </w:pPr>
      <w:r>
        <w:separator/>
      </w:r>
    </w:p>
  </w:endnote>
  <w:endnote w:type="continuationSeparator" w:id="0">
    <w:p w14:paraId="0F0615C0" w14:textId="77777777" w:rsidR="001474DE" w:rsidRDefault="001474DE" w:rsidP="0084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DB7A" w14:textId="77777777" w:rsidR="008572D7" w:rsidRDefault="00857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C839" w14:textId="77777777" w:rsidR="008572D7" w:rsidRDefault="008572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AB55" w14:textId="77777777" w:rsidR="008572D7" w:rsidRDefault="00857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9CA8" w14:textId="77777777" w:rsidR="001474DE" w:rsidRDefault="001474DE" w:rsidP="008429D1">
      <w:pPr>
        <w:spacing w:after="0" w:line="240" w:lineRule="auto"/>
      </w:pPr>
      <w:r>
        <w:separator/>
      </w:r>
    </w:p>
  </w:footnote>
  <w:footnote w:type="continuationSeparator" w:id="0">
    <w:p w14:paraId="0052683D" w14:textId="77777777" w:rsidR="001474DE" w:rsidRDefault="001474DE" w:rsidP="0084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D2C1" w14:textId="77777777" w:rsidR="008572D7" w:rsidRDefault="008572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E0C0" w14:textId="77777777" w:rsidR="008572D7" w:rsidRDefault="008572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721A" w14:textId="77777777" w:rsidR="008572D7" w:rsidRDefault="008572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021"/>
    <w:multiLevelType w:val="hybridMultilevel"/>
    <w:tmpl w:val="75886670"/>
    <w:lvl w:ilvl="0" w:tplc="50344D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F3C36"/>
    <w:multiLevelType w:val="hybridMultilevel"/>
    <w:tmpl w:val="BBB6DA4A"/>
    <w:lvl w:ilvl="0" w:tplc="50344D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F36D1"/>
    <w:multiLevelType w:val="hybridMultilevel"/>
    <w:tmpl w:val="BBB6DA4A"/>
    <w:lvl w:ilvl="0" w:tplc="50344D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96EE1"/>
    <w:multiLevelType w:val="hybridMultilevel"/>
    <w:tmpl w:val="1054AD54"/>
    <w:lvl w:ilvl="0" w:tplc="50344D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C23C9"/>
    <w:multiLevelType w:val="hybridMultilevel"/>
    <w:tmpl w:val="2E586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4E"/>
    <w:rsid w:val="00010978"/>
    <w:rsid w:val="00021FC8"/>
    <w:rsid w:val="000325CA"/>
    <w:rsid w:val="00094F52"/>
    <w:rsid w:val="000B1A20"/>
    <w:rsid w:val="000D1BD5"/>
    <w:rsid w:val="000F1188"/>
    <w:rsid w:val="000F7BDD"/>
    <w:rsid w:val="00100308"/>
    <w:rsid w:val="00112C29"/>
    <w:rsid w:val="00114780"/>
    <w:rsid w:val="001210C2"/>
    <w:rsid w:val="001474DE"/>
    <w:rsid w:val="00191780"/>
    <w:rsid w:val="00191C1D"/>
    <w:rsid w:val="001A43C3"/>
    <w:rsid w:val="001B3D19"/>
    <w:rsid w:val="001B6F42"/>
    <w:rsid w:val="001D5ED5"/>
    <w:rsid w:val="001F3875"/>
    <w:rsid w:val="00201893"/>
    <w:rsid w:val="00205E6A"/>
    <w:rsid w:val="00210820"/>
    <w:rsid w:val="00217FCD"/>
    <w:rsid w:val="00241D60"/>
    <w:rsid w:val="00252F72"/>
    <w:rsid w:val="00256BA8"/>
    <w:rsid w:val="002768AA"/>
    <w:rsid w:val="002769E6"/>
    <w:rsid w:val="00297598"/>
    <w:rsid w:val="002A5CE0"/>
    <w:rsid w:val="002E65EE"/>
    <w:rsid w:val="00317AD5"/>
    <w:rsid w:val="00343D98"/>
    <w:rsid w:val="003618CD"/>
    <w:rsid w:val="0039120C"/>
    <w:rsid w:val="003B3334"/>
    <w:rsid w:val="003B3C41"/>
    <w:rsid w:val="003F1E82"/>
    <w:rsid w:val="00417749"/>
    <w:rsid w:val="00462D6E"/>
    <w:rsid w:val="00467F82"/>
    <w:rsid w:val="00483F3E"/>
    <w:rsid w:val="004877C3"/>
    <w:rsid w:val="004B7719"/>
    <w:rsid w:val="004E71D7"/>
    <w:rsid w:val="00506792"/>
    <w:rsid w:val="00531AB6"/>
    <w:rsid w:val="00550629"/>
    <w:rsid w:val="005660A9"/>
    <w:rsid w:val="005804E8"/>
    <w:rsid w:val="005B24CD"/>
    <w:rsid w:val="005B3DFB"/>
    <w:rsid w:val="005F2947"/>
    <w:rsid w:val="00607767"/>
    <w:rsid w:val="00631865"/>
    <w:rsid w:val="006928D1"/>
    <w:rsid w:val="006A0B47"/>
    <w:rsid w:val="006A3ED9"/>
    <w:rsid w:val="006B0B77"/>
    <w:rsid w:val="006B3FC7"/>
    <w:rsid w:val="006D3EF9"/>
    <w:rsid w:val="006E0812"/>
    <w:rsid w:val="006E09A5"/>
    <w:rsid w:val="00701838"/>
    <w:rsid w:val="00734DE2"/>
    <w:rsid w:val="007541A7"/>
    <w:rsid w:val="0075763C"/>
    <w:rsid w:val="007645F5"/>
    <w:rsid w:val="00797F01"/>
    <w:rsid w:val="007B32B5"/>
    <w:rsid w:val="007E1B17"/>
    <w:rsid w:val="007F0949"/>
    <w:rsid w:val="008054AD"/>
    <w:rsid w:val="0083253B"/>
    <w:rsid w:val="008429D1"/>
    <w:rsid w:val="008572D7"/>
    <w:rsid w:val="0086384C"/>
    <w:rsid w:val="008A13D6"/>
    <w:rsid w:val="008C22BA"/>
    <w:rsid w:val="008D048E"/>
    <w:rsid w:val="008D4B95"/>
    <w:rsid w:val="008F72A4"/>
    <w:rsid w:val="009714AC"/>
    <w:rsid w:val="00976502"/>
    <w:rsid w:val="009B24A9"/>
    <w:rsid w:val="009B3308"/>
    <w:rsid w:val="009C086A"/>
    <w:rsid w:val="009C50D2"/>
    <w:rsid w:val="009D63D2"/>
    <w:rsid w:val="009F0678"/>
    <w:rsid w:val="00A04581"/>
    <w:rsid w:val="00A13CED"/>
    <w:rsid w:val="00A34625"/>
    <w:rsid w:val="00A730F0"/>
    <w:rsid w:val="00A9375E"/>
    <w:rsid w:val="00AA3EDA"/>
    <w:rsid w:val="00AF0836"/>
    <w:rsid w:val="00B35778"/>
    <w:rsid w:val="00B42364"/>
    <w:rsid w:val="00B4380C"/>
    <w:rsid w:val="00B66C83"/>
    <w:rsid w:val="00B858CA"/>
    <w:rsid w:val="00B92D23"/>
    <w:rsid w:val="00C066E1"/>
    <w:rsid w:val="00C227C1"/>
    <w:rsid w:val="00C84B55"/>
    <w:rsid w:val="00CB702A"/>
    <w:rsid w:val="00CF3E4E"/>
    <w:rsid w:val="00D262EE"/>
    <w:rsid w:val="00D759F6"/>
    <w:rsid w:val="00D85628"/>
    <w:rsid w:val="00DA7E03"/>
    <w:rsid w:val="00E021AF"/>
    <w:rsid w:val="00E225BE"/>
    <w:rsid w:val="00E47C10"/>
    <w:rsid w:val="00E506C2"/>
    <w:rsid w:val="00E627E5"/>
    <w:rsid w:val="00E77F7D"/>
    <w:rsid w:val="00E9096D"/>
    <w:rsid w:val="00E92ADA"/>
    <w:rsid w:val="00EA1D4E"/>
    <w:rsid w:val="00EC1B3F"/>
    <w:rsid w:val="00ED72BE"/>
    <w:rsid w:val="00EF2F80"/>
    <w:rsid w:val="00F048C1"/>
    <w:rsid w:val="00F1525C"/>
    <w:rsid w:val="00F213B1"/>
    <w:rsid w:val="00F2284C"/>
    <w:rsid w:val="00F27FFB"/>
    <w:rsid w:val="00F31DEC"/>
    <w:rsid w:val="00F45A30"/>
    <w:rsid w:val="00F81FB8"/>
    <w:rsid w:val="00F90A76"/>
    <w:rsid w:val="00FC789D"/>
    <w:rsid w:val="00FE11E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54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69E6"/>
    <w:pPr>
      <w:spacing w:before="200" w:after="0" w:line="276" w:lineRule="auto"/>
      <w:outlineLvl w:val="7"/>
    </w:pPr>
    <w:rPr>
      <w:rFonts w:ascii="Open Sans" w:hAnsi="Open Sans"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6E0812"/>
    <w:rPr>
      <w:i/>
      <w:iCs/>
    </w:rPr>
  </w:style>
  <w:style w:type="paragraph" w:customStyle="1" w:styleId="l3">
    <w:name w:val="l3"/>
    <w:basedOn w:val="Normln"/>
    <w:rsid w:val="0046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6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46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C4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3C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3C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3C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C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C4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TextodstavceChar">
    <w:name w:val="Text odstavce Char"/>
    <w:link w:val="Textodstavce"/>
    <w:locked/>
    <w:rsid w:val="00C066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C066E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42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9D1"/>
  </w:style>
  <w:style w:type="paragraph" w:styleId="Zpat">
    <w:name w:val="footer"/>
    <w:basedOn w:val="Normln"/>
    <w:link w:val="ZpatChar"/>
    <w:uiPriority w:val="99"/>
    <w:unhideWhenUsed/>
    <w:rsid w:val="0084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9D1"/>
  </w:style>
  <w:style w:type="paragraph" w:customStyle="1" w:styleId="l5">
    <w:name w:val="l5"/>
    <w:basedOn w:val="Normln"/>
    <w:rsid w:val="00E9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2ADA"/>
    <w:rPr>
      <w:color w:val="0000FF"/>
      <w:u w:val="single"/>
    </w:rPr>
  </w:style>
  <w:style w:type="paragraph" w:customStyle="1" w:styleId="Textparagrafu">
    <w:name w:val="Text paragrafu"/>
    <w:basedOn w:val="Normln"/>
    <w:link w:val="TextparagrafuChar"/>
    <w:rsid w:val="00E92ADA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aragrafuChar">
    <w:name w:val="Text paragrafu Char"/>
    <w:link w:val="Textparagrafu"/>
    <w:locked/>
    <w:rsid w:val="00E92A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ZTextpsmene">
    <w:name w:val="PZ Text písmene"/>
    <w:basedOn w:val="Normln"/>
    <w:qFormat/>
    <w:rsid w:val="00E92ADA"/>
    <w:pPr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A34625"/>
    <w:pPr>
      <w:keepNext/>
      <w:keepLines/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velizanbodChar">
    <w:name w:val="Novelizační bod Char"/>
    <w:link w:val="Novelizanbod"/>
    <w:locked/>
    <w:rsid w:val="00A346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7645F5"/>
    <w:pPr>
      <w:tabs>
        <w:tab w:val="left" w:pos="851"/>
      </w:tabs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Paragraf">
    <w:name w:val="Paragraf"/>
    <w:basedOn w:val="Normln"/>
    <w:next w:val="Textodstavce"/>
    <w:link w:val="ParagrafChar"/>
    <w:rsid w:val="007645F5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Char">
    <w:name w:val="Paragraf Char"/>
    <w:link w:val="Paragraf"/>
    <w:rsid w:val="007645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4B771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next w:val="Normln"/>
    <w:link w:val="NADPISSTIChar"/>
    <w:rsid w:val="004B7719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STIChar">
    <w:name w:val="NADPIS ČÁSTI Char"/>
    <w:link w:val="NADPISSTI"/>
    <w:rsid w:val="004B77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4B771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lnekChar">
    <w:name w:val="Článek Char"/>
    <w:link w:val="lnek"/>
    <w:rsid w:val="004B77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lament">
    <w:name w:val="Parlament"/>
    <w:basedOn w:val="Normln"/>
    <w:next w:val="ST"/>
    <w:rsid w:val="004B771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lnku">
    <w:name w:val="Text článku"/>
    <w:basedOn w:val="Normln"/>
    <w:link w:val="TextlnkuChar"/>
    <w:rsid w:val="00317AD5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lnkuChar">
    <w:name w:val="Text článku Char"/>
    <w:link w:val="Textlnku"/>
    <w:rsid w:val="00317A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69E6"/>
    <w:rPr>
      <w:rFonts w:ascii="Open Sans" w:hAnsi="Open Sans"/>
      <w:caps/>
      <w:spacing w:val="10"/>
      <w:sz w:val="18"/>
      <w:szCs w:val="18"/>
    </w:rPr>
  </w:style>
  <w:style w:type="paragraph" w:customStyle="1" w:styleId="PZTextbodu">
    <w:name w:val="PZ Text bodu"/>
    <w:basedOn w:val="PZTextpsmene"/>
    <w:qFormat/>
    <w:rsid w:val="00E77F7D"/>
    <w:pPr>
      <w:ind w:left="850"/>
    </w:pPr>
  </w:style>
  <w:style w:type="paragraph" w:styleId="Bezmezer">
    <w:name w:val="No Spacing"/>
    <w:qFormat/>
    <w:rsid w:val="00F1525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D8F0-05E1-443A-9398-85AEE12A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2024-01-24T07:39:00Z</dcterms:created>
  <dcterms:modified xsi:type="dcterms:W3CDTF">2024-01-24T07:39:00Z</dcterms:modified>
</cp:coreProperties>
</file>