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EB" w:rsidRDefault="00BA6805">
      <w:pPr>
        <w:pStyle w:val="x"/>
        <w:spacing w:after="100"/>
        <w:rPr>
          <w:b/>
          <w:color w:val="000000"/>
          <w:sz w:val="24"/>
        </w:rPr>
      </w:pPr>
      <w:r>
        <w:rPr>
          <w:color w:val="00000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-80010</wp:posOffset>
            </wp:positionV>
            <wp:extent cx="648335" cy="927100"/>
            <wp:effectExtent l="0" t="0" r="0" b="6350"/>
            <wp:wrapNone/>
            <wp:docPr id="3" name="obrázek 3" descr="LOGO_PSP_barevne_cerna_lev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SP_barevne_cerna_lev_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</w:rPr>
        <w:t xml:space="preserve">ČESKÁ REPUBLIKA </w:t>
      </w:r>
    </w:p>
    <w:p w:rsidR="008C62EB" w:rsidRDefault="00BA6805">
      <w:pPr>
        <w:pStyle w:val="x"/>
        <w:spacing w:after="100"/>
        <w:rPr>
          <w:b/>
          <w:color w:val="000000"/>
          <w:sz w:val="24"/>
        </w:rPr>
      </w:pPr>
      <w:r>
        <w:rPr>
          <w:b/>
          <w:color w:val="000000"/>
          <w:sz w:val="24"/>
        </w:rPr>
        <w:t>KANCELÁŘ POSLANECKÉ SNĚMOVNY</w:t>
      </w:r>
    </w:p>
    <w:p w:rsidR="008C62EB" w:rsidRDefault="008C62EB">
      <w:pPr>
        <w:pStyle w:val="x"/>
        <w:spacing w:after="0"/>
        <w:rPr>
          <w:b/>
          <w:color w:val="000000"/>
        </w:rPr>
      </w:pPr>
    </w:p>
    <w:p w:rsidR="008C62EB" w:rsidRDefault="008C62EB">
      <w:pPr>
        <w:pStyle w:val="x"/>
        <w:ind w:left="993"/>
        <w:rPr>
          <w:color w:val="000080"/>
        </w:rPr>
      </w:pPr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u w:val="single"/>
          <w:lang w:eastAsia="en-US"/>
        </w:rPr>
      </w:pPr>
      <w:r w:rsidRPr="008B475F">
        <w:rPr>
          <w:rFonts w:eastAsiaTheme="minorHAnsi"/>
          <w:color w:val="000000" w:themeColor="text1"/>
          <w:szCs w:val="24"/>
          <w:u w:val="single"/>
          <w:lang w:eastAsia="en-US"/>
        </w:rPr>
        <w:t>Poslanecká sněmovna vypisuje studentskou cenu za nejlepší diplomové práce</w:t>
      </w:r>
    </w:p>
    <w:p w:rsidR="008B475F" w:rsidRPr="008B475F" w:rsidRDefault="00580073" w:rsidP="008B475F">
      <w:pPr>
        <w:jc w:val="both"/>
        <w:rPr>
          <w:rFonts w:eastAsia="Calibr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  <w:lang w:eastAsia="en-US"/>
        </w:rPr>
        <w:t>Předsedkyně</w:t>
      </w:r>
      <w:r w:rsidR="008B475F" w:rsidRPr="008B475F">
        <w:rPr>
          <w:rFonts w:eastAsiaTheme="minorHAnsi"/>
          <w:color w:val="000000" w:themeColor="text1"/>
          <w:szCs w:val="24"/>
          <w:lang w:eastAsia="en-US"/>
        </w:rPr>
        <w:t xml:space="preserve"> Posla</w:t>
      </w:r>
      <w:r w:rsidR="009A6E60">
        <w:rPr>
          <w:rFonts w:eastAsiaTheme="minorHAnsi"/>
          <w:color w:val="000000" w:themeColor="text1"/>
          <w:szCs w:val="24"/>
          <w:lang w:eastAsia="en-US"/>
        </w:rPr>
        <w:t>necké sněmovny ocení v roce 2023</w:t>
      </w:r>
      <w:r w:rsidR="008B475F" w:rsidRPr="008B475F">
        <w:rPr>
          <w:rFonts w:eastAsiaTheme="minorHAnsi"/>
          <w:color w:val="000000" w:themeColor="text1"/>
          <w:szCs w:val="24"/>
          <w:lang w:eastAsia="en-US"/>
        </w:rPr>
        <w:t xml:space="preserve"> autory nejlepších kvalifikačních prací cenou Františka Ladislava Riegra. Oceněny budou nejkvalitnější bakalářské a diplomové práce </w:t>
      </w:r>
      <w:r w:rsidR="008B475F" w:rsidRPr="008B475F">
        <w:rPr>
          <w:rFonts w:eastAsia="Calibri"/>
          <w:color w:val="000000" w:themeColor="text1"/>
          <w:szCs w:val="24"/>
        </w:rPr>
        <w:t xml:space="preserve">z oborů společenských věd, historie a práva, jež hloubkou svého zpracování představují příspěvek k výzkumu českého parlamentarismu.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K účasti v soutěži jsou vyzváni autorky a autoři prací ob</w:t>
      </w:r>
      <w:r w:rsidR="00580073">
        <w:rPr>
          <w:rFonts w:eastAsia="Calibri"/>
          <w:color w:val="000000" w:themeColor="text1"/>
          <w:szCs w:val="24"/>
        </w:rPr>
        <w:t>háj</w:t>
      </w:r>
      <w:r w:rsidR="009A6E60">
        <w:rPr>
          <w:rFonts w:eastAsia="Calibri"/>
          <w:color w:val="000000" w:themeColor="text1"/>
          <w:szCs w:val="24"/>
        </w:rPr>
        <w:t>ených v kalendářních letech 2022</w:t>
      </w:r>
      <w:r w:rsidRPr="008B475F">
        <w:rPr>
          <w:rFonts w:eastAsia="Calibri"/>
          <w:color w:val="000000" w:themeColor="text1"/>
          <w:szCs w:val="24"/>
        </w:rPr>
        <w:t xml:space="preserve">. Práce do soutěže zasílají přímo studenti. Spolu se zaslanou prací musí zaslat </w:t>
      </w:r>
      <w:r w:rsidR="00580073">
        <w:rPr>
          <w:rFonts w:eastAsia="Calibri"/>
          <w:color w:val="000000" w:themeColor="text1"/>
          <w:szCs w:val="24"/>
        </w:rPr>
        <w:br/>
      </w:r>
      <w:r w:rsidRPr="008B475F">
        <w:rPr>
          <w:rFonts w:eastAsia="Calibri"/>
          <w:color w:val="000000" w:themeColor="text1"/>
          <w:szCs w:val="24"/>
        </w:rPr>
        <w:t xml:space="preserve">i doporučení katedry, kde byla práce obhájena. Práci může nominovat rovněž přímo katedra, kde byla práce obhájena. Pokud práci nominuje katedra, není nutné přikládat doporučující dopis.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 xml:space="preserve">Soutěž je otevřena pro autory bakalářských a diplomových prací veřejných a soukromých škol. Zaslat je možné práce v češtině, slovenštině, angličtině a němčině. Soutěže se mohou zúčastnit i cizinci – absolventi českých univerzit.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 xml:space="preserve">Udělení ceny je spojeno s následující finanční odměnou:  </w:t>
      </w:r>
    </w:p>
    <w:p w:rsidR="000D21F1" w:rsidRPr="008B475F" w:rsidRDefault="000D21F1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Pr="008B475F" w:rsidRDefault="008B475F" w:rsidP="000D21F1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místo</w:t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  <w:t>10. 000 Kč</w:t>
      </w:r>
    </w:p>
    <w:p w:rsidR="008B475F" w:rsidRPr="008B475F" w:rsidRDefault="008B475F" w:rsidP="008B475F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Cs w:val="24"/>
        </w:rPr>
      </w:pPr>
      <w:r w:rsidRPr="008B475F">
        <w:rPr>
          <w:rFonts w:eastAsia="Calibri"/>
          <w:color w:val="000000" w:themeColor="text1"/>
          <w:szCs w:val="24"/>
        </w:rPr>
        <w:t>místo</w:t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</w:r>
      <w:r w:rsidRPr="008B475F">
        <w:rPr>
          <w:rFonts w:eastAsia="Calibri"/>
          <w:color w:val="000000" w:themeColor="text1"/>
          <w:szCs w:val="24"/>
        </w:rPr>
        <w:tab/>
        <w:t xml:space="preserve">  7. 000 Kč</w:t>
      </w:r>
    </w:p>
    <w:p w:rsidR="008B475F" w:rsidRPr="008B475F" w:rsidRDefault="0074668D" w:rsidP="008B475F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>místo</w:t>
      </w:r>
      <w:r>
        <w:rPr>
          <w:rFonts w:eastAsia="Calibri"/>
          <w:color w:val="000000" w:themeColor="text1"/>
          <w:szCs w:val="24"/>
        </w:rPr>
        <w:tab/>
      </w:r>
      <w:r>
        <w:rPr>
          <w:rFonts w:eastAsia="Calibri"/>
          <w:color w:val="000000" w:themeColor="text1"/>
          <w:szCs w:val="24"/>
        </w:rPr>
        <w:tab/>
      </w:r>
      <w:r>
        <w:rPr>
          <w:rFonts w:eastAsia="Calibri"/>
          <w:color w:val="000000" w:themeColor="text1"/>
          <w:szCs w:val="24"/>
        </w:rPr>
        <w:tab/>
        <w:t xml:space="preserve">  5. 000 Kč  </w:t>
      </w:r>
      <w:r w:rsidR="008B475F" w:rsidRPr="008B475F">
        <w:rPr>
          <w:rFonts w:eastAsia="Calibri"/>
          <w:color w:val="000000" w:themeColor="text1"/>
          <w:szCs w:val="24"/>
        </w:rPr>
        <w:t xml:space="preserve">           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Pr="008B475F" w:rsidRDefault="00580073" w:rsidP="008B475F">
      <w:pPr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>Cenu udělí předsedkyně</w:t>
      </w:r>
      <w:r w:rsidR="008B475F" w:rsidRPr="008B475F">
        <w:rPr>
          <w:rFonts w:eastAsia="Calibri"/>
          <w:color w:val="000000" w:themeColor="text1"/>
          <w:szCs w:val="24"/>
        </w:rPr>
        <w:t xml:space="preserve"> Poslanecké sněmovny </w:t>
      </w:r>
      <w:r>
        <w:rPr>
          <w:rFonts w:eastAsia="Calibri"/>
          <w:color w:val="000000" w:themeColor="text1"/>
          <w:szCs w:val="24"/>
        </w:rPr>
        <w:t>na návrh jí</w:t>
      </w:r>
      <w:r w:rsidR="008B475F" w:rsidRPr="008B475F">
        <w:rPr>
          <w:rFonts w:eastAsia="Calibri"/>
          <w:color w:val="000000" w:themeColor="text1"/>
          <w:szCs w:val="24"/>
        </w:rPr>
        <w:t xml:space="preserve"> jmenované odborné komise. Výběr proběhne ve dvou kolech. V první fázi vybere komise z došlých prací účastníky druhého kola. Následně budou autorky a autoři vybraných prací pozváni na zasedání komise v Poslanecké sněmovně, kde své práce představí. Zasedání komise proběhne v</w:t>
      </w:r>
      <w:r w:rsidR="009A6E60">
        <w:rPr>
          <w:rFonts w:eastAsia="Calibri"/>
          <w:color w:val="000000" w:themeColor="text1"/>
          <w:szCs w:val="24"/>
        </w:rPr>
        <w:t> květnu nebo červnu 2023</w:t>
      </w:r>
      <w:r w:rsidR="008B475F" w:rsidRPr="008B475F">
        <w:rPr>
          <w:rFonts w:eastAsia="Calibri"/>
          <w:color w:val="000000" w:themeColor="text1"/>
          <w:szCs w:val="24"/>
        </w:rPr>
        <w:t>.</w:t>
      </w:r>
    </w:p>
    <w:p w:rsidR="008B475F" w:rsidRPr="008B475F" w:rsidRDefault="008B475F" w:rsidP="008B475F">
      <w:pPr>
        <w:jc w:val="both"/>
        <w:rPr>
          <w:rFonts w:eastAsia="Calibri"/>
          <w:color w:val="000000" w:themeColor="text1"/>
          <w:szCs w:val="24"/>
        </w:rPr>
      </w:pPr>
    </w:p>
    <w:p w:rsidR="008B475F" w:rsidRPr="00580073" w:rsidRDefault="0074668D" w:rsidP="00580073">
      <w:pPr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>V př</w:t>
      </w:r>
      <w:r w:rsidR="008B475F" w:rsidRPr="008B475F">
        <w:rPr>
          <w:rFonts w:eastAsia="Calibri"/>
          <w:color w:val="000000" w:themeColor="text1"/>
          <w:szCs w:val="24"/>
        </w:rPr>
        <w:t xml:space="preserve">ípadě zájmu o účast v soutěži o cenu F. L. Riegra je práci nutné zaslat </w:t>
      </w:r>
      <w:r w:rsidR="00356D4A">
        <w:rPr>
          <w:rFonts w:eastAsia="Calibri"/>
          <w:b/>
          <w:color w:val="000000" w:themeColor="text1"/>
          <w:szCs w:val="24"/>
        </w:rPr>
        <w:t xml:space="preserve">do </w:t>
      </w:r>
      <w:r w:rsidR="00E91459">
        <w:rPr>
          <w:rFonts w:eastAsia="Calibri"/>
          <w:b/>
          <w:color w:val="000000" w:themeColor="text1"/>
          <w:szCs w:val="24"/>
        </w:rPr>
        <w:t>17. dubna</w:t>
      </w:r>
      <w:bookmarkStart w:id="0" w:name="_GoBack"/>
      <w:bookmarkEnd w:id="0"/>
      <w:r w:rsidR="009A6E60">
        <w:rPr>
          <w:rFonts w:eastAsia="Calibri"/>
          <w:b/>
          <w:color w:val="000000" w:themeColor="text1"/>
          <w:szCs w:val="24"/>
        </w:rPr>
        <w:t xml:space="preserve"> 2023</w:t>
      </w:r>
      <w:r w:rsidR="008B475F" w:rsidRPr="008B475F">
        <w:rPr>
          <w:rFonts w:eastAsia="Calibri"/>
          <w:color w:val="000000" w:themeColor="text1"/>
          <w:szCs w:val="24"/>
        </w:rPr>
        <w:t xml:space="preserve">. Spolu s prací je nutné zaslat doporučení katedry a posudek vedoucího práce a oponenta. Vedle svázané práce je nutné zaslat i její elektronickou podobu na emailovou adresu </w:t>
      </w:r>
      <w:hyperlink r:id="rId9" w:history="1">
        <w:r w:rsidR="008B475F" w:rsidRPr="008B475F">
          <w:rPr>
            <w:rFonts w:eastAsia="Calibri"/>
            <w:i/>
            <w:color w:val="000000" w:themeColor="text1"/>
            <w:szCs w:val="24"/>
            <w:u w:val="single"/>
          </w:rPr>
          <w:t>pi@psp.cz</w:t>
        </w:r>
      </w:hyperlink>
      <w:r w:rsidR="008B475F" w:rsidRPr="008B475F">
        <w:rPr>
          <w:rFonts w:eastAsia="Calibri"/>
          <w:color w:val="000000" w:themeColor="text1"/>
          <w:szCs w:val="24"/>
        </w:rPr>
        <w:t xml:space="preserve">. </w:t>
      </w:r>
      <w:r w:rsidR="00580073">
        <w:rPr>
          <w:rFonts w:eastAsia="Calibri"/>
          <w:color w:val="000000" w:themeColor="text1"/>
          <w:szCs w:val="24"/>
        </w:rPr>
        <w:br/>
      </w:r>
    </w:p>
    <w:p w:rsidR="008B475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Adresa pro zaslání veškerých podkladů:</w:t>
      </w:r>
    </w:p>
    <w:p w:rsidR="008B475F" w:rsidRPr="008B475F" w:rsidRDefault="008B475F" w:rsidP="006B44AF">
      <w:pPr>
        <w:spacing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Parlamentní institut</w:t>
      </w:r>
    </w:p>
    <w:p w:rsidR="008B475F" w:rsidRPr="008B475F" w:rsidRDefault="008B475F" w:rsidP="006B44AF">
      <w:pPr>
        <w:spacing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Kancelář Poslanecké sněmovny</w:t>
      </w:r>
    </w:p>
    <w:p w:rsidR="008B475F" w:rsidRPr="008B475F" w:rsidRDefault="007066D8" w:rsidP="006B44AF">
      <w:pPr>
        <w:spacing w:line="259" w:lineRule="auto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>Sněmovní 4</w:t>
      </w:r>
      <w:r w:rsidR="008B475F" w:rsidRPr="008B475F">
        <w:rPr>
          <w:rFonts w:eastAsiaTheme="minorHAnsi"/>
          <w:color w:val="000000" w:themeColor="text1"/>
          <w:szCs w:val="24"/>
          <w:lang w:eastAsia="en-US"/>
        </w:rPr>
        <w:t xml:space="preserve"> </w:t>
      </w:r>
    </w:p>
    <w:p w:rsidR="006B44AF" w:rsidRPr="008B475F" w:rsidRDefault="008B475F" w:rsidP="008B475F">
      <w:pPr>
        <w:spacing w:after="160" w:line="259" w:lineRule="auto"/>
        <w:rPr>
          <w:rFonts w:eastAsiaTheme="minorHAnsi"/>
          <w:color w:val="000000" w:themeColor="text1"/>
          <w:szCs w:val="24"/>
          <w:lang w:eastAsia="en-US"/>
        </w:rPr>
      </w:pPr>
      <w:r w:rsidRPr="008B475F">
        <w:rPr>
          <w:rFonts w:eastAsiaTheme="minorHAnsi"/>
          <w:color w:val="000000" w:themeColor="text1"/>
          <w:szCs w:val="24"/>
          <w:lang w:eastAsia="en-US"/>
        </w:rPr>
        <w:t>118  26 Praha 1</w:t>
      </w:r>
    </w:p>
    <w:p w:rsidR="00154D9F" w:rsidRDefault="00040EB4" w:rsidP="008B475F">
      <w:pPr>
        <w:spacing w:after="160" w:line="259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Zprávu z udílení cen v předc</w:t>
      </w:r>
      <w:r w:rsidR="006B44AF">
        <w:rPr>
          <w:rFonts w:eastAsiaTheme="minorHAnsi"/>
          <w:szCs w:val="24"/>
          <w:lang w:eastAsia="en-US"/>
        </w:rPr>
        <w:t>hozích ročnících naleznete zde:</w:t>
      </w:r>
    </w:p>
    <w:p w:rsidR="00F11096" w:rsidRDefault="00E91459" w:rsidP="008B475F">
      <w:pPr>
        <w:spacing w:after="160" w:line="259" w:lineRule="auto"/>
      </w:pPr>
      <w:hyperlink r:id="rId10" w:history="1">
        <w:r w:rsidR="00F11096" w:rsidRPr="008E2B55">
          <w:rPr>
            <w:rStyle w:val="Hypertextovodkaz"/>
          </w:rPr>
          <w:t>https://www.psp.cz/sqw/cms.sqw?z=16146</w:t>
        </w:r>
      </w:hyperlink>
    </w:p>
    <w:p w:rsidR="00F11096" w:rsidRPr="00F11096" w:rsidRDefault="00E91459" w:rsidP="008B475F">
      <w:pPr>
        <w:spacing w:after="160" w:line="259" w:lineRule="auto"/>
        <w:rPr>
          <w:color w:val="0000FF"/>
          <w:u w:val="single"/>
        </w:rPr>
      </w:pPr>
      <w:hyperlink r:id="rId11" w:history="1">
        <w:r w:rsidR="00F11096">
          <w:rPr>
            <w:rStyle w:val="Hypertextovodkaz"/>
          </w:rPr>
          <w:t>https://www.psp.cz/sqw/cms.sqw?z=12916</w:t>
        </w:r>
      </w:hyperlink>
    </w:p>
    <w:p w:rsidR="006B44AF" w:rsidRDefault="00E91459" w:rsidP="008B475F">
      <w:pPr>
        <w:spacing w:after="160" w:line="259" w:lineRule="auto"/>
      </w:pPr>
      <w:hyperlink r:id="rId12" w:history="1">
        <w:r w:rsidR="006B44AF" w:rsidRPr="006B44AF">
          <w:rPr>
            <w:color w:val="0000FF"/>
            <w:u w:val="single"/>
          </w:rPr>
          <w:t>https://www.psp.cz/sqw/cms.sqw?z=11334</w:t>
        </w:r>
      </w:hyperlink>
    </w:p>
    <w:p w:rsidR="006710AA" w:rsidRDefault="00E91459" w:rsidP="008B475F">
      <w:pPr>
        <w:spacing w:after="160" w:line="259" w:lineRule="auto"/>
        <w:rPr>
          <w:color w:val="0000FF"/>
          <w:u w:val="single"/>
        </w:rPr>
      </w:pPr>
      <w:hyperlink r:id="rId13" w:history="1">
        <w:r w:rsidR="006B44AF" w:rsidRPr="006B44AF">
          <w:rPr>
            <w:color w:val="0000FF"/>
            <w:u w:val="single"/>
          </w:rPr>
          <w:t>https://www.psp.cz/sqw/cms.sqw?z=9967</w:t>
        </w:r>
      </w:hyperlink>
    </w:p>
    <w:sectPr w:rsidR="006710AA">
      <w:footerReference w:type="even" r:id="rId14"/>
      <w:footerReference w:type="default" r:id="rId15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EB" w:rsidRDefault="00BA6805">
      <w:r>
        <w:separator/>
      </w:r>
    </w:p>
  </w:endnote>
  <w:endnote w:type="continuationSeparator" w:id="0">
    <w:p w:rsidR="008C62EB" w:rsidRDefault="00B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2EB" w:rsidRDefault="00BA68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2EB" w:rsidRDefault="008C6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2EB" w:rsidRPr="00664FFB" w:rsidRDefault="00BA6805" w:rsidP="00664FFB">
    <w:pPr>
      <w:pStyle w:val="Zpat"/>
      <w:framePr w:wrap="around" w:vAnchor="text" w:hAnchor="page" w:x="2056" w:y="17"/>
      <w:jc w:val="center"/>
      <w:rPr>
        <w:rStyle w:val="slostrnky"/>
      </w:rPr>
    </w:pPr>
    <w:r w:rsidRPr="00664FFB">
      <w:rPr>
        <w:sz w:val="18"/>
      </w:rPr>
      <w:t>Sněmovní 4, 11</w:t>
    </w:r>
    <w:r w:rsidR="00664FFB" w:rsidRPr="00664FFB">
      <w:rPr>
        <w:sz w:val="18"/>
      </w:rPr>
      <w:t>8 26 Praha 1, tel: +420 257</w:t>
    </w:r>
    <w:r w:rsidR="00664FFB">
      <w:rPr>
        <w:sz w:val="18"/>
      </w:rPr>
      <w:t> 172 225</w:t>
    </w:r>
    <w:r w:rsidR="00580073">
      <w:rPr>
        <w:sz w:val="18"/>
      </w:rPr>
      <w:t xml:space="preserve">, </w:t>
    </w:r>
    <w:r w:rsidR="00664FFB" w:rsidRPr="00664FFB">
      <w:rPr>
        <w:sz w:val="18"/>
      </w:rPr>
      <w:t>fax: +420 257 172 223, www.psp.cz, e-mail: pi</w:t>
    </w:r>
    <w:r w:rsidRPr="00664FFB">
      <w:rPr>
        <w:sz w:val="18"/>
      </w:rPr>
      <w:t>@psp.cz</w:t>
    </w:r>
  </w:p>
  <w:p w:rsidR="008C62EB" w:rsidRDefault="008C62E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EB" w:rsidRDefault="00BA6805">
      <w:r>
        <w:separator/>
      </w:r>
    </w:p>
  </w:footnote>
  <w:footnote w:type="continuationSeparator" w:id="0">
    <w:p w:rsidR="008C62EB" w:rsidRDefault="00BA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1E1"/>
    <w:multiLevelType w:val="hybridMultilevel"/>
    <w:tmpl w:val="1A3CD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05"/>
    <w:rsid w:val="00040EB4"/>
    <w:rsid w:val="000D21F1"/>
    <w:rsid w:val="00154D9F"/>
    <w:rsid w:val="001F3512"/>
    <w:rsid w:val="00356D4A"/>
    <w:rsid w:val="00580073"/>
    <w:rsid w:val="00664FFB"/>
    <w:rsid w:val="006710AA"/>
    <w:rsid w:val="006B44AF"/>
    <w:rsid w:val="007066D8"/>
    <w:rsid w:val="0074668D"/>
    <w:rsid w:val="0085185A"/>
    <w:rsid w:val="00883B0C"/>
    <w:rsid w:val="008B475F"/>
    <w:rsid w:val="008C62EB"/>
    <w:rsid w:val="00992BF6"/>
    <w:rsid w:val="009A6E60"/>
    <w:rsid w:val="00A92989"/>
    <w:rsid w:val="00B14F5F"/>
    <w:rsid w:val="00BA6805"/>
    <w:rsid w:val="00E91459"/>
    <w:rsid w:val="00F11096"/>
    <w:rsid w:val="00F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E93B6D5"/>
  <w15:chartTrackingRefBased/>
  <w15:docId w15:val="{0A107B57-8CC7-4267-92E9-0FD914A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customStyle="1" w:styleId="x">
    <w:name w:val="x"/>
    <w:pPr>
      <w:spacing w:after="360"/>
      <w:jc w:val="center"/>
    </w:pPr>
    <w:rPr>
      <w:noProof/>
    </w:r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sp.cz/sqw/cms.sqw?z=99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p.cz/sqw/cms.sqw?z=113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cms.sqw?z=129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sp.cz/sqw/cms.sqw?z=161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@psp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2952-8CC7-426C-B16B-44968C66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Parlament ČR</Company>
  <LinksUpToDate>false</LinksUpToDate>
  <CharactersWithSpaces>2374</CharactersWithSpaces>
  <SharedDoc>false</SharedDoc>
  <HLinks>
    <vt:vector size="6" baseType="variant">
      <vt:variant>
        <vt:i4>98</vt:i4>
      </vt:variant>
      <vt:variant>
        <vt:i4>-1</vt:i4>
      </vt:variant>
      <vt:variant>
        <vt:i4>1027</vt:i4>
      </vt:variant>
      <vt:variant>
        <vt:i4>1</vt:i4>
      </vt:variant>
      <vt:variant>
        <vt:lpwstr>LOGO_PSP_barevne_cerna_lev_small.PNG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Pravcova Monika</dc:creator>
  <cp:keywords/>
  <cp:lastModifiedBy>ProchazkovaE</cp:lastModifiedBy>
  <cp:revision>11</cp:revision>
  <cp:lastPrinted>2011-02-01T13:30:00Z</cp:lastPrinted>
  <dcterms:created xsi:type="dcterms:W3CDTF">2020-01-03T10:55:00Z</dcterms:created>
  <dcterms:modified xsi:type="dcterms:W3CDTF">2023-02-22T12:03:00Z</dcterms:modified>
</cp:coreProperties>
</file>