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9B6" w:rsidRDefault="00BC79B6" w:rsidP="00BC79B6">
      <w:pPr>
        <w:jc w:val="center"/>
        <w:rPr>
          <w:b/>
          <w:i/>
          <w:sz w:val="28"/>
        </w:rPr>
      </w:pPr>
      <w:bookmarkStart w:id="0" w:name="_GoBack"/>
      <w:bookmarkEnd w:id="0"/>
      <w:r>
        <w:rPr>
          <w:b/>
          <w:i/>
          <w:sz w:val="28"/>
        </w:rPr>
        <w:t>Parlament České republiky</w:t>
      </w:r>
    </w:p>
    <w:p w:rsidR="00BC79B6" w:rsidRDefault="00BC79B6" w:rsidP="00BC79B6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POSLANECKÁ SNĚMOVNA</w:t>
      </w:r>
    </w:p>
    <w:p w:rsidR="00BC79B6" w:rsidRDefault="00BC79B6" w:rsidP="00BC79B6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2023</w:t>
      </w:r>
    </w:p>
    <w:p w:rsidR="00BC79B6" w:rsidRDefault="00BC79B6" w:rsidP="00BC79B6">
      <w:pPr>
        <w:jc w:val="center"/>
        <w:rPr>
          <w:b/>
          <w:i/>
        </w:rPr>
      </w:pPr>
      <w:r>
        <w:rPr>
          <w:b/>
          <w:i/>
        </w:rPr>
        <w:t>9. volební období</w:t>
      </w:r>
    </w:p>
    <w:p w:rsidR="00BC79B6" w:rsidRDefault="00BC79B6" w:rsidP="00BC79B6">
      <w:pPr>
        <w:jc w:val="center"/>
        <w:rPr>
          <w:b/>
          <w:i/>
          <w:sz w:val="28"/>
        </w:rPr>
      </w:pPr>
    </w:p>
    <w:p w:rsidR="00BC79B6" w:rsidRDefault="00BC79B6" w:rsidP="00BC79B6">
      <w:pPr>
        <w:jc w:val="center"/>
      </w:pPr>
    </w:p>
    <w:p w:rsidR="00BC79B6" w:rsidRDefault="00BC79B6" w:rsidP="00BC79B6">
      <w:pPr>
        <w:jc w:val="center"/>
      </w:pPr>
    </w:p>
    <w:p w:rsidR="00BC79B6" w:rsidRDefault="00BC79B6" w:rsidP="00BC79B6">
      <w:pPr>
        <w:jc w:val="center"/>
      </w:pPr>
    </w:p>
    <w:p w:rsidR="00BC79B6" w:rsidRDefault="00BC79B6" w:rsidP="00BC79B6">
      <w:pPr>
        <w:jc w:val="center"/>
      </w:pPr>
    </w:p>
    <w:p w:rsidR="00BC79B6" w:rsidRDefault="00BC79B6" w:rsidP="00BC79B6">
      <w:pPr>
        <w:jc w:val="center"/>
      </w:pPr>
    </w:p>
    <w:p w:rsidR="00BC79B6" w:rsidRDefault="00BC79B6" w:rsidP="00BC79B6">
      <w:pPr>
        <w:jc w:val="center"/>
      </w:pPr>
    </w:p>
    <w:p w:rsidR="00BC79B6" w:rsidRDefault="00BC79B6" w:rsidP="00BC79B6">
      <w:pPr>
        <w:jc w:val="center"/>
      </w:pPr>
    </w:p>
    <w:p w:rsidR="00BC79B6" w:rsidRDefault="00BC79B6" w:rsidP="00BC79B6">
      <w:pPr>
        <w:jc w:val="center"/>
      </w:pPr>
    </w:p>
    <w:p w:rsidR="00BC79B6" w:rsidRDefault="00BC79B6" w:rsidP="00BC79B6">
      <w:pPr>
        <w:jc w:val="center"/>
      </w:pPr>
    </w:p>
    <w:p w:rsidR="00BC79B6" w:rsidRDefault="00BC79B6" w:rsidP="00BC79B6">
      <w:pPr>
        <w:jc w:val="center"/>
      </w:pPr>
    </w:p>
    <w:p w:rsidR="00BC79B6" w:rsidRDefault="00BC79B6" w:rsidP="00BC79B6">
      <w:pPr>
        <w:jc w:val="center"/>
      </w:pPr>
    </w:p>
    <w:p w:rsidR="00BC79B6" w:rsidRDefault="00BC79B6" w:rsidP="00BC79B6">
      <w:pPr>
        <w:jc w:val="center"/>
      </w:pPr>
    </w:p>
    <w:p w:rsidR="00BC79B6" w:rsidRDefault="00BC79B6" w:rsidP="00BC79B6">
      <w:pPr>
        <w:jc w:val="center"/>
      </w:pPr>
    </w:p>
    <w:p w:rsidR="00BC79B6" w:rsidRDefault="00BC79B6" w:rsidP="00BC79B6">
      <w:pPr>
        <w:jc w:val="center"/>
      </w:pPr>
    </w:p>
    <w:p w:rsidR="00BC79B6" w:rsidRDefault="00BC79B6" w:rsidP="00BC79B6">
      <w:pPr>
        <w:jc w:val="center"/>
      </w:pPr>
    </w:p>
    <w:p w:rsidR="00BC79B6" w:rsidRDefault="00BC79B6" w:rsidP="00BC79B6">
      <w:pPr>
        <w:jc w:val="center"/>
      </w:pPr>
    </w:p>
    <w:p w:rsidR="00BC79B6" w:rsidRDefault="00BC79B6" w:rsidP="00BC79B6">
      <w:pPr>
        <w:jc w:val="center"/>
      </w:pPr>
    </w:p>
    <w:p w:rsidR="00BC79B6" w:rsidRDefault="00BC79B6" w:rsidP="00BC79B6">
      <w:pPr>
        <w:tabs>
          <w:tab w:val="center" w:pos="4513"/>
        </w:tabs>
        <w:jc w:val="center"/>
        <w:rPr>
          <w:b/>
          <w:i/>
          <w:spacing w:val="-3"/>
          <w:sz w:val="32"/>
        </w:rPr>
      </w:pPr>
      <w:r>
        <w:rPr>
          <w:b/>
          <w:i/>
          <w:spacing w:val="-3"/>
          <w:sz w:val="32"/>
        </w:rPr>
        <w:t>Z Á P I S</w:t>
      </w:r>
    </w:p>
    <w:p w:rsidR="00BC79B6" w:rsidRDefault="00BC79B6" w:rsidP="00BC79B6"/>
    <w:p w:rsidR="00BC79B6" w:rsidRDefault="00BC79B6" w:rsidP="00BC79B6"/>
    <w:p w:rsidR="00BC79B6" w:rsidRDefault="00BC79B6" w:rsidP="00BC79B6"/>
    <w:p w:rsidR="00BC79B6" w:rsidRDefault="00BC79B6" w:rsidP="00BC79B6"/>
    <w:p w:rsidR="00BC79B6" w:rsidRDefault="00BC79B6" w:rsidP="00BC79B6"/>
    <w:p w:rsidR="00BC79B6" w:rsidRDefault="00BC79B6" w:rsidP="00BC79B6"/>
    <w:p w:rsidR="00BC79B6" w:rsidRDefault="00BC79B6" w:rsidP="00BC79B6"/>
    <w:p w:rsidR="00BC79B6" w:rsidRDefault="00BC79B6" w:rsidP="00BC79B6"/>
    <w:p w:rsidR="00BC79B6" w:rsidRDefault="00BC79B6" w:rsidP="00BC79B6"/>
    <w:p w:rsidR="00BC79B6" w:rsidRDefault="00BC79B6" w:rsidP="00BC79B6"/>
    <w:p w:rsidR="00BC79B6" w:rsidRDefault="00BC79B6" w:rsidP="00BC79B6"/>
    <w:p w:rsidR="00BC79B6" w:rsidRDefault="00BC79B6" w:rsidP="00BC79B6"/>
    <w:p w:rsidR="00BC79B6" w:rsidRDefault="00BC79B6" w:rsidP="00BC79B6"/>
    <w:p w:rsidR="00BC79B6" w:rsidRDefault="00BC79B6" w:rsidP="00BC79B6"/>
    <w:p w:rsidR="00BC79B6" w:rsidRDefault="00BC79B6" w:rsidP="00BC79B6"/>
    <w:p w:rsidR="00BC79B6" w:rsidRDefault="00BC79B6" w:rsidP="00BC79B6"/>
    <w:p w:rsidR="00BC79B6" w:rsidRDefault="00BC79B6" w:rsidP="00BC79B6"/>
    <w:p w:rsidR="00BC79B6" w:rsidRDefault="00BC79B6" w:rsidP="00BC79B6"/>
    <w:p w:rsidR="00BC79B6" w:rsidRDefault="00BC79B6" w:rsidP="00BC79B6"/>
    <w:p w:rsidR="00BC79B6" w:rsidRDefault="00BC79B6" w:rsidP="00BC79B6"/>
    <w:p w:rsidR="00BC79B6" w:rsidRDefault="00BC79B6" w:rsidP="00BC79B6"/>
    <w:p w:rsidR="00BC79B6" w:rsidRDefault="00BC79B6" w:rsidP="00BC79B6">
      <w:pPr>
        <w:jc w:val="center"/>
        <w:rPr>
          <w:b/>
          <w:i/>
        </w:rPr>
      </w:pPr>
      <w:r>
        <w:rPr>
          <w:b/>
          <w:i/>
        </w:rPr>
        <w:t>ze 16. schůze</w:t>
      </w:r>
    </w:p>
    <w:p w:rsidR="00BC79B6" w:rsidRDefault="00BC79B6" w:rsidP="00BC79B6">
      <w:pPr>
        <w:jc w:val="center"/>
        <w:rPr>
          <w:b/>
          <w:i/>
        </w:rPr>
      </w:pPr>
      <w:r>
        <w:rPr>
          <w:b/>
          <w:i/>
        </w:rPr>
        <w:t>zahraničního výboru</w:t>
      </w:r>
    </w:p>
    <w:p w:rsidR="00BC79B6" w:rsidRDefault="00BC79B6" w:rsidP="00BC79B6">
      <w:pPr>
        <w:jc w:val="center"/>
        <w:rPr>
          <w:b/>
          <w:i/>
        </w:rPr>
      </w:pPr>
      <w:r>
        <w:rPr>
          <w:b/>
          <w:i/>
        </w:rPr>
        <w:t>konané 19. ledna 2023</w:t>
      </w:r>
    </w:p>
    <w:p w:rsidR="00BC79B6" w:rsidRDefault="00BC79B6" w:rsidP="00BC79B6">
      <w:pPr>
        <w:rPr>
          <w:b/>
        </w:rPr>
      </w:pPr>
    </w:p>
    <w:p w:rsidR="00BC79B6" w:rsidRDefault="00BC79B6" w:rsidP="00BC79B6">
      <w:pPr>
        <w:rPr>
          <w:b/>
        </w:rPr>
      </w:pPr>
    </w:p>
    <w:p w:rsidR="00BC79B6" w:rsidRDefault="00BC79B6" w:rsidP="00BC79B6">
      <w:pPr>
        <w:rPr>
          <w:b/>
        </w:rPr>
      </w:pPr>
    </w:p>
    <w:p w:rsidR="00BC79B6" w:rsidRDefault="00BC79B6" w:rsidP="00BC79B6">
      <w:pPr>
        <w:pStyle w:val="PSnvrhprogramu"/>
        <w:rPr>
          <w:caps w:val="0"/>
          <w:sz w:val="24"/>
          <w:szCs w:val="24"/>
          <w:u w:val="none"/>
        </w:rPr>
      </w:pPr>
      <w:r>
        <w:rPr>
          <w:b/>
          <w:caps w:val="0"/>
          <w:sz w:val="24"/>
          <w:szCs w:val="24"/>
        </w:rPr>
        <w:lastRenderedPageBreak/>
        <w:t>Přítomni</w:t>
      </w:r>
      <w:r w:rsidRPr="00CB4BA0">
        <w:rPr>
          <w:b/>
          <w:caps w:val="0"/>
          <w:sz w:val="24"/>
          <w:szCs w:val="24"/>
          <w:u w:val="none"/>
        </w:rPr>
        <w:t xml:space="preserve">: </w:t>
      </w:r>
      <w:r w:rsidRPr="00804DC5">
        <w:rPr>
          <w:caps w:val="0"/>
          <w:sz w:val="24"/>
          <w:szCs w:val="24"/>
          <w:u w:val="none"/>
        </w:rPr>
        <w:t xml:space="preserve">poslankyně </w:t>
      </w:r>
      <w:r>
        <w:rPr>
          <w:caps w:val="0"/>
          <w:sz w:val="24"/>
          <w:szCs w:val="24"/>
          <w:u w:val="none"/>
        </w:rPr>
        <w:t>E. Decroix, J. Levko, J. Pokorná Jermanová, B. Urbanová, poslanci P. Beitl, R. Bělor, M. Benda, J. Horák, T. Kohoutek, J. Kubík, O. Lochman, H. Okamura, K. Rais, M. Ratiborský, J. Strýček, M. Ženíšek</w:t>
      </w:r>
    </w:p>
    <w:p w:rsidR="00BC79B6" w:rsidRDefault="00BC79B6" w:rsidP="00BC79B6">
      <w:pPr>
        <w:rPr>
          <w:i/>
          <w:u w:val="single"/>
        </w:rPr>
      </w:pPr>
    </w:p>
    <w:p w:rsidR="00BC79B6" w:rsidRDefault="00BC79B6" w:rsidP="00BC79B6">
      <w:pPr>
        <w:rPr>
          <w:i/>
        </w:rPr>
      </w:pPr>
    </w:p>
    <w:p w:rsidR="00BC79B6" w:rsidRPr="001109AD" w:rsidRDefault="00BC79B6" w:rsidP="00BC79B6">
      <w:r w:rsidRPr="001109AD">
        <w:rPr>
          <w:b/>
          <w:u w:val="single"/>
        </w:rPr>
        <w:t>Omluveni</w:t>
      </w:r>
      <w:r w:rsidRPr="001109AD">
        <w:rPr>
          <w:b/>
        </w:rPr>
        <w:t>:</w:t>
      </w:r>
      <w:r w:rsidRPr="001109AD">
        <w:t xml:space="preserve"> poslanci</w:t>
      </w:r>
      <w:r>
        <w:t xml:space="preserve"> </w:t>
      </w:r>
      <w:r w:rsidRPr="001109AD">
        <w:t>O. Benešík, J. Bžoch</w:t>
      </w:r>
      <w:r>
        <w:t>, J. Kobza</w:t>
      </w:r>
    </w:p>
    <w:p w:rsidR="0052768F" w:rsidRDefault="0052768F" w:rsidP="00123D2C">
      <w:pPr>
        <w:rPr>
          <w:bCs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768F" w:rsidTr="0052768F">
        <w:tc>
          <w:tcPr>
            <w:tcW w:w="9628" w:type="dxa"/>
          </w:tcPr>
          <w:p w:rsidR="00397AE3" w:rsidRDefault="00397AE3" w:rsidP="00397AE3">
            <w:pPr>
              <w:pStyle w:val="PSnvrhprogramu"/>
              <w:jc w:val="both"/>
              <w:rPr>
                <w:sz w:val="24"/>
                <w:szCs w:val="24"/>
                <w:u w:val="none"/>
              </w:rPr>
            </w:pPr>
            <w:r w:rsidRPr="006651CF">
              <w:rPr>
                <w:sz w:val="24"/>
                <w:szCs w:val="24"/>
              </w:rPr>
              <w:t>NÁVRH pořadu schůze:</w:t>
            </w:r>
            <w:r>
              <w:rPr>
                <w:sz w:val="24"/>
                <w:szCs w:val="24"/>
                <w:u w:val="none"/>
              </w:rPr>
              <w:t xml:space="preserve"> </w:t>
            </w:r>
          </w:p>
          <w:p w:rsidR="00397AE3" w:rsidRPr="009B6788" w:rsidRDefault="00397AE3" w:rsidP="00397AE3">
            <w:pPr>
              <w:pStyle w:val="PSbodprogramu"/>
              <w:numPr>
                <w:ilvl w:val="0"/>
                <w:numId w:val="0"/>
              </w:numPr>
              <w:ind w:left="502"/>
            </w:pPr>
          </w:p>
          <w:p w:rsidR="003A04F0" w:rsidRPr="00EC1F9E" w:rsidRDefault="003A04F0" w:rsidP="003A04F0">
            <w:pPr>
              <w:pStyle w:val="slovanseznam"/>
              <w:numPr>
                <w:ilvl w:val="0"/>
                <w:numId w:val="0"/>
              </w:numPr>
              <w:ind w:left="1416" w:hanging="1416"/>
              <w:rPr>
                <w:i/>
                <w:u w:val="single"/>
              </w:rPr>
            </w:pPr>
            <w:r>
              <w:rPr>
                <w:i/>
                <w:u w:val="single"/>
              </w:rPr>
              <w:t>9.00 hodin</w:t>
            </w:r>
          </w:p>
          <w:p w:rsidR="00672100" w:rsidRDefault="00672100" w:rsidP="00672100">
            <w:pPr>
              <w:pStyle w:val="slovanseznam"/>
              <w:tabs>
                <w:tab w:val="clear" w:pos="1068"/>
                <w:tab w:val="num" w:pos="731"/>
              </w:tabs>
              <w:ind w:hanging="1068"/>
              <w:rPr>
                <w:rStyle w:val="PS-datumChar"/>
              </w:rPr>
            </w:pPr>
            <w:r>
              <w:rPr>
                <w:szCs w:val="24"/>
              </w:rPr>
              <w:t>Informace o stavu příprav nové Koncepce zahraniční politiky České republiky</w:t>
            </w:r>
          </w:p>
          <w:p w:rsidR="00672100" w:rsidRDefault="00672100" w:rsidP="00672100">
            <w:pPr>
              <w:ind w:left="567" w:hanging="567"/>
              <w:rPr>
                <w:rStyle w:val="PS-datumChar"/>
              </w:rPr>
            </w:pPr>
            <w:r>
              <w:rPr>
                <w:rStyle w:val="PS-datumChar"/>
              </w:rPr>
              <w:tab/>
            </w:r>
            <w:r>
              <w:rPr>
                <w:rStyle w:val="PS-datumChar"/>
              </w:rPr>
              <w:tab/>
            </w:r>
            <w:r>
              <w:rPr>
                <w:rStyle w:val="PS-datumChar"/>
              </w:rPr>
              <w:tab/>
              <w:t>uvede:</w:t>
            </w:r>
            <w:r>
              <w:rPr>
                <w:rStyle w:val="PS-datumChar"/>
              </w:rPr>
              <w:tab/>
            </w:r>
            <w:r>
              <w:rPr>
                <w:rStyle w:val="PS-datumChar"/>
              </w:rPr>
              <w:tab/>
            </w:r>
            <w:r>
              <w:rPr>
                <w:rStyle w:val="PS-datumChar"/>
                <w:b/>
              </w:rPr>
              <w:t>Jan Lipavský</w:t>
            </w:r>
            <w:r>
              <w:rPr>
                <w:rStyle w:val="PS-datumChar"/>
              </w:rPr>
              <w:t xml:space="preserve">, ministr zahraničních věcí </w:t>
            </w:r>
          </w:p>
          <w:p w:rsidR="00672100" w:rsidRDefault="00672100" w:rsidP="00672100">
            <w:pPr>
              <w:ind w:left="2832" w:firstLine="3"/>
              <w:rPr>
                <w:rStyle w:val="PS-datumChar"/>
              </w:rPr>
            </w:pPr>
            <w:r>
              <w:rPr>
                <w:rStyle w:val="PS-datumChar"/>
                <w:b/>
              </w:rPr>
              <w:t>PhDr. Jan Šnaidauf, M.A.</w:t>
            </w:r>
            <w:r>
              <w:rPr>
                <w:rStyle w:val="PS-datumChar"/>
              </w:rPr>
              <w:t>, ředitel odboru zahraničněpolitických analýz a plánování MZV</w:t>
            </w:r>
          </w:p>
          <w:p w:rsidR="00672100" w:rsidRDefault="00672100" w:rsidP="00672100">
            <w:pPr>
              <w:ind w:left="1275" w:firstLine="141"/>
              <w:rPr>
                <w:rStyle w:val="PS-datumChar"/>
              </w:rPr>
            </w:pPr>
            <w:r>
              <w:rPr>
                <w:rStyle w:val="PS-datumChar"/>
              </w:rPr>
              <w:t>zpravodaj:</w:t>
            </w:r>
            <w:r>
              <w:rPr>
                <w:rStyle w:val="PS-datumChar"/>
              </w:rPr>
              <w:tab/>
              <w:t>posl. Marek Ženíšek</w:t>
            </w:r>
          </w:p>
          <w:p w:rsidR="00672100" w:rsidRDefault="00672100" w:rsidP="00672100">
            <w:pPr>
              <w:ind w:left="567" w:hanging="567"/>
              <w:rPr>
                <w:rStyle w:val="PS-datumChar"/>
              </w:rPr>
            </w:pPr>
          </w:p>
          <w:p w:rsidR="00672100" w:rsidRDefault="00672100" w:rsidP="00672100">
            <w:pPr>
              <w:ind w:left="567" w:hanging="567"/>
              <w:rPr>
                <w:rStyle w:val="PS-datumChar"/>
                <w:i/>
              </w:rPr>
            </w:pPr>
          </w:p>
          <w:p w:rsidR="00672100" w:rsidRDefault="00672100" w:rsidP="00672100">
            <w:pPr>
              <w:pStyle w:val="slovanseznam"/>
              <w:tabs>
                <w:tab w:val="clear" w:pos="1068"/>
                <w:tab w:val="num" w:pos="731"/>
              </w:tabs>
              <w:ind w:hanging="1046"/>
              <w:rPr>
                <w:rStyle w:val="PS-datumChar"/>
              </w:rPr>
            </w:pPr>
            <w:r>
              <w:rPr>
                <w:szCs w:val="24"/>
              </w:rPr>
              <w:t>Informace o schválené Strategii pro spolupráci s Indo-Pacifikem</w:t>
            </w:r>
          </w:p>
          <w:p w:rsidR="00672100" w:rsidRDefault="00672100" w:rsidP="00672100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1416"/>
              <w:rPr>
                <w:rStyle w:val="PS-datumChar"/>
              </w:rPr>
            </w:pPr>
            <w:r>
              <w:rPr>
                <w:rStyle w:val="PS-datumChar"/>
              </w:rPr>
              <w:t>uvede:</w:t>
            </w:r>
            <w:r>
              <w:rPr>
                <w:rStyle w:val="PS-datumChar"/>
              </w:rPr>
              <w:tab/>
            </w:r>
            <w:r>
              <w:rPr>
                <w:rStyle w:val="PS-datumChar"/>
              </w:rPr>
              <w:tab/>
            </w:r>
            <w:r>
              <w:rPr>
                <w:rStyle w:val="PS-datumChar"/>
                <w:b/>
              </w:rPr>
              <w:t>Jan Lipavský</w:t>
            </w:r>
            <w:r>
              <w:rPr>
                <w:rStyle w:val="PS-datumChar"/>
              </w:rPr>
              <w:t>, ministr zahraničních věcí</w:t>
            </w:r>
          </w:p>
          <w:p w:rsidR="00672100" w:rsidRDefault="00672100" w:rsidP="00672100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1416"/>
              <w:rPr>
                <w:rStyle w:val="PS-datumChar"/>
              </w:rPr>
            </w:pPr>
            <w:r>
              <w:rPr>
                <w:rStyle w:val="PS-datumChar"/>
              </w:rPr>
              <w:tab/>
            </w:r>
            <w:r>
              <w:rPr>
                <w:rStyle w:val="PS-datumChar"/>
              </w:rPr>
              <w:tab/>
            </w:r>
            <w:r>
              <w:rPr>
                <w:rStyle w:val="PS-datumChar"/>
                <w:b/>
              </w:rPr>
              <w:t xml:space="preserve">Ing. </w:t>
            </w:r>
            <w:r>
              <w:rPr>
                <w:b/>
              </w:rPr>
              <w:t>Marek Libřický</w:t>
            </w:r>
            <w:r>
              <w:t>, ředitel odboru Asie a Tichomoří MZV</w:t>
            </w:r>
          </w:p>
          <w:p w:rsidR="00672100" w:rsidRDefault="00672100" w:rsidP="00672100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1416"/>
              <w:rPr>
                <w:rStyle w:val="PS-datumChar"/>
              </w:rPr>
            </w:pPr>
            <w:r>
              <w:rPr>
                <w:rStyle w:val="PS-datumChar"/>
              </w:rPr>
              <w:tab/>
            </w:r>
            <w:r>
              <w:rPr>
                <w:rStyle w:val="PS-datumChar"/>
              </w:rPr>
              <w:tab/>
            </w:r>
            <w:r>
              <w:rPr>
                <w:b/>
              </w:rPr>
              <w:t>Libor Sečka</w:t>
            </w:r>
            <w:r>
              <w:t>, zvláštní zmocněnec pro Indo-Pacifik</w:t>
            </w:r>
          </w:p>
          <w:p w:rsidR="00672100" w:rsidRDefault="00672100" w:rsidP="00672100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1416"/>
              <w:rPr>
                <w:rStyle w:val="PS-datumChar"/>
              </w:rPr>
            </w:pPr>
            <w:r>
              <w:rPr>
                <w:rStyle w:val="PS-datumChar"/>
              </w:rPr>
              <w:t xml:space="preserve">zpravodaj: </w:t>
            </w:r>
            <w:r>
              <w:rPr>
                <w:rStyle w:val="PS-datumChar"/>
              </w:rPr>
              <w:tab/>
              <w:t>posl. Hayato Okamura</w:t>
            </w:r>
          </w:p>
          <w:p w:rsidR="00672100" w:rsidRDefault="00672100" w:rsidP="00672100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1416"/>
              <w:rPr>
                <w:rStyle w:val="PS-datumChar"/>
              </w:rPr>
            </w:pPr>
          </w:p>
          <w:p w:rsidR="00672100" w:rsidRDefault="00672100" w:rsidP="00672100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360" w:hanging="360"/>
              <w:rPr>
                <w:rStyle w:val="PS-datumChar"/>
              </w:rPr>
            </w:pPr>
          </w:p>
          <w:p w:rsidR="00672100" w:rsidRDefault="00672100" w:rsidP="00672100">
            <w:pPr>
              <w:pStyle w:val="slovanseznam"/>
              <w:tabs>
                <w:tab w:val="clear" w:pos="1068"/>
                <w:tab w:val="num" w:pos="731"/>
              </w:tabs>
              <w:ind w:hanging="1046"/>
              <w:rPr>
                <w:rStyle w:val="PS-datumChar"/>
              </w:rPr>
            </w:pPr>
            <w:r>
              <w:rPr>
                <w:szCs w:val="24"/>
              </w:rPr>
              <w:t>Informace o schválené Strategii pro působení Česka v Africe</w:t>
            </w:r>
          </w:p>
          <w:p w:rsidR="00672100" w:rsidRDefault="00672100" w:rsidP="00672100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</w:pPr>
            <w:r>
              <w:rPr>
                <w:b/>
              </w:rPr>
              <w:t xml:space="preserve">                        </w:t>
            </w:r>
            <w:r>
              <w:t>uvede:</w:t>
            </w:r>
            <w:r>
              <w:tab/>
            </w:r>
            <w:r>
              <w:tab/>
            </w:r>
            <w:r>
              <w:rPr>
                <w:b/>
              </w:rPr>
              <w:t>Jan Lipavský</w:t>
            </w:r>
            <w:r>
              <w:t>, ministr zahraničních věcí</w:t>
            </w:r>
          </w:p>
          <w:p w:rsidR="00672100" w:rsidRDefault="00672100" w:rsidP="00672100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2835" w:hanging="2835"/>
              <w:rPr>
                <w:rStyle w:val="PS-datumChar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Mgr. Nicol Adamcová</w:t>
            </w:r>
            <w:r>
              <w:t xml:space="preserve">, ředitelka odboru států subsaharské </w:t>
            </w:r>
            <w:r>
              <w:rPr>
                <w:rStyle w:val="PS-datumChar"/>
              </w:rPr>
              <w:t>Afriky MZV</w:t>
            </w:r>
          </w:p>
          <w:p w:rsidR="00672100" w:rsidRDefault="00672100" w:rsidP="00672100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</w:pPr>
            <w:r>
              <w:tab/>
            </w:r>
            <w:r>
              <w:tab/>
              <w:t>zpravodaj:</w:t>
            </w:r>
            <w:r>
              <w:tab/>
              <w:t>posl. Jarmila Levko</w:t>
            </w:r>
          </w:p>
          <w:p w:rsidR="00672100" w:rsidRDefault="00672100" w:rsidP="00672100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</w:pPr>
          </w:p>
          <w:p w:rsidR="00672100" w:rsidRDefault="00672100" w:rsidP="00672100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</w:pPr>
          </w:p>
          <w:p w:rsidR="00672100" w:rsidRDefault="00672100" w:rsidP="00672100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1416" w:hanging="1416"/>
              <w:rPr>
                <w:u w:val="single"/>
              </w:rPr>
            </w:pPr>
            <w:r>
              <w:rPr>
                <w:u w:val="single"/>
              </w:rPr>
              <w:t>/UZAVŘENÉ JEDNÁNÍ/</w:t>
            </w:r>
          </w:p>
          <w:p w:rsidR="00672100" w:rsidRDefault="00672100" w:rsidP="00672100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rPr>
                <w:i/>
                <w:u w:val="single"/>
              </w:rPr>
            </w:pPr>
            <w:r>
              <w:rPr>
                <w:i/>
                <w:u w:val="single"/>
              </w:rPr>
              <w:t>cca 10:30 hodin</w:t>
            </w:r>
          </w:p>
          <w:p w:rsidR="00672100" w:rsidRDefault="00672100" w:rsidP="00672100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</w:pPr>
          </w:p>
          <w:p w:rsidR="00672100" w:rsidRDefault="00672100" w:rsidP="00672100">
            <w:pPr>
              <w:pStyle w:val="slovanseznam"/>
              <w:tabs>
                <w:tab w:val="clear" w:pos="1068"/>
                <w:tab w:val="num" w:pos="731"/>
              </w:tabs>
              <w:ind w:hanging="1046"/>
            </w:pPr>
            <w:r>
              <w:t>Představení nových mimořádných a zplnomocněných velvyslanců České republiky</w:t>
            </w:r>
          </w:p>
          <w:p w:rsidR="00672100" w:rsidRDefault="00672100" w:rsidP="00672100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360" w:hanging="360"/>
            </w:pPr>
          </w:p>
          <w:p w:rsidR="00672100" w:rsidRDefault="00672100" w:rsidP="00672100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720" w:hanging="360"/>
            </w:pPr>
            <w:r>
              <w:rPr>
                <w:b/>
              </w:rPr>
              <w:t xml:space="preserve">      Mgr. Petr Chalupecký</w:t>
            </w:r>
            <w:r>
              <w:t>, vedoucí ZÚ Dauhá</w:t>
            </w:r>
          </w:p>
          <w:p w:rsidR="00672100" w:rsidRDefault="00672100" w:rsidP="00672100">
            <w:pPr>
              <w:pStyle w:val="slovanseznam"/>
              <w:numPr>
                <w:ilvl w:val="0"/>
                <w:numId w:val="0"/>
              </w:numPr>
              <w:ind w:left="1014" w:hanging="283"/>
            </w:pPr>
            <w:r>
              <w:rPr>
                <w:b/>
              </w:rPr>
              <w:t xml:space="preserve">Genpor. Mgr. Bc. Tomáš Tuhý, Ph.D., MBA, </w:t>
            </w:r>
            <w:r>
              <w:t>vedoucí ZÚ Lublaň</w:t>
            </w:r>
          </w:p>
          <w:p w:rsidR="00672100" w:rsidRDefault="00672100" w:rsidP="00672100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720" w:firstLine="11"/>
            </w:pPr>
            <w:r>
              <w:rPr>
                <w:b/>
              </w:rPr>
              <w:t xml:space="preserve">Ing. Pavel Pitel, </w:t>
            </w:r>
            <w:r>
              <w:t xml:space="preserve">vedoucí ZÚ Bangkok </w:t>
            </w:r>
            <w:r>
              <w:rPr>
                <w:i/>
              </w:rPr>
              <w:t>/vzdálené připojení/</w:t>
            </w:r>
          </w:p>
          <w:p w:rsidR="00672100" w:rsidRDefault="00672100" w:rsidP="00672100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360" w:hanging="360"/>
            </w:pPr>
          </w:p>
          <w:p w:rsidR="00672100" w:rsidRDefault="00672100" w:rsidP="00672100">
            <w:pPr>
              <w:pStyle w:val="slovanseznam"/>
              <w:tabs>
                <w:tab w:val="clear" w:pos="1068"/>
                <w:tab w:val="num" w:pos="731"/>
              </w:tabs>
              <w:ind w:hanging="1046"/>
              <w:jc w:val="both"/>
            </w:pPr>
            <w:r>
              <w:t>Návrh termínu a pořadu příští schůze</w:t>
            </w:r>
          </w:p>
          <w:p w:rsidR="00672100" w:rsidRDefault="00672100" w:rsidP="00672100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360" w:hanging="360"/>
              <w:jc w:val="both"/>
            </w:pPr>
          </w:p>
          <w:p w:rsidR="00672100" w:rsidRDefault="00672100" w:rsidP="00672100">
            <w:pPr>
              <w:pStyle w:val="slovanseznam"/>
              <w:tabs>
                <w:tab w:val="clear" w:pos="1068"/>
                <w:tab w:val="num" w:pos="731"/>
              </w:tabs>
              <w:ind w:hanging="1046"/>
              <w:jc w:val="both"/>
            </w:pPr>
            <w:r>
              <w:rPr>
                <w:rFonts w:cs="Times New Roman"/>
                <w:szCs w:val="24"/>
              </w:rPr>
              <w:t>Sdělení předsedy</w:t>
            </w:r>
          </w:p>
          <w:p w:rsidR="00672100" w:rsidRDefault="00672100" w:rsidP="00672100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jc w:val="both"/>
            </w:pPr>
          </w:p>
          <w:p w:rsidR="00672100" w:rsidRDefault="00672100" w:rsidP="00672100">
            <w:pPr>
              <w:pStyle w:val="slovanseznam"/>
              <w:ind w:left="731" w:hanging="709"/>
              <w:jc w:val="both"/>
            </w:pPr>
            <w:r>
              <w:rPr>
                <w:rFonts w:cs="Times New Roman"/>
                <w:szCs w:val="24"/>
              </w:rPr>
              <w:t>Různé</w:t>
            </w:r>
          </w:p>
          <w:p w:rsidR="00672100" w:rsidRDefault="00672100" w:rsidP="00672100">
            <w:pPr>
              <w:pStyle w:val="slovanseznam"/>
              <w:numPr>
                <w:ilvl w:val="0"/>
                <w:numId w:val="0"/>
              </w:numPr>
              <w:tabs>
                <w:tab w:val="left" w:pos="708"/>
              </w:tabs>
              <w:ind w:left="360" w:hanging="360"/>
            </w:pPr>
          </w:p>
          <w:p w:rsidR="0052768F" w:rsidRDefault="0052768F" w:rsidP="00123D2C">
            <w:pPr>
              <w:rPr>
                <w:b/>
                <w:bCs/>
                <w:i/>
                <w:u w:val="single"/>
              </w:rPr>
            </w:pPr>
          </w:p>
        </w:tc>
      </w:tr>
    </w:tbl>
    <w:p w:rsidR="009C333A" w:rsidRDefault="009C333A" w:rsidP="00BC79B6">
      <w:pPr>
        <w:ind w:firstLine="708"/>
        <w:jc w:val="both"/>
      </w:pPr>
    </w:p>
    <w:p w:rsidR="009C333A" w:rsidRDefault="009C333A" w:rsidP="00BC79B6">
      <w:pPr>
        <w:ind w:firstLine="708"/>
        <w:jc w:val="both"/>
      </w:pPr>
    </w:p>
    <w:p w:rsidR="009C333A" w:rsidRDefault="009C333A" w:rsidP="00BC79B6">
      <w:pPr>
        <w:ind w:firstLine="708"/>
        <w:jc w:val="both"/>
      </w:pPr>
    </w:p>
    <w:p w:rsidR="00BC79B6" w:rsidRDefault="00BC79B6" w:rsidP="00BC79B6">
      <w:pPr>
        <w:ind w:firstLine="708"/>
        <w:jc w:val="both"/>
      </w:pPr>
      <w:r>
        <w:lastRenderedPageBreak/>
        <w:t xml:space="preserve">Př. </w:t>
      </w:r>
      <w:r w:rsidRPr="00B80586">
        <w:t>M. Ženíšek</w:t>
      </w:r>
      <w:r>
        <w:t xml:space="preserve"> zahájil schůzi v 9.00 hodin. Navrhl, aby ověřovatelem schůze byl posl. H. Okamura, s čímž poslanci souhlasili.</w:t>
      </w:r>
    </w:p>
    <w:p w:rsidR="00C2149A" w:rsidRPr="00BC79B6" w:rsidRDefault="00BC79B6" w:rsidP="00BC79B6">
      <w:pPr>
        <w:rPr>
          <w:bCs/>
        </w:rPr>
      </w:pPr>
      <w:r>
        <w:tab/>
        <w:t xml:space="preserve">Poslanci poté schválili program schůze, </w:t>
      </w:r>
      <w:r w:rsidRPr="00384104">
        <w:rPr>
          <w:bCs/>
        </w:rPr>
        <w:t xml:space="preserve">včetně uzavření </w:t>
      </w:r>
      <w:r>
        <w:rPr>
          <w:bCs/>
        </w:rPr>
        <w:t>jednoho</w:t>
      </w:r>
      <w:r w:rsidRPr="00384104">
        <w:rPr>
          <w:bCs/>
        </w:rPr>
        <w:t xml:space="preserve"> bod</w:t>
      </w:r>
      <w:r>
        <w:rPr>
          <w:bCs/>
        </w:rPr>
        <w:t>u</w:t>
      </w:r>
      <w:r>
        <w:t xml:space="preserve"> </w:t>
      </w:r>
      <w:r w:rsidRPr="00B12973">
        <w:rPr>
          <w:i/>
        </w:rPr>
        <w:t xml:space="preserve">/hlasování </w:t>
      </w:r>
      <w:r>
        <w:rPr>
          <w:i/>
        </w:rPr>
        <w:t>11</w:t>
      </w:r>
      <w:r w:rsidRPr="00B12973">
        <w:rPr>
          <w:i/>
        </w:rPr>
        <w:t>-0-0/</w:t>
      </w:r>
      <w:r>
        <w:t>.</w:t>
      </w:r>
    </w:p>
    <w:p w:rsidR="00672100" w:rsidRDefault="00672100" w:rsidP="00123D2C">
      <w:pPr>
        <w:rPr>
          <w:b/>
          <w:bCs/>
          <w:i/>
          <w:u w:val="single"/>
        </w:rPr>
      </w:pPr>
    </w:p>
    <w:p w:rsidR="0052768F" w:rsidRDefault="0052768F" w:rsidP="0052768F">
      <w:pPr>
        <w:jc w:val="both"/>
      </w:pPr>
    </w:p>
    <w:p w:rsidR="00B81EB9" w:rsidRDefault="00B81EB9" w:rsidP="0052768F">
      <w:pPr>
        <w:jc w:val="both"/>
      </w:pPr>
    </w:p>
    <w:p w:rsidR="00400F92" w:rsidRPr="00400F92" w:rsidRDefault="00400F92" w:rsidP="00400F92">
      <w:pPr>
        <w:pStyle w:val="PS-slovanseznam"/>
        <w:numPr>
          <w:ilvl w:val="0"/>
          <w:numId w:val="0"/>
        </w:numPr>
        <w:pBdr>
          <w:bottom w:val="single" w:sz="4" w:space="1" w:color="auto"/>
        </w:pBdr>
        <w:rPr>
          <w:rStyle w:val="PS-datumChar"/>
          <w:b/>
        </w:rPr>
      </w:pPr>
      <w:r>
        <w:t>1.</w:t>
      </w:r>
      <w:r>
        <w:tab/>
      </w:r>
      <w:r w:rsidRPr="00400F92">
        <w:rPr>
          <w:b/>
        </w:rPr>
        <w:t>Informace o stavu příprav nové Koncepce zahraniční politiky České republiky</w:t>
      </w:r>
    </w:p>
    <w:p w:rsidR="00672100" w:rsidRDefault="007D7EFE" w:rsidP="00996D70">
      <w:pPr>
        <w:tabs>
          <w:tab w:val="left" w:pos="-720"/>
        </w:tabs>
        <w:ind w:firstLine="709"/>
        <w:jc w:val="both"/>
        <w:rPr>
          <w:rStyle w:val="PS-datumChar"/>
        </w:rPr>
      </w:pPr>
      <w:r>
        <w:t xml:space="preserve">Př. </w:t>
      </w:r>
      <w:r w:rsidRPr="002C6904">
        <w:rPr>
          <w:u w:val="single"/>
        </w:rPr>
        <w:t>M. Ženíšek</w:t>
      </w:r>
      <w:r>
        <w:t xml:space="preserve"> – </w:t>
      </w:r>
      <w:r w:rsidR="0026477B">
        <w:rPr>
          <w:rStyle w:val="PS-datumChar"/>
        </w:rPr>
        <w:t>p</w:t>
      </w:r>
      <w:r w:rsidR="00672100">
        <w:rPr>
          <w:rStyle w:val="PS-datumChar"/>
        </w:rPr>
        <w:t xml:space="preserve">oslanci obdrželi podkladový materiál z MZV a návrh usnesení. </w:t>
      </w:r>
    </w:p>
    <w:p w:rsidR="00311DE8" w:rsidRDefault="0026477B" w:rsidP="00996D70">
      <w:pPr>
        <w:tabs>
          <w:tab w:val="left" w:pos="-720"/>
        </w:tabs>
        <w:ind w:firstLine="709"/>
        <w:jc w:val="both"/>
      </w:pPr>
      <w:r>
        <w:rPr>
          <w:rStyle w:val="PS-datumChar"/>
        </w:rPr>
        <w:t xml:space="preserve">Ministr zahraničních </w:t>
      </w:r>
      <w:r w:rsidRPr="002C6904">
        <w:rPr>
          <w:rStyle w:val="PS-datumChar"/>
        </w:rPr>
        <w:t xml:space="preserve">věcí </w:t>
      </w:r>
      <w:r w:rsidRPr="002C6904">
        <w:rPr>
          <w:rStyle w:val="PS-datumChar"/>
          <w:u w:val="single"/>
        </w:rPr>
        <w:t>Jan Lipavský</w:t>
      </w:r>
      <w:r w:rsidRPr="002C6904">
        <w:rPr>
          <w:rStyle w:val="PS-datumChar"/>
        </w:rPr>
        <w:t xml:space="preserve"> </w:t>
      </w:r>
      <w:r>
        <w:t xml:space="preserve">– koncepční materiály jsou základem pro denní operativu zahraniční politiky MZV </w:t>
      </w:r>
      <w:r w:rsidR="00583851">
        <w:t>a</w:t>
      </w:r>
      <w:r>
        <w:t xml:space="preserve"> vlády jako celku. V</w:t>
      </w:r>
      <w:r w:rsidR="00797542">
        <w:t> momentě, kdy jednotlivé instituce nebo parlament podniká aktivity, je dobré mít porovnání vůči koncepčnímu materiálu. Stávající Koncepce zahraniční politiky ČR z roku 2015 již nereflektuje současné problémy. Materiál nevěnoval dostatečn</w:t>
      </w:r>
      <w:r w:rsidR="001A1CD1">
        <w:t>ou</w:t>
      </w:r>
      <w:r w:rsidR="00797542">
        <w:t xml:space="preserve"> pozornost otázkám eroze dodržování lidských pr</w:t>
      </w:r>
      <w:r w:rsidR="001A1CD1">
        <w:t>á</w:t>
      </w:r>
      <w:r w:rsidR="00797542">
        <w:t>v, dlouhodobému podrývání mezinárodního práva, které je pro ČR zásadní a nedodržování těchto závazků ze strany Ruska. Nedostatečně reflektuje rostoucí asertivitu, až agresivitu ČLR</w:t>
      </w:r>
      <w:r w:rsidR="00353A67">
        <w:t>,</w:t>
      </w:r>
      <w:r w:rsidR="00797542">
        <w:t xml:space="preserve"> fragmentaci globálních toků v důsledku pandemie a </w:t>
      </w:r>
      <w:r w:rsidR="00353A67">
        <w:t>mezinárodní polarizaci. Dále nezohledňuje situaci v energetice, změnu klimatu, surovinovou politiku a nové technologie.</w:t>
      </w:r>
      <w:r w:rsidR="00797542">
        <w:t xml:space="preserve"> </w:t>
      </w:r>
      <w:r w:rsidR="00353A67">
        <w:t>Nelze se vyhnout agresivnímu a zločinnému chování Ruska vůči Ukrajině. Situace je jenom extrémním naplněním širší imperiální politiky ze strany Ruské federace</w:t>
      </w:r>
      <w:r w:rsidR="001A1CD1">
        <w:t>,</w:t>
      </w:r>
      <w:r w:rsidR="00353A67">
        <w:t xml:space="preserve"> se kterou</w:t>
      </w:r>
      <w:r w:rsidR="00311DE8">
        <w:t xml:space="preserve"> se ČR jako středoevropský stát musí </w:t>
      </w:r>
      <w:r w:rsidR="004B3551">
        <w:t>umět</w:t>
      </w:r>
      <w:r w:rsidR="00311DE8">
        <w:t xml:space="preserve"> vypořádat. </w:t>
      </w:r>
    </w:p>
    <w:p w:rsidR="00672100" w:rsidRDefault="00311DE8" w:rsidP="00996D70">
      <w:pPr>
        <w:tabs>
          <w:tab w:val="left" w:pos="-720"/>
        </w:tabs>
        <w:ind w:firstLine="709"/>
        <w:jc w:val="both"/>
        <w:rPr>
          <w:rStyle w:val="PS-datumChar"/>
        </w:rPr>
      </w:pPr>
      <w:r>
        <w:t>Dokument bude tvořen podobným způsobem jako Bezpečnostní strategie</w:t>
      </w:r>
      <w:r w:rsidR="004B3551">
        <w:t xml:space="preserve"> ČR (BS)</w:t>
      </w:r>
      <w:r>
        <w:t xml:space="preserve">. MZV chce mít dokument velmi stručný a pochopitelný pro širokou veřejnost. Dokument neplní pouze koncepční roli, měl by čtenáři </w:t>
      </w:r>
      <w:r w:rsidR="004B3551">
        <w:t xml:space="preserve">také </w:t>
      </w:r>
      <w:r>
        <w:t xml:space="preserve">ozřejmit, jakou zahraniční politiku si vláda představuje. Koncepce bude tedy plnit i úlohu komunikační. </w:t>
      </w:r>
      <w:r w:rsidR="004B3551">
        <w:t>BS</w:t>
      </w:r>
      <w:r w:rsidR="00573F2A">
        <w:t xml:space="preserve"> vzniká v úzkém sepětí s Koncepcí zahraniční politiky ČR. MZV k</w:t>
      </w:r>
      <w:r w:rsidR="004B3551">
        <w:t> tomuto tématu</w:t>
      </w:r>
      <w:r w:rsidR="00573F2A">
        <w:t xml:space="preserve"> pořádá konzultace vnitřně i s aktéry různých expertních skupin a akademických pracovišť po celém Česku. Ve sněmovně je naplánovaný seminář i k tomuto dokumentu.  </w:t>
      </w:r>
    </w:p>
    <w:p w:rsidR="000478B6" w:rsidRDefault="00573F2A" w:rsidP="00996D70">
      <w:pPr>
        <w:tabs>
          <w:tab w:val="left" w:pos="-720"/>
        </w:tabs>
        <w:ind w:firstLine="709"/>
        <w:jc w:val="both"/>
      </w:pPr>
      <w:r>
        <w:rPr>
          <w:rStyle w:val="PS-datumChar"/>
        </w:rPr>
        <w:t xml:space="preserve">Ředitel odboru zahraničněpolitických analýz a plánování MZV </w:t>
      </w:r>
      <w:r w:rsidRPr="00573F2A">
        <w:rPr>
          <w:rStyle w:val="PS-datumChar"/>
          <w:u w:val="single"/>
        </w:rPr>
        <w:t>PhDr. Jan Šnaidauf, M.A.</w:t>
      </w:r>
      <w:r>
        <w:rPr>
          <w:rStyle w:val="PS-datumChar"/>
        </w:rPr>
        <w:t xml:space="preserve"> </w:t>
      </w:r>
      <w:r>
        <w:t xml:space="preserve">– </w:t>
      </w:r>
      <w:r w:rsidR="00770FDF">
        <w:t>práce na dokumentu jsou v ran</w:t>
      </w:r>
      <w:r w:rsidR="004B3551">
        <w:t>é</w:t>
      </w:r>
      <w:r w:rsidR="00770FDF">
        <w:t xml:space="preserve"> fázi. MZV naslouchá názorům poslanců, nevládním aktérům, konal se seminář s akademiky, zástupci expertních skupin, který pomohl </w:t>
      </w:r>
      <w:r w:rsidR="00583851">
        <w:t>k</w:t>
      </w:r>
      <w:r w:rsidR="00770FDF">
        <w:t xml:space="preserve"> přemýšlení o celkové struktuře dokumentu. Dnes se uskuteční konzultace s nevládními aktéry z oblasti rozvojové politiky a lidských pr</w:t>
      </w:r>
      <w:r w:rsidR="004B3551">
        <w:t>á</w:t>
      </w:r>
      <w:r w:rsidR="00770FDF">
        <w:t xml:space="preserve">v. Uskuteční se i konzultace s nevládními aktéry </w:t>
      </w:r>
      <w:r w:rsidR="004B3551">
        <w:t>v</w:t>
      </w:r>
      <w:r w:rsidR="00770FDF">
        <w:t xml:space="preserve"> ekonomické a vědecké diplomacii a již zmiňovaný seminář ve sněmovně. Dokument projde všemi formálními komentáři a připomínkami na mezirezortní vládní úrovni. </w:t>
      </w:r>
      <w:r w:rsidR="000A2762">
        <w:t>Na přelomu zimy a jara je naplánovaný prvotní draft provázený s BS. Během dubna/května se draft bude konsolidovat a</w:t>
      </w:r>
      <w:r w:rsidR="000478B6">
        <w:t> </w:t>
      </w:r>
      <w:r w:rsidR="004B3551">
        <w:t xml:space="preserve">v </w:t>
      </w:r>
      <w:r w:rsidR="000478B6">
        <w:t>červnu 2023 očekáváme výsledný text po mezirezortním připomínkovém řízení.</w:t>
      </w:r>
    </w:p>
    <w:p w:rsidR="00E93F72" w:rsidRDefault="00E93F72" w:rsidP="00996D70">
      <w:pPr>
        <w:tabs>
          <w:tab w:val="left" w:pos="-720"/>
        </w:tabs>
        <w:ind w:firstLine="709"/>
        <w:jc w:val="both"/>
      </w:pPr>
    </w:p>
    <w:p w:rsidR="000478B6" w:rsidRDefault="000478B6" w:rsidP="00996D70">
      <w:pPr>
        <w:tabs>
          <w:tab w:val="left" w:pos="-720"/>
        </w:tabs>
        <w:ind w:firstLine="709"/>
        <w:jc w:val="both"/>
      </w:pPr>
      <w:r>
        <w:t xml:space="preserve">Zpravodaj </w:t>
      </w:r>
      <w:r w:rsidRPr="000478B6">
        <w:rPr>
          <w:u w:val="single"/>
        </w:rPr>
        <w:t>M. Ženíšek</w:t>
      </w:r>
      <w:r>
        <w:t xml:space="preserve"> – děkuje za představení časové osy. Oceňuje přítomnost ministra při projednávání koncepce. Jedná se o nejdůležitější dokument v rámci agendy MZV, proto je dobré, že MZV bere vážné připomínky i v rámci neformálních jednání od členů </w:t>
      </w:r>
      <w:r w:rsidR="004B3551">
        <w:t>zahraničního výboru</w:t>
      </w:r>
      <w:r>
        <w:t xml:space="preserve">.  </w:t>
      </w:r>
      <w:r w:rsidR="00770FDF">
        <w:t xml:space="preserve">    </w:t>
      </w:r>
    </w:p>
    <w:p w:rsidR="000478B6" w:rsidRDefault="000478B6" w:rsidP="00996D70">
      <w:pPr>
        <w:tabs>
          <w:tab w:val="left" w:pos="-720"/>
        </w:tabs>
        <w:ind w:firstLine="709"/>
        <w:jc w:val="both"/>
      </w:pPr>
    </w:p>
    <w:p w:rsidR="0026477B" w:rsidRDefault="000478B6" w:rsidP="00996D70">
      <w:pPr>
        <w:tabs>
          <w:tab w:val="left" w:pos="-720"/>
        </w:tabs>
        <w:ind w:firstLine="709"/>
        <w:jc w:val="both"/>
      </w:pPr>
      <w:r w:rsidRPr="00A6323D">
        <w:rPr>
          <w:rFonts w:cs="Times New Roman"/>
          <w:i/>
        </w:rPr>
        <w:t>Obecná rozprava</w:t>
      </w:r>
      <w:r>
        <w:rPr>
          <w:rFonts w:cs="Times New Roman"/>
          <w:i/>
        </w:rPr>
        <w:t xml:space="preserve"> </w:t>
      </w:r>
    </w:p>
    <w:p w:rsidR="000A2762" w:rsidRDefault="000A2762" w:rsidP="00996D70">
      <w:pPr>
        <w:tabs>
          <w:tab w:val="left" w:pos="-720"/>
        </w:tabs>
        <w:ind w:firstLine="709"/>
        <w:jc w:val="both"/>
      </w:pPr>
      <w:r>
        <w:rPr>
          <w:u w:val="single"/>
        </w:rPr>
        <w:t xml:space="preserve">Př. </w:t>
      </w:r>
      <w:r w:rsidRPr="000478B6">
        <w:rPr>
          <w:u w:val="single"/>
        </w:rPr>
        <w:t>M. Ženíšek</w:t>
      </w:r>
      <w:r>
        <w:t xml:space="preserve"> – po schválení koncepce plánuje MZV celkovou revizi jednotlivých dokumentů, tak aby se obsahově shodoval</w:t>
      </w:r>
      <w:r w:rsidR="002B700E">
        <w:t>y</w:t>
      </w:r>
      <w:r>
        <w:t xml:space="preserve"> s</w:t>
      </w:r>
      <w:r w:rsidR="00B17365">
        <w:t> </w:t>
      </w:r>
      <w:r>
        <w:t>koncepcí</w:t>
      </w:r>
      <w:r w:rsidR="00B17365">
        <w:t>?</w:t>
      </w:r>
    </w:p>
    <w:p w:rsidR="00B17365" w:rsidRDefault="00B17365" w:rsidP="00996D70">
      <w:pPr>
        <w:tabs>
          <w:tab w:val="left" w:pos="-720"/>
        </w:tabs>
        <w:ind w:firstLine="709"/>
        <w:jc w:val="both"/>
      </w:pPr>
      <w:r>
        <w:rPr>
          <w:rStyle w:val="PS-datumChar"/>
        </w:rPr>
        <w:t xml:space="preserve">Posl. </w:t>
      </w:r>
      <w:r w:rsidRPr="00B17365">
        <w:rPr>
          <w:rStyle w:val="PS-datumChar"/>
          <w:u w:val="single"/>
        </w:rPr>
        <w:t>P. Beitl</w:t>
      </w:r>
      <w:r>
        <w:rPr>
          <w:rStyle w:val="PS-datumChar"/>
        </w:rPr>
        <w:t xml:space="preserve"> </w:t>
      </w:r>
      <w:r>
        <w:t xml:space="preserve">– </w:t>
      </w:r>
      <w:r w:rsidR="004B3551">
        <w:t xml:space="preserve">odrazí se </w:t>
      </w:r>
      <w:r>
        <w:t>nová koncepce v rozpočtu už na rok 2024?</w:t>
      </w:r>
    </w:p>
    <w:p w:rsidR="00B17365" w:rsidRDefault="00B17365" w:rsidP="00996D70">
      <w:pPr>
        <w:tabs>
          <w:tab w:val="left" w:pos="-720"/>
        </w:tabs>
        <w:ind w:firstLine="709"/>
        <w:jc w:val="both"/>
      </w:pPr>
      <w:r>
        <w:rPr>
          <w:rStyle w:val="PS-datumChar"/>
        </w:rPr>
        <w:t>Min.</w:t>
      </w:r>
      <w:r w:rsidRPr="002C6904">
        <w:rPr>
          <w:rStyle w:val="PS-datumChar"/>
        </w:rPr>
        <w:t xml:space="preserve"> </w:t>
      </w:r>
      <w:r w:rsidRPr="002C6904">
        <w:rPr>
          <w:rStyle w:val="PS-datumChar"/>
          <w:u w:val="single"/>
        </w:rPr>
        <w:t>J</w:t>
      </w:r>
      <w:r>
        <w:rPr>
          <w:rStyle w:val="PS-datumChar"/>
          <w:u w:val="single"/>
        </w:rPr>
        <w:t>.</w:t>
      </w:r>
      <w:r w:rsidRPr="002C6904">
        <w:rPr>
          <w:rStyle w:val="PS-datumChar"/>
          <w:u w:val="single"/>
        </w:rPr>
        <w:t xml:space="preserve"> Lipavský</w:t>
      </w:r>
      <w:r w:rsidRPr="002C6904">
        <w:rPr>
          <w:rStyle w:val="PS-datumChar"/>
        </w:rPr>
        <w:t xml:space="preserve"> </w:t>
      </w:r>
      <w:r>
        <w:t xml:space="preserve">– MZV nepočítá s tím, že by koncepce byla doprovázena seznamem, co všechno je potřeba v zahraniční politice udělat. Tím, že </w:t>
      </w:r>
      <w:r w:rsidR="0090265B">
        <w:t xml:space="preserve">tento dokument stojí </w:t>
      </w:r>
      <w:r>
        <w:t xml:space="preserve">v hierarchii výše, </w:t>
      </w:r>
      <w:r w:rsidR="0090265B">
        <w:t xml:space="preserve">může </w:t>
      </w:r>
      <w:r w:rsidR="008F7C91">
        <w:t>zneplat</w:t>
      </w:r>
      <w:r w:rsidR="00A370B8">
        <w:t>ni</w:t>
      </w:r>
      <w:r w:rsidR="008F7C91">
        <w:t>t</w:t>
      </w:r>
      <w:r>
        <w:t xml:space="preserve"> dokument posazený níže</w:t>
      </w:r>
      <w:r w:rsidR="0090265B">
        <w:t>, který by s ním byl v rozporu.</w:t>
      </w:r>
      <w:r>
        <w:t xml:space="preserve"> </w:t>
      </w:r>
      <w:r w:rsidR="0090265B">
        <w:t xml:space="preserve">Ale nebude se </w:t>
      </w:r>
      <w:r w:rsidR="008F7C91">
        <w:t>zadávat obecný úkol, aby se hledalo, kde to nesedí.</w:t>
      </w:r>
      <w:r>
        <w:t xml:space="preserve"> </w:t>
      </w:r>
      <w:r w:rsidR="008F7C91">
        <w:t xml:space="preserve">Nečekejme zásadní obraty v zahraniční politice, spíše zpřesnění a popsání některých fenoménů. </w:t>
      </w:r>
      <w:r w:rsidR="00372F5E">
        <w:t>Konkrétně u Smlouvy o přátelských vztazích s Ruskou federací MZV zvažuje</w:t>
      </w:r>
      <w:r w:rsidR="00944C20">
        <w:t>,</w:t>
      </w:r>
      <w:r w:rsidR="00372F5E">
        <w:t xml:space="preserve"> jestli odstavce</w:t>
      </w:r>
      <w:r w:rsidR="006A4596">
        <w:t>,</w:t>
      </w:r>
      <w:r w:rsidR="00372F5E">
        <w:t xml:space="preserve"> kde Ruská federace uznává odpovědnost za rok</w:t>
      </w:r>
      <w:r w:rsidR="00A370B8">
        <w:t xml:space="preserve"> </w:t>
      </w:r>
      <w:r w:rsidR="00372F5E">
        <w:t>1968</w:t>
      </w:r>
      <w:r w:rsidR="004B3551">
        <w:t>,</w:t>
      </w:r>
      <w:r w:rsidR="006A4596">
        <w:t xml:space="preserve"> nem</w:t>
      </w:r>
      <w:r w:rsidR="00944C20">
        <w:t>a</w:t>
      </w:r>
      <w:r w:rsidR="006A4596">
        <w:t>jí větší hodnotu než ty odstavce smlouvy, které neodrážejí realitu</w:t>
      </w:r>
      <w:r w:rsidR="004B3551">
        <w:t>. S</w:t>
      </w:r>
      <w:r w:rsidR="00372F5E">
        <w:t xml:space="preserve"> Ruskem nic podobného </w:t>
      </w:r>
      <w:r w:rsidR="006A4596">
        <w:t xml:space="preserve">jako je uznání </w:t>
      </w:r>
      <w:r w:rsidR="006A4596">
        <w:lastRenderedPageBreak/>
        <w:t>odpovědnosti za rok 1968</w:t>
      </w:r>
      <w:r w:rsidR="004B3551">
        <w:t xml:space="preserve"> </w:t>
      </w:r>
      <w:r w:rsidR="00372F5E">
        <w:t xml:space="preserve">nebude možné </w:t>
      </w:r>
      <w:r w:rsidR="004B3551">
        <w:t xml:space="preserve">po dlouhou dobu </w:t>
      </w:r>
      <w:r w:rsidR="00372F5E">
        <w:t>vyj</w:t>
      </w:r>
      <w:r w:rsidR="006A4596">
        <w:t>ednat</w:t>
      </w:r>
      <w:r w:rsidR="002B700E">
        <w:t xml:space="preserve"> v nové smlouvě.</w:t>
      </w:r>
    </w:p>
    <w:p w:rsidR="00944C20" w:rsidRDefault="00372F5E" w:rsidP="00996D70">
      <w:pPr>
        <w:tabs>
          <w:tab w:val="left" w:pos="-720"/>
        </w:tabs>
        <w:ind w:firstLine="709"/>
        <w:jc w:val="both"/>
        <w:rPr>
          <w:rStyle w:val="PS-datumChar"/>
        </w:rPr>
      </w:pPr>
      <w:r>
        <w:rPr>
          <w:rStyle w:val="PS-datumChar"/>
        </w:rPr>
        <w:t xml:space="preserve">Na rozpočet </w:t>
      </w:r>
      <w:r w:rsidR="004B3551">
        <w:rPr>
          <w:rStyle w:val="PS-datumChar"/>
        </w:rPr>
        <w:t xml:space="preserve">nemá </w:t>
      </w:r>
      <w:r w:rsidR="006A4596">
        <w:rPr>
          <w:rStyle w:val="PS-datumChar"/>
        </w:rPr>
        <w:t>K</w:t>
      </w:r>
      <w:r>
        <w:rPr>
          <w:rStyle w:val="PS-datumChar"/>
        </w:rPr>
        <w:t xml:space="preserve">oncepce </w:t>
      </w:r>
      <w:r w:rsidR="006A4596">
        <w:rPr>
          <w:rStyle w:val="PS-datumChar"/>
        </w:rPr>
        <w:t xml:space="preserve">zahraniční politiky ČR </w:t>
      </w:r>
      <w:r>
        <w:rPr>
          <w:rStyle w:val="PS-datumChar"/>
        </w:rPr>
        <w:t>vazbu.</w:t>
      </w:r>
      <w:r w:rsidR="006A4596">
        <w:rPr>
          <w:rStyle w:val="PS-datumChar"/>
        </w:rPr>
        <w:t xml:space="preserve"> </w:t>
      </w:r>
      <w:r w:rsidR="00944C20">
        <w:rPr>
          <w:rStyle w:val="PS-datumChar"/>
        </w:rPr>
        <w:t xml:space="preserve">Téma rozpočtu chce také MZV otevřít na půdě ZAV. </w:t>
      </w:r>
    </w:p>
    <w:p w:rsidR="00944C20" w:rsidRDefault="00944C20" w:rsidP="00944C20">
      <w:pPr>
        <w:pStyle w:val="slovanseznam"/>
        <w:numPr>
          <w:ilvl w:val="0"/>
          <w:numId w:val="0"/>
        </w:numPr>
        <w:rPr>
          <w:rStyle w:val="PS-datumChar"/>
        </w:rPr>
      </w:pPr>
    </w:p>
    <w:p w:rsidR="00944C20" w:rsidRPr="000225F1" w:rsidRDefault="00944C20" w:rsidP="00944C20">
      <w:pPr>
        <w:pStyle w:val="slovanseznam"/>
        <w:numPr>
          <w:ilvl w:val="0"/>
          <w:numId w:val="0"/>
        </w:numPr>
        <w:ind w:firstLine="708"/>
        <w:rPr>
          <w:spacing w:val="-3"/>
        </w:rPr>
      </w:pPr>
      <w:r w:rsidRPr="00E07063">
        <w:rPr>
          <w:i/>
        </w:rPr>
        <w:t>Podrobná rozprava</w:t>
      </w:r>
      <w:r>
        <w:t xml:space="preserve"> – zpravodaj </w:t>
      </w:r>
      <w:r>
        <w:rPr>
          <w:u w:val="single"/>
        </w:rPr>
        <w:t>M. Ženíšek</w:t>
      </w:r>
      <w:r>
        <w:t xml:space="preserve"> navrhl usnesení, které poslanci vzápětí přijali </w:t>
      </w:r>
      <w:r>
        <w:rPr>
          <w:i/>
          <w:spacing w:val="-3"/>
        </w:rPr>
        <w:t>/usn. č. 70, hlasování 15-0-0</w:t>
      </w:r>
      <w:r w:rsidRPr="00F05631">
        <w:rPr>
          <w:i/>
          <w:spacing w:val="-3"/>
        </w:rPr>
        <w:t xml:space="preserve"> je zachyceno v příloze/</w:t>
      </w:r>
      <w:r>
        <w:rPr>
          <w:i/>
          <w:spacing w:val="-3"/>
        </w:rPr>
        <w:t>.</w:t>
      </w:r>
    </w:p>
    <w:p w:rsidR="00384104" w:rsidRPr="00944C20" w:rsidRDefault="00372F5E" w:rsidP="00944C20">
      <w:pPr>
        <w:tabs>
          <w:tab w:val="left" w:pos="-720"/>
        </w:tabs>
        <w:ind w:firstLine="709"/>
        <w:jc w:val="both"/>
      </w:pPr>
      <w:r>
        <w:rPr>
          <w:rStyle w:val="PS-datumChar"/>
        </w:rPr>
        <w:t xml:space="preserve"> </w:t>
      </w:r>
    </w:p>
    <w:p w:rsidR="00F35CAF" w:rsidRDefault="00610627" w:rsidP="00610627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5CAF" w:rsidTr="002334AE">
        <w:tc>
          <w:tcPr>
            <w:tcW w:w="9628" w:type="dxa"/>
          </w:tcPr>
          <w:p w:rsidR="00400F92" w:rsidRPr="00AB4027" w:rsidRDefault="00400F92" w:rsidP="00400F92">
            <w:pPr>
              <w:tabs>
                <w:tab w:val="left" w:pos="-720"/>
              </w:tabs>
              <w:jc w:val="both"/>
              <w:rPr>
                <w:spacing w:val="-3"/>
                <w:u w:val="single"/>
              </w:rPr>
            </w:pPr>
            <w:r w:rsidRPr="00AB4027">
              <w:t xml:space="preserve">Po úvodním vystoupení </w:t>
            </w:r>
            <w:r>
              <w:t>ministra zahraničních věcí Jana Lipavského, zpravodajské zprávě posl. PhDr. Marka Ženíška, Ph.D.</w:t>
            </w:r>
            <w:r w:rsidRPr="00AB4027">
              <w:t xml:space="preserve"> a po rozpravě</w:t>
            </w:r>
          </w:p>
          <w:p w:rsidR="00400F92" w:rsidRDefault="00400F92" w:rsidP="00400F92">
            <w:pPr>
              <w:tabs>
                <w:tab w:val="left" w:pos="-720"/>
              </w:tabs>
              <w:jc w:val="both"/>
              <w:rPr>
                <w:spacing w:val="-3"/>
                <w:u w:val="single"/>
              </w:rPr>
            </w:pPr>
          </w:p>
          <w:p w:rsidR="00400F92" w:rsidRDefault="00400F92" w:rsidP="00400F92">
            <w:p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zahraniční výbor</w:t>
            </w:r>
          </w:p>
          <w:p w:rsidR="00400F92" w:rsidRDefault="00400F92" w:rsidP="00400F92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  <w:p w:rsidR="00400F92" w:rsidRPr="004E01CE" w:rsidRDefault="00400F92" w:rsidP="00400F92">
            <w:pPr>
              <w:pStyle w:val="Bezmezer"/>
              <w:ind w:left="1425"/>
              <w:jc w:val="both"/>
              <w:rPr>
                <w:szCs w:val="24"/>
              </w:rPr>
            </w:pPr>
            <w:r w:rsidRPr="00763FB4">
              <w:rPr>
                <w:rStyle w:val="proloenChar"/>
                <w:b/>
                <w:szCs w:val="24"/>
              </w:rPr>
              <w:t>bere na vědomí</w:t>
            </w:r>
            <w:r w:rsidRPr="00763FB4"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informaci</w:t>
            </w:r>
            <w:r w:rsidRPr="00763FB4">
              <w:rPr>
                <w:szCs w:val="24"/>
              </w:rPr>
              <w:t xml:space="preserve"> </w:t>
            </w:r>
            <w:r>
              <w:rPr>
                <w:szCs w:val="24"/>
              </w:rPr>
              <w:t>zástupců Ministerstva zahraničních věcí.</w:t>
            </w:r>
          </w:p>
          <w:p w:rsidR="00400F92" w:rsidRDefault="00400F92" w:rsidP="00400F92">
            <w:pPr>
              <w:tabs>
                <w:tab w:val="left" w:pos="-720"/>
              </w:tabs>
              <w:jc w:val="both"/>
            </w:pPr>
          </w:p>
          <w:p w:rsidR="00F35CAF" w:rsidRDefault="00F35CAF" w:rsidP="00D66058">
            <w:pPr>
              <w:pStyle w:val="Bezmezer"/>
              <w:ind w:left="1425"/>
              <w:jc w:val="both"/>
            </w:pPr>
          </w:p>
        </w:tc>
      </w:tr>
    </w:tbl>
    <w:p w:rsidR="00610627" w:rsidRDefault="00610627" w:rsidP="00610627">
      <w:pPr>
        <w:tabs>
          <w:tab w:val="left" w:pos="-720"/>
        </w:tabs>
        <w:jc w:val="both"/>
        <w:rPr>
          <w:spacing w:val="-3"/>
        </w:rPr>
      </w:pPr>
    </w:p>
    <w:p w:rsidR="00A00298" w:rsidRDefault="00610627" w:rsidP="00150550">
      <w:pPr>
        <w:tabs>
          <w:tab w:val="left" w:pos="-720"/>
        </w:tabs>
        <w:jc w:val="both"/>
        <w:rPr>
          <w:i/>
          <w:spacing w:val="-3"/>
        </w:rPr>
      </w:pPr>
      <w:r>
        <w:rPr>
          <w:spacing w:val="-3"/>
        </w:rPr>
        <w:tab/>
      </w:r>
    </w:p>
    <w:p w:rsidR="00F749C4" w:rsidRDefault="00D66058" w:rsidP="0014686C">
      <w:pPr>
        <w:pStyle w:val="Odstavecseseznamem"/>
        <w:ind w:left="426" w:hanging="426"/>
      </w:pPr>
      <w:r>
        <w:tab/>
      </w:r>
      <w:r>
        <w:tab/>
      </w:r>
      <w:r>
        <w:tab/>
      </w:r>
    </w:p>
    <w:p w:rsidR="00D66058" w:rsidRDefault="00D66058" w:rsidP="0014686C">
      <w:pPr>
        <w:pStyle w:val="Odstavecseseznamem"/>
        <w:ind w:left="426" w:hanging="426"/>
      </w:pPr>
    </w:p>
    <w:p w:rsidR="00672100" w:rsidRDefault="00672100" w:rsidP="00672100">
      <w:pPr>
        <w:pStyle w:val="PS-slovanseznam"/>
        <w:numPr>
          <w:ilvl w:val="0"/>
          <w:numId w:val="0"/>
        </w:numPr>
        <w:pBdr>
          <w:bottom w:val="single" w:sz="4" w:space="1" w:color="auto"/>
        </w:pBdr>
        <w:ind w:left="709" w:hanging="709"/>
        <w:rPr>
          <w:rStyle w:val="PS-datumChar"/>
        </w:rPr>
      </w:pPr>
      <w:r w:rsidRPr="00672100">
        <w:rPr>
          <w:b/>
        </w:rPr>
        <w:t>2.</w:t>
      </w:r>
      <w:r>
        <w:t xml:space="preserve"> </w:t>
      </w:r>
      <w:r>
        <w:tab/>
      </w:r>
      <w:r w:rsidRPr="00672100">
        <w:rPr>
          <w:b/>
        </w:rPr>
        <w:t>Informace o schválené Strategii pro spolupráci s Indo-Pacifikem</w:t>
      </w:r>
    </w:p>
    <w:p w:rsidR="00946BB6" w:rsidRDefault="00944C20" w:rsidP="00946BB6">
      <w:pPr>
        <w:ind w:firstLine="709"/>
        <w:jc w:val="both"/>
      </w:pPr>
      <w:r>
        <w:t xml:space="preserve">Př. </w:t>
      </w:r>
      <w:r w:rsidRPr="00944C20">
        <w:rPr>
          <w:u w:val="single"/>
        </w:rPr>
        <w:t>M.</w:t>
      </w:r>
      <w:r w:rsidR="002B700E">
        <w:rPr>
          <w:u w:val="single"/>
        </w:rPr>
        <w:t xml:space="preserve"> </w:t>
      </w:r>
      <w:r w:rsidRPr="00944C20">
        <w:rPr>
          <w:u w:val="single"/>
        </w:rPr>
        <w:t>Ženíšek</w:t>
      </w:r>
      <w:r>
        <w:t xml:space="preserve"> – p</w:t>
      </w:r>
      <w:r w:rsidR="00946BB6">
        <w:t xml:space="preserve">oslanci obdrželi </w:t>
      </w:r>
      <w:r w:rsidR="00672100">
        <w:t xml:space="preserve">znění Strategie, </w:t>
      </w:r>
      <w:r w:rsidR="009A1936">
        <w:t>podkladový materiál MZV</w:t>
      </w:r>
      <w:r w:rsidR="00672100">
        <w:t xml:space="preserve"> a návrh usnesení</w:t>
      </w:r>
      <w:r w:rsidR="009A1936">
        <w:t xml:space="preserve">. </w:t>
      </w:r>
    </w:p>
    <w:p w:rsidR="00944C20" w:rsidRPr="004911C0" w:rsidRDefault="00944C20" w:rsidP="00946BB6">
      <w:pPr>
        <w:ind w:firstLine="709"/>
        <w:jc w:val="both"/>
        <w:rPr>
          <w:i/>
        </w:rPr>
      </w:pPr>
      <w:r>
        <w:rPr>
          <w:rStyle w:val="PS-datumChar"/>
        </w:rPr>
        <w:t xml:space="preserve">Ministr zahraničních </w:t>
      </w:r>
      <w:r w:rsidRPr="002C6904">
        <w:rPr>
          <w:rStyle w:val="PS-datumChar"/>
        </w:rPr>
        <w:t xml:space="preserve">věcí </w:t>
      </w:r>
      <w:r w:rsidRPr="002C6904">
        <w:rPr>
          <w:rStyle w:val="PS-datumChar"/>
          <w:u w:val="single"/>
        </w:rPr>
        <w:t>Jan Lipavský</w:t>
      </w:r>
      <w:r w:rsidRPr="002C6904">
        <w:rPr>
          <w:rStyle w:val="PS-datumChar"/>
        </w:rPr>
        <w:t xml:space="preserve"> </w:t>
      </w:r>
      <w:r>
        <w:t xml:space="preserve">– </w:t>
      </w:r>
      <w:r w:rsidR="00B92011">
        <w:t>Strategie byla přijata 26.</w:t>
      </w:r>
      <w:r w:rsidR="002644E2">
        <w:t xml:space="preserve"> září </w:t>
      </w:r>
      <w:r w:rsidR="00B92011">
        <w:t xml:space="preserve">2022. Motivací pro jeho přijetí je zdůraznit důležitost tohoto regionu, </w:t>
      </w:r>
      <w:r w:rsidR="004B3551">
        <w:t>jehož</w:t>
      </w:r>
      <w:r w:rsidR="00B92011">
        <w:t xml:space="preserve"> význam do budoucna poroste. Je to heterogenní regi</w:t>
      </w:r>
      <w:r w:rsidR="004B3551">
        <w:t>o</w:t>
      </w:r>
      <w:r w:rsidR="00B92011">
        <w:t>n, kde spolupráce musí být opřena o konkrétní priority: partnerství, bezpečnost, prosperit</w:t>
      </w:r>
      <w:r w:rsidR="002B700E">
        <w:t>u</w:t>
      </w:r>
      <w:r w:rsidR="00B92011">
        <w:t xml:space="preserve"> a udržitelnost. Z těchto priorit vyplývá 17 cílů. Vzhledem k různorodosti regionu nelze očekávat rovnocennou spolupráci </w:t>
      </w:r>
      <w:r w:rsidR="008F0CBD">
        <w:t>ve</w:t>
      </w:r>
      <w:r w:rsidR="00B92011">
        <w:t xml:space="preserve"> vše</w:t>
      </w:r>
      <w:r w:rsidR="008F0CBD">
        <w:t>ch</w:t>
      </w:r>
      <w:r w:rsidR="00B92011">
        <w:t xml:space="preserve"> oblastech. </w:t>
      </w:r>
      <w:r w:rsidR="00FD4299">
        <w:t>V takovém případě je nutné využít pragmatizmus a hledat vždy pozitivní témata a rozvíjet je k maximu možného. Pokud bychom takový materiál neměli, pak by ČR chyběla jasná vize toho, co může těmto zemím nabízet a jakým způsobem podporovat spolupráci. ČR indo</w:t>
      </w:r>
      <w:r w:rsidR="002B700E">
        <w:t>-</w:t>
      </w:r>
      <w:r w:rsidR="00FD4299">
        <w:t>pacifický regi</w:t>
      </w:r>
      <w:r w:rsidR="008F0CBD">
        <w:t>o</w:t>
      </w:r>
      <w:r w:rsidR="00FD4299">
        <w:t>n potřebuje kvůli globálnímu mocenskému vzestupu Číny. O co silnější bude mít ČR partnerství v regionu, o to lépe se ČR bude manévrovat. Regi</w:t>
      </w:r>
      <w:r w:rsidR="008F0CBD">
        <w:t>o</w:t>
      </w:r>
      <w:r w:rsidR="00FD4299">
        <w:t>n je různorodý i co se týče postoje k lidským právům. Přesto je potřeba hledat pozitivní témata v globálních otázkách jako je změna klimatu, udržitelnost, otázky životního prostředí i otázky ekonomické spolupráce.</w:t>
      </w:r>
      <w:r w:rsidR="00E93F72">
        <w:t xml:space="preserve"> Daří se navazovat intenzivní vztahy s demokraciemi v Indo-</w:t>
      </w:r>
      <w:r w:rsidR="00581211">
        <w:t>P</w:t>
      </w:r>
      <w:r w:rsidR="00E93F72">
        <w:t>acifiku jako jsou Japonsko, Jižní Korea</w:t>
      </w:r>
      <w:r w:rsidR="00E72656">
        <w:t xml:space="preserve"> a</w:t>
      </w:r>
      <w:r w:rsidR="00E93F72">
        <w:t xml:space="preserve"> T</w:t>
      </w:r>
      <w:r w:rsidR="00E72656">
        <w:t>chaj-wan</w:t>
      </w:r>
      <w:r w:rsidR="00E93F72">
        <w:t>. ČR se intenzivně snaží posílit spolupráci s</w:t>
      </w:r>
      <w:r w:rsidR="002B700E">
        <w:t> </w:t>
      </w:r>
      <w:r w:rsidR="00E93F72">
        <w:t>Indií</w:t>
      </w:r>
      <w:r w:rsidR="002B700E">
        <w:t>.</w:t>
      </w:r>
      <w:r w:rsidR="00E93F72">
        <w:t xml:space="preserve"> </w:t>
      </w:r>
      <w:r w:rsidR="002B700E">
        <w:t>V</w:t>
      </w:r>
      <w:r w:rsidR="00E93F72">
        <w:t> situaci, kdy</w:t>
      </w:r>
      <w:r w:rsidR="002B700E">
        <w:t xml:space="preserve"> se</w:t>
      </w:r>
      <w:r w:rsidR="00E93F72">
        <w:t xml:space="preserve"> vztahy s Ruskem rozpadly a vztahy s Čínou jsou napjaté</w:t>
      </w:r>
      <w:r w:rsidR="002B700E">
        <w:t>,</w:t>
      </w:r>
      <w:r w:rsidR="00E93F72">
        <w:t xml:space="preserve"> se Indie stává významným partnerem. V regionu jsou i země, kde má ČR historicky zajímavou bilaterální agendu a je dobré ji </w:t>
      </w:r>
      <w:r w:rsidR="008F0CBD">
        <w:t xml:space="preserve">dále </w:t>
      </w:r>
      <w:r w:rsidR="00E93F72">
        <w:t xml:space="preserve">rozvíjet.   </w:t>
      </w:r>
    </w:p>
    <w:p w:rsidR="00E93F72" w:rsidRDefault="00E93F72" w:rsidP="004034D6">
      <w:pPr>
        <w:ind w:firstLine="709"/>
        <w:jc w:val="both"/>
      </w:pPr>
    </w:p>
    <w:p w:rsidR="008F0CBD" w:rsidRDefault="00E93F72" w:rsidP="00957F69">
      <w:pPr>
        <w:ind w:firstLine="709"/>
        <w:jc w:val="both"/>
      </w:pPr>
      <w:r>
        <w:t xml:space="preserve">Zpravodaj </w:t>
      </w:r>
      <w:r w:rsidRPr="002019B5">
        <w:rPr>
          <w:u w:val="single"/>
        </w:rPr>
        <w:t>H. Okamura</w:t>
      </w:r>
      <w:r w:rsidR="00946BB6">
        <w:t xml:space="preserve"> </w:t>
      </w:r>
      <w:r>
        <w:t>– oblast Indo-</w:t>
      </w:r>
      <w:r w:rsidR="00581211">
        <w:t>P</w:t>
      </w:r>
      <w:r>
        <w:t>acifiku</w:t>
      </w:r>
      <w:r w:rsidR="004034D6">
        <w:t xml:space="preserve"> </w:t>
      </w:r>
      <w:r w:rsidR="00581211">
        <w:t>zahrnuje v současnosti více než polovinu populace světa. Za několik let se předpokládá, že zahrne polovinu světového HDP. Je to oblast nesmírně pestrá a složitá. Nachá</w:t>
      </w:r>
      <w:r w:rsidR="002A16DA">
        <w:t>zejí</w:t>
      </w:r>
      <w:r w:rsidR="00581211">
        <w:t xml:space="preserve"> se zde demokracie, které jsou koncepcí žité úcty k individuálním lidským právům (Japonsko, Jižní Korea, Austrálie, Nový Zéland a T</w:t>
      </w:r>
      <w:r w:rsidR="00E72656">
        <w:t>chaj-wan</w:t>
      </w:r>
      <w:r w:rsidR="00581211">
        <w:t>) a na druhé straně Čína, která vzbuzuje obavy ze snahy nedemokratické vlády zbrojit. Je zapotřebí držet linku havlovské politiky respektu k lidským právům a podpory utiskovaných. Situace je taková, že demokracie spíš oslabují, čehož příkladem je vývoj v Myanmaru v posledním období. Snahu české zahraniční politiky v této oblasti je potřeba chápat jako vyvážení hodnotového hlediska</w:t>
      </w:r>
      <w:r w:rsidR="002019B5">
        <w:t xml:space="preserve">, zachování mezinárodního řádu, kde platí pravidla a zároveň budování ekonomických vztahů a vůle pochopit další aktéry zahraniční politiky. Koncepce pokládá </w:t>
      </w:r>
      <w:r w:rsidR="008F0CBD">
        <w:t xml:space="preserve">pro tuto oblast </w:t>
      </w:r>
      <w:r w:rsidR="002019B5">
        <w:t>dobrý základ do příštích let,</w:t>
      </w:r>
      <w:r w:rsidR="008F0CBD">
        <w:t xml:space="preserve">. Region </w:t>
      </w:r>
      <w:r w:rsidR="002019B5">
        <w:t>bude nepochybně hrát klíčovou roli v příštích desetiletích</w:t>
      </w:r>
      <w:r w:rsidR="008F0CBD">
        <w:t>.</w:t>
      </w:r>
    </w:p>
    <w:p w:rsidR="00957F69" w:rsidRDefault="002019B5" w:rsidP="00957F69">
      <w:pPr>
        <w:ind w:firstLine="709"/>
        <w:jc w:val="both"/>
      </w:pPr>
      <w:r>
        <w:lastRenderedPageBreak/>
        <w:t xml:space="preserve"> </w:t>
      </w:r>
      <w:r w:rsidR="00581211">
        <w:t xml:space="preserve">   </w:t>
      </w:r>
    </w:p>
    <w:p w:rsidR="00E93F72" w:rsidRPr="00957F69" w:rsidRDefault="002019B5" w:rsidP="00957F69">
      <w:pPr>
        <w:ind w:firstLine="709"/>
        <w:jc w:val="both"/>
      </w:pPr>
      <w:r w:rsidRPr="00A6323D">
        <w:rPr>
          <w:rFonts w:cs="Times New Roman"/>
          <w:i/>
        </w:rPr>
        <w:t>Obecná rozprava</w:t>
      </w:r>
    </w:p>
    <w:p w:rsidR="002019B5" w:rsidRPr="00957F69" w:rsidRDefault="002019B5" w:rsidP="00957F69">
      <w:pPr>
        <w:ind w:firstLine="709"/>
        <w:jc w:val="both"/>
      </w:pPr>
      <w:r>
        <w:t xml:space="preserve">Posl. </w:t>
      </w:r>
      <w:r w:rsidRPr="002019B5">
        <w:rPr>
          <w:u w:val="single"/>
        </w:rPr>
        <w:t>J. Strýček</w:t>
      </w:r>
      <w:r>
        <w:t xml:space="preserve"> – v roce 2022 byla uzavřena jedna z největších dohod o volném obchodu </w:t>
      </w:r>
      <w:r w:rsidR="00957F69" w:rsidRPr="00957F69">
        <w:t>RCEP (Regional Comprehensive Economic Partnership). Jaké je postavení ČR a EU z pohledu ekonomické diplomacie? Je to velká příležitost pro české firmy dodávat do této zóny volného obchodu, na druhé straně je riziko</w:t>
      </w:r>
      <w:r w:rsidR="008F0CBD">
        <w:t>,</w:t>
      </w:r>
      <w:r w:rsidR="00957F69" w:rsidRPr="00957F69">
        <w:t xml:space="preserve"> že státy Indo-Pacifiku začnou více obchodovat mezi sebou.   </w:t>
      </w:r>
    </w:p>
    <w:p w:rsidR="008E7D8D" w:rsidRDefault="00957F69" w:rsidP="00957F69">
      <w:pPr>
        <w:ind w:firstLine="709"/>
        <w:jc w:val="both"/>
      </w:pPr>
      <w:r>
        <w:t xml:space="preserve">Ředitel odboru Asie a Tichomoří MZV </w:t>
      </w:r>
      <w:r w:rsidRPr="00957F69">
        <w:rPr>
          <w:rStyle w:val="PS-datumChar"/>
        </w:rPr>
        <w:t xml:space="preserve">Ing. </w:t>
      </w:r>
      <w:r w:rsidRPr="00957F69">
        <w:rPr>
          <w:u w:val="single"/>
        </w:rPr>
        <w:t>Marek Libřický</w:t>
      </w:r>
      <w:r w:rsidRPr="00957F69">
        <w:t xml:space="preserve"> </w:t>
      </w:r>
      <w:r>
        <w:t>– RCEP</w:t>
      </w:r>
      <w:r w:rsidR="007F10EA">
        <w:t>,</w:t>
      </w:r>
      <w:r>
        <w:t xml:space="preserve"> ale i každá jiná dohoda o volném obchodu</w:t>
      </w:r>
      <w:r w:rsidR="008F0CBD">
        <w:t>,</w:t>
      </w:r>
      <w:r>
        <w:t xml:space="preserve"> kde ČR není zapojena</w:t>
      </w:r>
      <w:r w:rsidR="007F10EA">
        <w:t>,</w:t>
      </w:r>
      <w:r>
        <w:t xml:space="preserve"> je překážka a zvyšuje konkurenční výhodu jiných stran. RCEP je kvalitativně </w:t>
      </w:r>
      <w:r w:rsidR="008E7D8D">
        <w:t>jinde, než jsou dohody o volném obchodu uzavřené EU nebo ČR. RCEP je mělk</w:t>
      </w:r>
      <w:r w:rsidR="007F10EA">
        <w:t>á</w:t>
      </w:r>
      <w:r w:rsidR="008E7D8D">
        <w:t xml:space="preserve"> kvalitativně i sektorově. Důležitý je tlak na EK, aby dokončila a znovu zahájila jednání o dohodách o volném obchodu se zeměmi ASEAN</w:t>
      </w:r>
      <w:r w:rsidR="007F10EA">
        <w:t>u</w:t>
      </w:r>
      <w:r w:rsidR="008E7D8D">
        <w:t>.</w:t>
      </w:r>
      <w:r w:rsidR="007F10EA">
        <w:t xml:space="preserve"> </w:t>
      </w:r>
      <w:r w:rsidR="008E7D8D">
        <w:t xml:space="preserve">ČR se snaží prostřednictvím EU tuto situaci elimininovat. </w:t>
      </w:r>
    </w:p>
    <w:p w:rsidR="00E93F72" w:rsidRPr="00957F69" w:rsidRDefault="008E7D8D" w:rsidP="00957F69">
      <w:pPr>
        <w:ind w:firstLine="709"/>
        <w:jc w:val="both"/>
      </w:pPr>
      <w:r>
        <w:rPr>
          <w:rStyle w:val="PS-datumChar"/>
        </w:rPr>
        <w:t>Min.</w:t>
      </w:r>
      <w:r w:rsidRPr="002C6904">
        <w:rPr>
          <w:rStyle w:val="PS-datumChar"/>
        </w:rPr>
        <w:t xml:space="preserve"> </w:t>
      </w:r>
      <w:r w:rsidRPr="002C6904">
        <w:rPr>
          <w:rStyle w:val="PS-datumChar"/>
          <w:u w:val="single"/>
        </w:rPr>
        <w:t>J</w:t>
      </w:r>
      <w:r>
        <w:rPr>
          <w:rStyle w:val="PS-datumChar"/>
          <w:u w:val="single"/>
        </w:rPr>
        <w:t>.</w:t>
      </w:r>
      <w:r w:rsidRPr="002C6904">
        <w:rPr>
          <w:rStyle w:val="PS-datumChar"/>
          <w:u w:val="single"/>
        </w:rPr>
        <w:t xml:space="preserve"> Lipavský</w:t>
      </w:r>
      <w:r w:rsidRPr="002C6904">
        <w:rPr>
          <w:rStyle w:val="PS-datumChar"/>
        </w:rPr>
        <w:t xml:space="preserve"> </w:t>
      </w:r>
      <w:r>
        <w:t xml:space="preserve">– připravuje se otevření generálního konzulátu v Bombaji, který bude tvořit základnu pro prosazování zájmů ČR v tomto regionu. </w:t>
      </w:r>
      <w:r w:rsidR="00485A0B">
        <w:t xml:space="preserve">Byl uzavřen generální konzulát v Chengdu, který díky covidovým opatřením v Číně negeneroval žádnou činnost. Finanční zdroje z Chengdu se přesouvají do Indie. </w:t>
      </w:r>
      <w:r>
        <w:t xml:space="preserve"> </w:t>
      </w:r>
      <w:r w:rsidR="00957F69">
        <w:t xml:space="preserve"> </w:t>
      </w:r>
    </w:p>
    <w:p w:rsidR="00CA40ED" w:rsidRDefault="008F0CBD" w:rsidP="00955AC0">
      <w:pPr>
        <w:ind w:firstLine="709"/>
        <w:jc w:val="both"/>
      </w:pPr>
      <w:r>
        <w:rPr>
          <w:rStyle w:val="PS-datumChar"/>
        </w:rPr>
        <w:t>Do debaty se přihlásil p</w:t>
      </w:r>
      <w:r w:rsidR="00485A0B">
        <w:rPr>
          <w:rStyle w:val="PS-datumChar"/>
        </w:rPr>
        <w:t xml:space="preserve">osl. </w:t>
      </w:r>
      <w:r w:rsidR="00485A0B" w:rsidRPr="00485A0B">
        <w:rPr>
          <w:rStyle w:val="PS-datumChar"/>
          <w:u w:val="single"/>
        </w:rPr>
        <w:t>S. Berkovec</w:t>
      </w:r>
      <w:r w:rsidRPr="008F0CBD">
        <w:rPr>
          <w:rStyle w:val="PS-datumChar"/>
        </w:rPr>
        <w:t>, který není členem ZAV</w:t>
      </w:r>
      <w:r w:rsidR="00485A0B">
        <w:rPr>
          <w:rStyle w:val="PS-datumChar"/>
        </w:rPr>
        <w:t xml:space="preserve"> </w:t>
      </w:r>
      <w:r w:rsidR="00955AC0">
        <w:t xml:space="preserve">– </w:t>
      </w:r>
      <w:r w:rsidR="00485A0B">
        <w:t xml:space="preserve">díky </w:t>
      </w:r>
      <w:r w:rsidR="00955AC0">
        <w:t>aktivitě poslance Vojtka, ke které se připojil</w:t>
      </w:r>
      <w:r>
        <w:t>,</w:t>
      </w:r>
      <w:r w:rsidR="00955AC0">
        <w:t xml:space="preserve"> se povedlo dát dohromady potřebný počet zájemců o založení skupiny přátel Indie</w:t>
      </w:r>
      <w:r w:rsidR="007F10EA">
        <w:t xml:space="preserve"> </w:t>
      </w:r>
      <w:r w:rsidR="00955AC0">
        <w:t>–</w:t>
      </w:r>
      <w:r w:rsidR="007F10EA">
        <w:t xml:space="preserve"> </w:t>
      </w:r>
      <w:r w:rsidR="00955AC0">
        <w:t>ČR. Základní počet zahrnuje zájemce a členy ze všech politických stran a seskupení. Děkuje za práci MZV, konkrétně Jiřímu Brodskému, který je bývalým velvyslancem v</w:t>
      </w:r>
      <w:r>
        <w:t> </w:t>
      </w:r>
      <w:r w:rsidR="00955AC0">
        <w:t>Dánsku</w:t>
      </w:r>
      <w:r>
        <w:t xml:space="preserve"> a</w:t>
      </w:r>
      <w:r w:rsidR="00955AC0">
        <w:t xml:space="preserve"> v Mongolsku. Děkuje i za práci současného velvyslance v</w:t>
      </w:r>
      <w:r w:rsidR="00CA40ED">
        <w:t> </w:t>
      </w:r>
      <w:r w:rsidR="00955AC0">
        <w:t>Ul</w:t>
      </w:r>
      <w:r w:rsidR="00CA40ED">
        <w:t>á</w:t>
      </w:r>
      <w:r w:rsidR="00955AC0">
        <w:t>nbát</w:t>
      </w:r>
      <w:r w:rsidR="00CA40ED">
        <w:t>a</w:t>
      </w:r>
      <w:r w:rsidR="00955AC0">
        <w:t>ru</w:t>
      </w:r>
      <w:r w:rsidR="00CA40ED">
        <w:t>, díky kterému se povedlo dohodnout Dohodu o sociálním zabezpečení a také bezvízový styk s Mongolskem.</w:t>
      </w:r>
      <w:r w:rsidR="00955AC0">
        <w:t xml:space="preserve"> </w:t>
      </w:r>
    </w:p>
    <w:p w:rsidR="00391CBC" w:rsidRDefault="00391CBC" w:rsidP="00391CBC">
      <w:pPr>
        <w:ind w:firstLine="709"/>
        <w:jc w:val="both"/>
      </w:pPr>
      <w:r>
        <w:t xml:space="preserve">Posl. </w:t>
      </w:r>
      <w:r w:rsidRPr="00391CBC">
        <w:rPr>
          <w:u w:val="single"/>
        </w:rPr>
        <w:t>K. Rais</w:t>
      </w:r>
      <w:r>
        <w:t xml:space="preserve"> – uvažuje se v Koncepci řešit problém těsných vazeb mezi výzkumnými institucemi v ČR a odpovídajícími institucemi na druhé straně? Je tam nějaká představa ohledně financí? </w:t>
      </w:r>
    </w:p>
    <w:p w:rsidR="00957F69" w:rsidRDefault="00955AC0" w:rsidP="00955AC0">
      <w:pPr>
        <w:ind w:firstLine="709"/>
        <w:jc w:val="both"/>
      </w:pPr>
      <w:r>
        <w:t xml:space="preserve"> </w:t>
      </w:r>
      <w:r w:rsidR="00391CBC">
        <w:rPr>
          <w:rStyle w:val="PS-datumChar"/>
        </w:rPr>
        <w:t>Min.</w:t>
      </w:r>
      <w:r w:rsidR="00391CBC" w:rsidRPr="002C6904">
        <w:rPr>
          <w:rStyle w:val="PS-datumChar"/>
        </w:rPr>
        <w:t xml:space="preserve"> </w:t>
      </w:r>
      <w:r w:rsidR="00391CBC" w:rsidRPr="002C6904">
        <w:rPr>
          <w:rStyle w:val="PS-datumChar"/>
          <w:u w:val="single"/>
        </w:rPr>
        <w:t>J</w:t>
      </w:r>
      <w:r w:rsidR="00391CBC">
        <w:rPr>
          <w:rStyle w:val="PS-datumChar"/>
          <w:u w:val="single"/>
        </w:rPr>
        <w:t>.</w:t>
      </w:r>
      <w:r w:rsidR="00391CBC" w:rsidRPr="002C6904">
        <w:rPr>
          <w:rStyle w:val="PS-datumChar"/>
          <w:u w:val="single"/>
        </w:rPr>
        <w:t xml:space="preserve"> Lipavský</w:t>
      </w:r>
      <w:r w:rsidR="00391CBC" w:rsidRPr="002C6904">
        <w:rPr>
          <w:rStyle w:val="PS-datumChar"/>
        </w:rPr>
        <w:t xml:space="preserve"> </w:t>
      </w:r>
      <w:r w:rsidR="00391CBC">
        <w:t>– důraz na vědu, výzkum a inovace ve strategii naleznete, konkrétní finanční zajištění nikoliv. Akademická, vědecko-technická spolupráce a spolupráce mezi jednotlivci je to nejcennější na těchto vztazích. Potenciál je s</w:t>
      </w:r>
      <w:r w:rsidR="00E72656">
        <w:t> </w:t>
      </w:r>
      <w:r w:rsidR="00391CBC">
        <w:t>T</w:t>
      </w:r>
      <w:r w:rsidR="00E72656">
        <w:t>chaj-wanem</w:t>
      </w:r>
      <w:r w:rsidR="00391CBC">
        <w:t xml:space="preserve"> </w:t>
      </w:r>
      <w:r w:rsidR="008F0CBD">
        <w:t xml:space="preserve">a s řadou dalších zemí </w:t>
      </w:r>
      <w:r w:rsidR="00391CBC">
        <w:t xml:space="preserve">spolupracovat ještě více. </w:t>
      </w:r>
      <w:r w:rsidR="002027B5">
        <w:t>Jsou i z</w:t>
      </w:r>
      <w:r w:rsidR="00391CBC">
        <w:t>emě, od kterých chceme know-how do ČR přivádět</w:t>
      </w:r>
      <w:r w:rsidR="002027B5">
        <w:t>, a některým zemím pomáháme řešit velmi konkrétní problémy.</w:t>
      </w:r>
      <w:r>
        <w:t xml:space="preserve"> </w:t>
      </w:r>
    </w:p>
    <w:p w:rsidR="002027B5" w:rsidRDefault="002027B5" w:rsidP="00955AC0">
      <w:pPr>
        <w:ind w:firstLine="709"/>
        <w:jc w:val="both"/>
      </w:pPr>
      <w:r>
        <w:t xml:space="preserve">Posl. </w:t>
      </w:r>
      <w:r w:rsidRPr="00391CBC">
        <w:rPr>
          <w:u w:val="single"/>
        </w:rPr>
        <w:t>K. Rais</w:t>
      </w:r>
      <w:r>
        <w:t xml:space="preserve"> – v Kambodži byli slepí lidé za 500 Kč operativními zákroky schopni znovu vidět. Problém byl ve financích. Není problém sehnat kontakt</w:t>
      </w:r>
      <w:r w:rsidR="007F10EA">
        <w:t>y</w:t>
      </w:r>
      <w:r>
        <w:t xml:space="preserve"> na univerzitách, problém je pak otázka financí. Finanční vazba v obou směrech je důležitá.</w:t>
      </w:r>
    </w:p>
    <w:p w:rsidR="002027B5" w:rsidRDefault="002027B5" w:rsidP="00955AC0">
      <w:pPr>
        <w:ind w:firstLine="709"/>
        <w:jc w:val="both"/>
        <w:rPr>
          <w:rStyle w:val="PS-datumChar"/>
        </w:rPr>
      </w:pPr>
      <w:r>
        <w:rPr>
          <w:rStyle w:val="PS-datumChar"/>
        </w:rPr>
        <w:t>Min.</w:t>
      </w:r>
      <w:r w:rsidRPr="002C6904">
        <w:rPr>
          <w:rStyle w:val="PS-datumChar"/>
        </w:rPr>
        <w:t xml:space="preserve"> </w:t>
      </w:r>
      <w:r w:rsidRPr="002C6904">
        <w:rPr>
          <w:rStyle w:val="PS-datumChar"/>
          <w:u w:val="single"/>
        </w:rPr>
        <w:t>J</w:t>
      </w:r>
      <w:r>
        <w:rPr>
          <w:rStyle w:val="PS-datumChar"/>
          <w:u w:val="single"/>
        </w:rPr>
        <w:t>.</w:t>
      </w:r>
      <w:r w:rsidRPr="002C6904">
        <w:rPr>
          <w:rStyle w:val="PS-datumChar"/>
          <w:u w:val="single"/>
        </w:rPr>
        <w:t xml:space="preserve"> Lipavský</w:t>
      </w:r>
      <w:r w:rsidRPr="002C6904">
        <w:rPr>
          <w:rStyle w:val="PS-datumChar"/>
        </w:rPr>
        <w:t xml:space="preserve"> </w:t>
      </w:r>
      <w:r>
        <w:t xml:space="preserve">– největší peníze jsou </w:t>
      </w:r>
      <w:r w:rsidR="006214E5">
        <w:t xml:space="preserve">dnes </w:t>
      </w:r>
      <w:r>
        <w:t xml:space="preserve">na úrovni EU jako globální iniciativa Global Gateway, která se snaží vytvořit protiváhu proti čínské </w:t>
      </w:r>
      <w:r w:rsidRPr="002027B5">
        <w:t>Belt and Road Initiative</w:t>
      </w:r>
      <w:r w:rsidR="006214E5">
        <w:t xml:space="preserve">. Ekonomická diplomacie pomáhá přinášet velmi konkrétní řešení ve spolupráci s EGAP-em, který to podporuje. Existují konkrétní sektory, které potom skrze konkrétní projekty ekonomické diplomacie v zemích Indo-Pacifiku prosazujeme. Má to i přesah do spolupráce humanitární a rozvojové.  </w:t>
      </w:r>
    </w:p>
    <w:p w:rsidR="001C6EA8" w:rsidRPr="001C6EA8" w:rsidRDefault="006214E5" w:rsidP="00A90DA7">
      <w:pPr>
        <w:ind w:firstLine="709"/>
        <w:jc w:val="both"/>
        <w:rPr>
          <w:rFonts w:cs="Times New Roman"/>
        </w:rPr>
      </w:pPr>
      <w:r>
        <w:rPr>
          <w:rStyle w:val="PS-datumChar"/>
        </w:rPr>
        <w:t xml:space="preserve">Př. </w:t>
      </w:r>
      <w:r w:rsidRPr="006214E5">
        <w:rPr>
          <w:rStyle w:val="PS-datumChar"/>
          <w:u w:val="single"/>
        </w:rPr>
        <w:t>M. Ženíšek</w:t>
      </w:r>
      <w:r w:rsidR="00CC59A7">
        <w:rPr>
          <w:rFonts w:cs="Times New Roman"/>
        </w:rPr>
        <w:t xml:space="preserve"> – </w:t>
      </w:r>
      <w:r>
        <w:rPr>
          <w:rFonts w:cs="Times New Roman"/>
        </w:rPr>
        <w:t xml:space="preserve">ZAV má oblast Indo-Pacifiku jako jednu z priorit, proto </w:t>
      </w:r>
      <w:r w:rsidR="00A90DA7">
        <w:rPr>
          <w:rFonts w:cs="Times New Roman"/>
        </w:rPr>
        <w:t xml:space="preserve">také </w:t>
      </w:r>
      <w:r>
        <w:rPr>
          <w:rFonts w:cs="Times New Roman"/>
        </w:rPr>
        <w:t xml:space="preserve">jedna ze zahraničních cest povede právě </w:t>
      </w:r>
      <w:r w:rsidR="00A90DA7">
        <w:rPr>
          <w:rFonts w:cs="Times New Roman"/>
        </w:rPr>
        <w:t>do Indo-Pacifiku</w:t>
      </w:r>
      <w:r w:rsidR="00CC59A7">
        <w:rPr>
          <w:rFonts w:cs="Times New Roman"/>
        </w:rPr>
        <w:t xml:space="preserve">. </w:t>
      </w:r>
    </w:p>
    <w:p w:rsidR="00CC59A7" w:rsidRDefault="00CC59A7" w:rsidP="009A1936">
      <w:pPr>
        <w:tabs>
          <w:tab w:val="left" w:pos="-720"/>
        </w:tabs>
        <w:jc w:val="both"/>
        <w:rPr>
          <w:rFonts w:cs="Times New Roman"/>
        </w:rPr>
      </w:pPr>
    </w:p>
    <w:p w:rsidR="00B341F8" w:rsidRDefault="001C6EA8" w:rsidP="009A1936">
      <w:pPr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E07063">
        <w:rPr>
          <w:i/>
        </w:rPr>
        <w:t>Podrobná rozprava</w:t>
      </w:r>
      <w:r>
        <w:t xml:space="preserve"> – zpravodaj </w:t>
      </w:r>
      <w:r>
        <w:rPr>
          <w:u w:val="single"/>
        </w:rPr>
        <w:t>H. Okamura</w:t>
      </w:r>
      <w:r>
        <w:t xml:space="preserve"> navrhl usnesení, které poslanci vzápětí přijali </w:t>
      </w:r>
      <w:r>
        <w:rPr>
          <w:i/>
          <w:spacing w:val="-3"/>
        </w:rPr>
        <w:t>/usn. č. 71, hlasování 16-0-0</w:t>
      </w:r>
      <w:r w:rsidRPr="00F05631">
        <w:rPr>
          <w:i/>
          <w:spacing w:val="-3"/>
        </w:rPr>
        <w:t xml:space="preserve"> je zachyceno v příloze/</w:t>
      </w:r>
      <w:r>
        <w:rPr>
          <w:i/>
          <w:spacing w:val="-3"/>
        </w:rPr>
        <w:t>.</w:t>
      </w:r>
    </w:p>
    <w:p w:rsidR="00A90DA7" w:rsidRPr="00A90DA7" w:rsidRDefault="009A1936" w:rsidP="00A90DA7">
      <w:pPr>
        <w:tabs>
          <w:tab w:val="left" w:pos="-720"/>
        </w:tabs>
        <w:jc w:val="both"/>
        <w:rPr>
          <w:i/>
          <w:spacing w:val="-3"/>
        </w:rPr>
      </w:pPr>
      <w:r>
        <w:rPr>
          <w:rFonts w:cs="Times New Roman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D7721" w:rsidTr="001D7721">
        <w:tc>
          <w:tcPr>
            <w:tcW w:w="9628" w:type="dxa"/>
          </w:tcPr>
          <w:p w:rsidR="001D7721" w:rsidRPr="00AB4027" w:rsidRDefault="001D7721" w:rsidP="001D7721">
            <w:pPr>
              <w:tabs>
                <w:tab w:val="left" w:pos="-720"/>
              </w:tabs>
              <w:jc w:val="both"/>
              <w:rPr>
                <w:spacing w:val="-3"/>
                <w:u w:val="single"/>
              </w:rPr>
            </w:pPr>
            <w:r w:rsidRPr="00AB4027">
              <w:t xml:space="preserve">Po úvodním vystoupení </w:t>
            </w:r>
            <w:r>
              <w:t>ministra zahraničních věcí Jana Lipavského, zpravodajské zprávě posl. Mgr. Ondřeje Lochmana, PhD.</w:t>
            </w:r>
            <w:r w:rsidRPr="00AB4027">
              <w:t xml:space="preserve"> a po rozpravě</w:t>
            </w:r>
          </w:p>
          <w:p w:rsidR="001D7721" w:rsidRDefault="001D7721" w:rsidP="001D7721">
            <w:pPr>
              <w:tabs>
                <w:tab w:val="left" w:pos="-720"/>
              </w:tabs>
              <w:jc w:val="both"/>
              <w:rPr>
                <w:spacing w:val="-3"/>
                <w:u w:val="single"/>
              </w:rPr>
            </w:pPr>
          </w:p>
          <w:p w:rsidR="001D7721" w:rsidRDefault="001D7721" w:rsidP="001D7721">
            <w:p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zahraniční výbor</w:t>
            </w:r>
          </w:p>
          <w:p w:rsidR="001D7721" w:rsidRDefault="001D7721" w:rsidP="001D7721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  <w:p w:rsidR="001D7721" w:rsidRPr="004E01CE" w:rsidRDefault="001D7721" w:rsidP="001D7721">
            <w:pPr>
              <w:pStyle w:val="Bezmezer"/>
              <w:ind w:left="1425"/>
              <w:jc w:val="both"/>
              <w:rPr>
                <w:szCs w:val="24"/>
              </w:rPr>
            </w:pPr>
            <w:r w:rsidRPr="00763FB4">
              <w:rPr>
                <w:rStyle w:val="proloenChar"/>
                <w:b/>
                <w:szCs w:val="24"/>
              </w:rPr>
              <w:t>bere na vědomí</w:t>
            </w:r>
            <w:r w:rsidRPr="00763FB4"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informaci</w:t>
            </w:r>
            <w:r w:rsidRPr="00763FB4">
              <w:rPr>
                <w:szCs w:val="24"/>
              </w:rPr>
              <w:t xml:space="preserve"> </w:t>
            </w:r>
            <w:r>
              <w:rPr>
                <w:szCs w:val="24"/>
              </w:rPr>
              <w:t>zástupců Ministerstva zahraničních věcí.</w:t>
            </w:r>
          </w:p>
          <w:p w:rsidR="001D7721" w:rsidRDefault="001D7721" w:rsidP="001D7721">
            <w:pPr>
              <w:tabs>
                <w:tab w:val="left" w:pos="-720"/>
              </w:tabs>
              <w:jc w:val="both"/>
            </w:pPr>
          </w:p>
          <w:p w:rsidR="001D7721" w:rsidRDefault="001D7721" w:rsidP="004034D6">
            <w:pPr>
              <w:jc w:val="both"/>
            </w:pPr>
          </w:p>
        </w:tc>
      </w:tr>
    </w:tbl>
    <w:p w:rsidR="009A1936" w:rsidRPr="009A1936" w:rsidRDefault="009A1936" w:rsidP="00A90DA7">
      <w:pPr>
        <w:pStyle w:val="PSasy"/>
        <w:ind w:left="0"/>
        <w:jc w:val="both"/>
        <w:rPr>
          <w:i w:val="0"/>
          <w:u w:val="none"/>
        </w:rPr>
      </w:pPr>
      <w:r>
        <w:rPr>
          <w:i w:val="0"/>
          <w:u w:val="none"/>
        </w:rPr>
        <w:lastRenderedPageBreak/>
        <w:tab/>
      </w:r>
    </w:p>
    <w:p w:rsidR="001D7721" w:rsidRPr="001D7721" w:rsidRDefault="001D7721" w:rsidP="001D7721">
      <w:pPr>
        <w:pStyle w:val="PS-slovanseznam"/>
        <w:numPr>
          <w:ilvl w:val="0"/>
          <w:numId w:val="0"/>
        </w:numPr>
        <w:pBdr>
          <w:bottom w:val="single" w:sz="4" w:space="1" w:color="auto"/>
        </w:pBdr>
        <w:ind w:left="709" w:hanging="709"/>
        <w:rPr>
          <w:rStyle w:val="PS-datumChar"/>
          <w:b/>
        </w:rPr>
      </w:pPr>
      <w:r w:rsidRPr="001D7721">
        <w:rPr>
          <w:b/>
        </w:rPr>
        <w:t>3.</w:t>
      </w:r>
      <w:r>
        <w:t xml:space="preserve"> </w:t>
      </w:r>
      <w:r>
        <w:tab/>
      </w:r>
      <w:r w:rsidRPr="001D7721">
        <w:rPr>
          <w:b/>
        </w:rPr>
        <w:t>Informace o schválené Strategii pro působení Česka v Africe</w:t>
      </w:r>
    </w:p>
    <w:p w:rsidR="00BC79B6" w:rsidRPr="004911C0" w:rsidRDefault="00BC79B6" w:rsidP="00BC79B6">
      <w:pPr>
        <w:ind w:firstLine="709"/>
        <w:jc w:val="both"/>
        <w:rPr>
          <w:i/>
        </w:rPr>
      </w:pPr>
      <w:r>
        <w:t xml:space="preserve">Př. </w:t>
      </w:r>
      <w:r w:rsidRPr="00515B04">
        <w:rPr>
          <w:u w:val="single"/>
        </w:rPr>
        <w:t>M. Ženíšek</w:t>
      </w:r>
      <w:r>
        <w:t xml:space="preserve"> – poslanci obdrželi znění Strategie, podkladový materiál MZV a návrh usnesení. </w:t>
      </w:r>
    </w:p>
    <w:p w:rsidR="00BC79B6" w:rsidRDefault="00BC79B6" w:rsidP="00BC79B6">
      <w:pPr>
        <w:pStyle w:val="slovanseznam"/>
        <w:numPr>
          <w:ilvl w:val="0"/>
          <w:numId w:val="0"/>
        </w:numPr>
        <w:tabs>
          <w:tab w:val="left" w:pos="708"/>
        </w:tabs>
        <w:jc w:val="both"/>
      </w:pPr>
      <w:r>
        <w:rPr>
          <w:b/>
        </w:rPr>
        <w:tab/>
      </w:r>
      <w:r>
        <w:t>Ministr zahraničních věcí</w:t>
      </w:r>
      <w:r>
        <w:rPr>
          <w:b/>
        </w:rPr>
        <w:t xml:space="preserve"> </w:t>
      </w:r>
      <w:r w:rsidRPr="00515B04">
        <w:rPr>
          <w:u w:val="single"/>
        </w:rPr>
        <w:t>Jan Lipavský</w:t>
      </w:r>
      <w:r>
        <w:t xml:space="preserve"> – dokument byl schválený vládou 26. září 2022. Stanovuje aktivity ČR vůči Africe. Pro potřeby zahraniční politiky je </w:t>
      </w:r>
      <w:r w:rsidR="006B320F">
        <w:t>nutno</w:t>
      </w:r>
      <w:r>
        <w:t xml:space="preserve"> vnímat postavení ČR vůči Africe. ČR nemá koloniální minulost, proto přichází jako rovnocenný partner. ČR je vůči většině afrických zemí silnější a ekonomicky zajímavější partner. Vztahy ČR vůči Africe nejsou </w:t>
      </w:r>
      <w:r w:rsidR="006B320F">
        <w:t>motivovány</w:t>
      </w:r>
      <w:r>
        <w:t xml:space="preserve"> pouze ekonomickými motivy, ale především bezpečnostně – politickými. Jako důležité se jeví: 1. boj proti terorismu a radikalismu, 2. boj proti nelegální migraci, která z Afriky proudí na jih Evropy, 3. snaha Ruska a Číny o vliv v Africe. Příkladem jsou wagnerovské skupiny, které využívají přírodní zdroje vzácných surovin, za co</w:t>
      </w:r>
      <w:r w:rsidR="006B320F">
        <w:t>ž</w:t>
      </w:r>
      <w:r>
        <w:t xml:space="preserve"> poskytují vidinu bezpečnosti danému státu nebo vládnoucím elitám. Tyto vazby mají přesah do 60. let, do období dekolonizace, kde je silný pozitivní sentiment vůči </w:t>
      </w:r>
      <w:r w:rsidR="006B320F">
        <w:t>S</w:t>
      </w:r>
      <w:r>
        <w:t xml:space="preserve">SSR, dnes vůči Rusku. Žijí tam celé generace elit, které byly vychovávány v Moskvě. Potom některé státy končí jako Mali, kde byla evropská přítomnost vytlačena. ČR </w:t>
      </w:r>
      <w:r w:rsidR="006B320F">
        <w:t xml:space="preserve">tam </w:t>
      </w:r>
      <w:r>
        <w:t>přistoupila v roce 2022 k postupnému stahování vojenské přítomnosti a uzavření zastupitelského úřadu. ČR nyní hledá v regionu nová partnerství a nové příležitosti.</w:t>
      </w:r>
    </w:p>
    <w:p w:rsidR="00BC79B6" w:rsidRDefault="00BC79B6" w:rsidP="00BC79B6">
      <w:pPr>
        <w:pStyle w:val="slovanseznam"/>
        <w:numPr>
          <w:ilvl w:val="0"/>
          <w:numId w:val="0"/>
        </w:numPr>
        <w:tabs>
          <w:tab w:val="left" w:pos="708"/>
        </w:tabs>
        <w:jc w:val="both"/>
      </w:pPr>
      <w:r>
        <w:tab/>
        <w:t>Strategický materiál hledá jednotný způsob, jak pracovat s 54 státy Afriky, které jsou významnou hlasovací váhou na multilaterálních fórech. Definuje a dává rámec pro působení českých firem v Africe. Klasické ekonomické diplomacie lze použít zejména v Africe, kde jsou politika a byznys velmi intenzivně provázané. Politický vliv umožňuje mít podíl na ekonomice dané země, často je to provázáno i rodinnými, klanovými vazbami. Export ČR do Afriky roste. Z Afriky se dováží řada zdrojů. V Africe se nachází velké naleziště plynu, co</w:t>
      </w:r>
      <w:r w:rsidR="006B320F">
        <w:t>ž</w:t>
      </w:r>
      <w:r>
        <w:t xml:space="preserve"> může zajistit lepší energetickou bezpečnost pro ČR. </w:t>
      </w:r>
    </w:p>
    <w:p w:rsidR="00BC79B6" w:rsidRDefault="00BC79B6" w:rsidP="00BC79B6">
      <w:pPr>
        <w:pStyle w:val="slovanseznam"/>
        <w:numPr>
          <w:ilvl w:val="0"/>
          <w:numId w:val="0"/>
        </w:numPr>
        <w:tabs>
          <w:tab w:val="left" w:pos="708"/>
        </w:tabs>
        <w:jc w:val="both"/>
      </w:pPr>
      <w:r>
        <w:tab/>
      </w:r>
      <w:r>
        <w:tab/>
      </w:r>
    </w:p>
    <w:p w:rsidR="00BC79B6" w:rsidRDefault="00BC79B6" w:rsidP="00BC79B6">
      <w:pPr>
        <w:pStyle w:val="slovanseznam"/>
        <w:numPr>
          <w:ilvl w:val="0"/>
          <w:numId w:val="0"/>
        </w:numPr>
        <w:tabs>
          <w:tab w:val="left" w:pos="708"/>
        </w:tabs>
        <w:jc w:val="both"/>
      </w:pPr>
      <w:r>
        <w:tab/>
        <w:t xml:space="preserve">Zpravodajka </w:t>
      </w:r>
      <w:r w:rsidRPr="00B46A67">
        <w:rPr>
          <w:u w:val="single"/>
        </w:rPr>
        <w:t>J. Levko</w:t>
      </w:r>
      <w:r>
        <w:t xml:space="preserve"> – Afrika je populačně nejrychleji rostoucí kontinent. Nyní má 1,4 mld. obyvatel a předpoklad je, že v roce 2030 bude mít 2,5 mld. obyvatel. Afrika je důležitá z hlediska bezpečnosti ČR a Evropy. Je potřeba podporovat potravinovou bezpečnost a demokratické principy samosprávy. V případě problémů jako hladomor nebo válečný konflikt může dojít k migračním vlnám do Evropy. Afrika je také příležitostí pro obchodní spolupráci. Velký zájem o regi</w:t>
      </w:r>
      <w:r w:rsidR="006B320F">
        <w:t>o</w:t>
      </w:r>
      <w:r>
        <w:t>n mají Rusko a Čína, co</w:t>
      </w:r>
      <w:r w:rsidR="006B320F">
        <w:t>ž</w:t>
      </w:r>
      <w:r>
        <w:t xml:space="preserve"> je spojeno s dezinformační kampaní, která lže o válce na Ukrajině a jejím cílem je poškodit EU. EU chápe investování do míru a rozvoje Afriky jako investování do vlastní bezpečnosti. ČR má dobré předpoklady rozvoje spolupráce s africkými státy, protože nemá koloniální minulost a také proto, že má zkušenost s transformací společnosti z totalitního režimu na demokratickou společnost. Oceňuje, že MZV věnuje problematice Afriky pozornost. Základní viz</w:t>
      </w:r>
      <w:r w:rsidR="00A90DA7">
        <w:t>í</w:t>
      </w:r>
      <w:r>
        <w:t xml:space="preserve"> Strategie je, že ČR chce Afriku stabilní, prosperující, zdravou a vzdělanou. </w:t>
      </w:r>
    </w:p>
    <w:p w:rsidR="00BC79B6" w:rsidRDefault="00BC79B6" w:rsidP="00BC79B6">
      <w:pPr>
        <w:pStyle w:val="slovanseznam"/>
        <w:numPr>
          <w:ilvl w:val="0"/>
          <w:numId w:val="0"/>
        </w:numPr>
        <w:tabs>
          <w:tab w:val="left" w:pos="708"/>
        </w:tabs>
        <w:jc w:val="both"/>
      </w:pPr>
      <w:r>
        <w:tab/>
        <w:t>K tomu, aby se ta</w:t>
      </w:r>
      <w:r w:rsidR="006B320F">
        <w:t>t</w:t>
      </w:r>
      <w:r>
        <w:t>o strategie naplňovala</w:t>
      </w:r>
      <w:r w:rsidR="006B320F">
        <w:t>,</w:t>
      </w:r>
      <w:r>
        <w:t xml:space="preserve"> je potřeba naplnit příslušné řádky rozpočtu. Apeluje na pana ministra, aby vyčíslil požadavky na příští rok a další náklady nutné k tomu, aby se tato strategie mohla v maximální míře naplňovat a členové ZAV by </w:t>
      </w:r>
      <w:r w:rsidR="006B320F">
        <w:t xml:space="preserve">tak mohli </w:t>
      </w:r>
      <w:r>
        <w:t xml:space="preserve">tyto požadavky podporovat. </w:t>
      </w:r>
    </w:p>
    <w:p w:rsidR="00BC79B6" w:rsidRDefault="00BC79B6" w:rsidP="00BC79B6">
      <w:pPr>
        <w:pStyle w:val="slovanseznam"/>
        <w:numPr>
          <w:ilvl w:val="0"/>
          <w:numId w:val="0"/>
        </w:numPr>
        <w:tabs>
          <w:tab w:val="left" w:pos="708"/>
        </w:tabs>
        <w:jc w:val="both"/>
      </w:pPr>
      <w:r>
        <w:tab/>
      </w:r>
    </w:p>
    <w:p w:rsidR="00BC79B6" w:rsidRDefault="00BC79B6" w:rsidP="00BC79B6">
      <w:pPr>
        <w:pStyle w:val="slovanseznam"/>
        <w:numPr>
          <w:ilvl w:val="0"/>
          <w:numId w:val="0"/>
        </w:numPr>
        <w:tabs>
          <w:tab w:val="left" w:pos="708"/>
        </w:tabs>
        <w:jc w:val="both"/>
        <w:rPr>
          <w:i/>
        </w:rPr>
      </w:pPr>
      <w:r>
        <w:rPr>
          <w:rStyle w:val="PS-datumChar"/>
        </w:rPr>
        <w:tab/>
      </w:r>
      <w:r w:rsidRPr="001D7581">
        <w:rPr>
          <w:rFonts w:cs="Times New Roman"/>
          <w:i/>
          <w:color w:val="000000"/>
          <w:szCs w:val="24"/>
          <w:shd w:val="clear" w:color="auto" w:fill="FFFFFF"/>
        </w:rPr>
        <w:t>Obecná</w:t>
      </w:r>
      <w:r w:rsidRPr="001D7581">
        <w:rPr>
          <w:i/>
        </w:rPr>
        <w:t xml:space="preserve"> rozprava</w:t>
      </w:r>
    </w:p>
    <w:p w:rsidR="00BC79B6" w:rsidRDefault="00BC79B6" w:rsidP="00BC79B6">
      <w:pPr>
        <w:pStyle w:val="slovanseznam"/>
        <w:numPr>
          <w:ilvl w:val="0"/>
          <w:numId w:val="0"/>
        </w:numPr>
        <w:tabs>
          <w:tab w:val="left" w:pos="708"/>
        </w:tabs>
        <w:jc w:val="both"/>
        <w:rPr>
          <w:rStyle w:val="PS-datumChar"/>
        </w:rPr>
      </w:pPr>
    </w:p>
    <w:p w:rsidR="00BC79B6" w:rsidRDefault="00BC79B6" w:rsidP="00BC79B6">
      <w:pPr>
        <w:pStyle w:val="slovanseznam"/>
        <w:numPr>
          <w:ilvl w:val="0"/>
          <w:numId w:val="0"/>
        </w:numPr>
        <w:tabs>
          <w:tab w:val="left" w:pos="708"/>
        </w:tabs>
        <w:jc w:val="both"/>
      </w:pPr>
      <w:r>
        <w:rPr>
          <w:rStyle w:val="PS-datumChar"/>
        </w:rPr>
        <w:tab/>
        <w:t>Min.</w:t>
      </w:r>
      <w:r w:rsidRPr="002C6904">
        <w:rPr>
          <w:rStyle w:val="PS-datumChar"/>
        </w:rPr>
        <w:t xml:space="preserve"> </w:t>
      </w:r>
      <w:r w:rsidRPr="002C6904">
        <w:rPr>
          <w:rStyle w:val="PS-datumChar"/>
          <w:u w:val="single"/>
        </w:rPr>
        <w:t>J</w:t>
      </w:r>
      <w:r>
        <w:rPr>
          <w:rStyle w:val="PS-datumChar"/>
          <w:u w:val="single"/>
        </w:rPr>
        <w:t>.</w:t>
      </w:r>
      <w:r w:rsidRPr="002C6904">
        <w:rPr>
          <w:rStyle w:val="PS-datumChar"/>
          <w:u w:val="single"/>
        </w:rPr>
        <w:t xml:space="preserve"> Lipavský</w:t>
      </w:r>
      <w:r w:rsidRPr="002C6904">
        <w:rPr>
          <w:rStyle w:val="PS-datumChar"/>
        </w:rPr>
        <w:t xml:space="preserve"> </w:t>
      </w:r>
      <w:r>
        <w:t xml:space="preserve">– na kapitolu humanitární rozvojové a transformační pomoci jde asi 1 mld. Kč. Částka dlouhodobě neroste. V mezinárodním srovnání, který stát kolik přispívá na </w:t>
      </w:r>
      <w:r w:rsidRPr="0005621F">
        <w:t>oficiální rozvojov</w:t>
      </w:r>
      <w:r>
        <w:t>ou</w:t>
      </w:r>
      <w:r w:rsidRPr="0005621F">
        <w:t xml:space="preserve"> pomoc</w:t>
      </w:r>
      <w:r w:rsidR="006B320F">
        <w:t>,</w:t>
      </w:r>
      <w:r>
        <w:t xml:space="preserve"> se ČR </w:t>
      </w:r>
      <w:r w:rsidR="006B320F">
        <w:t>ř</w:t>
      </w:r>
      <w:r>
        <w:t>adí spíše na</w:t>
      </w:r>
      <w:r w:rsidR="006B320F">
        <w:t xml:space="preserve"> </w:t>
      </w:r>
      <w:r>
        <w:t xml:space="preserve">konec. Je to otázka politického rozhodnutí, že ČR začne navyšovat prostředky, aby se daly dělat programy tohoto typu. </w:t>
      </w:r>
    </w:p>
    <w:p w:rsidR="00BC79B6" w:rsidRDefault="00BC79B6" w:rsidP="00BC79B6">
      <w:pPr>
        <w:pStyle w:val="slovanseznam"/>
        <w:numPr>
          <w:ilvl w:val="0"/>
          <w:numId w:val="0"/>
        </w:numPr>
        <w:tabs>
          <w:tab w:val="left" w:pos="708"/>
        </w:tabs>
        <w:jc w:val="both"/>
      </w:pPr>
      <w:r>
        <w:tab/>
        <w:t xml:space="preserve">Posl. </w:t>
      </w:r>
      <w:r w:rsidRPr="00B02AA2">
        <w:rPr>
          <w:u w:val="single"/>
        </w:rPr>
        <w:t>J. Levko</w:t>
      </w:r>
      <w:r>
        <w:t xml:space="preserve"> – požádala o srovnání, </w:t>
      </w:r>
      <w:r w:rsidRPr="00B02AA2">
        <w:t>kolik prostředků věnují do působení v Africe podobně velké státy jako ČR.</w:t>
      </w:r>
    </w:p>
    <w:p w:rsidR="00BC79B6" w:rsidRDefault="00BC79B6" w:rsidP="00BC79B6">
      <w:pPr>
        <w:pStyle w:val="slovanseznam"/>
        <w:numPr>
          <w:ilvl w:val="0"/>
          <w:numId w:val="0"/>
        </w:numPr>
        <w:tabs>
          <w:tab w:val="left" w:pos="708"/>
        </w:tabs>
        <w:jc w:val="both"/>
      </w:pPr>
      <w:r>
        <w:tab/>
      </w:r>
      <w:r>
        <w:rPr>
          <w:rStyle w:val="PS-datumChar"/>
        </w:rPr>
        <w:t>Min.</w:t>
      </w:r>
      <w:r w:rsidRPr="002C6904">
        <w:rPr>
          <w:rStyle w:val="PS-datumChar"/>
        </w:rPr>
        <w:t xml:space="preserve"> </w:t>
      </w:r>
      <w:r w:rsidRPr="002C6904">
        <w:rPr>
          <w:rStyle w:val="PS-datumChar"/>
          <w:u w:val="single"/>
        </w:rPr>
        <w:t>J</w:t>
      </w:r>
      <w:r>
        <w:rPr>
          <w:rStyle w:val="PS-datumChar"/>
          <w:u w:val="single"/>
        </w:rPr>
        <w:t>.</w:t>
      </w:r>
      <w:r w:rsidRPr="002C6904">
        <w:rPr>
          <w:rStyle w:val="PS-datumChar"/>
          <w:u w:val="single"/>
        </w:rPr>
        <w:t xml:space="preserve"> Lipavský</w:t>
      </w:r>
      <w:r w:rsidRPr="002C6904">
        <w:rPr>
          <w:rStyle w:val="PS-datumChar"/>
        </w:rPr>
        <w:t xml:space="preserve"> </w:t>
      </w:r>
      <w:r>
        <w:t>– přislíbil informaci doplnit. V programu Afrika pro tento rok v rámci vyjednávání zůstala 0 Kč. MZV tam přesune prostředky z jiných zdrojů</w:t>
      </w:r>
      <w:r w:rsidR="006B320F">
        <w:t>,</w:t>
      </w:r>
      <w:r>
        <w:t xml:space="preserve"> odůvodňuje to jako dopad </w:t>
      </w:r>
      <w:r>
        <w:lastRenderedPageBreak/>
        <w:t xml:space="preserve">války na Ukrajině. </w:t>
      </w:r>
    </w:p>
    <w:p w:rsidR="00BC79B6" w:rsidRDefault="00BC79B6" w:rsidP="00BC79B6">
      <w:pPr>
        <w:pStyle w:val="slovanseznam"/>
        <w:numPr>
          <w:ilvl w:val="0"/>
          <w:numId w:val="0"/>
        </w:numPr>
        <w:tabs>
          <w:tab w:val="left" w:pos="708"/>
        </w:tabs>
        <w:jc w:val="both"/>
      </w:pPr>
      <w:r>
        <w:tab/>
        <w:t xml:space="preserve">Ředitelka odboru států subsaharské </w:t>
      </w:r>
      <w:r>
        <w:rPr>
          <w:rStyle w:val="PS-datumChar"/>
        </w:rPr>
        <w:t xml:space="preserve">Afriky MZV </w:t>
      </w:r>
      <w:r w:rsidRPr="00045915">
        <w:rPr>
          <w:rStyle w:val="PS-datumChar"/>
          <w:u w:val="single"/>
        </w:rPr>
        <w:t>Mgr. Nicol Adamcová</w:t>
      </w:r>
      <w:r>
        <w:rPr>
          <w:rStyle w:val="PS-datumChar"/>
        </w:rPr>
        <w:t xml:space="preserve"> </w:t>
      </w:r>
      <w:r>
        <w:t xml:space="preserve">– ČR bývala premiantem mezi zeměmi střední a východní Evropy. Rozpočet v minulých letech stagnoval a teď je ta částka 0,13 </w:t>
      </w:r>
      <w:r>
        <w:rPr>
          <w:lang w:val="en-US"/>
        </w:rPr>
        <w:t>%</w:t>
      </w:r>
      <w:r>
        <w:t xml:space="preserve"> HNP, což řadí ČR spíše dozadu v řebříčku podporovatelů. MZV dodá písemnou informaci členům ZAV.</w:t>
      </w:r>
    </w:p>
    <w:p w:rsidR="00BC79B6" w:rsidRDefault="00BC79B6" w:rsidP="00BC79B6">
      <w:pPr>
        <w:pStyle w:val="slovanseznam"/>
        <w:numPr>
          <w:ilvl w:val="0"/>
          <w:numId w:val="0"/>
        </w:numPr>
        <w:tabs>
          <w:tab w:val="left" w:pos="708"/>
        </w:tabs>
        <w:jc w:val="both"/>
      </w:pPr>
      <w:r>
        <w:tab/>
        <w:t xml:space="preserve">Posl. </w:t>
      </w:r>
      <w:r w:rsidRPr="00045915">
        <w:rPr>
          <w:u w:val="single"/>
        </w:rPr>
        <w:t>P. Beitl</w:t>
      </w:r>
      <w:r>
        <w:rPr>
          <w:u w:val="single"/>
        </w:rPr>
        <w:t xml:space="preserve"> </w:t>
      </w:r>
      <w:r>
        <w:t>– když něco označujeme za prioritu a v rozpočtu se objeví 0 Kč, tak to nepůsobí dobře ani na české partnery v Africe. Každý rozpočet by měl dávat najevo preference zahraniční politiky. Pokud se u některé položky objeví 0 Kč, tak ji nelze považovat za preferovanou oblast.</w:t>
      </w:r>
    </w:p>
    <w:p w:rsidR="00BC79B6" w:rsidRDefault="00BC79B6" w:rsidP="00BC79B6">
      <w:pPr>
        <w:pStyle w:val="slovanseznam"/>
        <w:numPr>
          <w:ilvl w:val="0"/>
          <w:numId w:val="0"/>
        </w:numPr>
        <w:tabs>
          <w:tab w:val="left" w:pos="708"/>
        </w:tabs>
        <w:jc w:val="both"/>
      </w:pPr>
      <w:r>
        <w:tab/>
        <w:t xml:space="preserve">Posl. </w:t>
      </w:r>
      <w:r w:rsidRPr="0092005B">
        <w:rPr>
          <w:u w:val="single"/>
        </w:rPr>
        <w:t>Š. Heller</w:t>
      </w:r>
      <w:r w:rsidR="006B320F">
        <w:t>, který není členem ZAV</w:t>
      </w:r>
      <w:r>
        <w:t xml:space="preserve"> – oceňuje, že se ZAV zabývá tímto materiálem, pokládá ho za velmi důležitý. Akcentuje vliv Ruska v severní Africe, ale také dlouhodobý vliv Číny, který je v Africe velmi problematický. Od přelomu století se státy Afriky zadlužují vůči Číně. Saldo dluhů státu, které dluží Číně</w:t>
      </w:r>
      <w:r w:rsidR="006B320F">
        <w:t>,</w:t>
      </w:r>
      <w:r>
        <w:t xml:space="preserve"> jsou obrovská čísla. V geografii se v této souvislosti začíná mluvit o neokolonialismu, který je velmi nebezpečný. Je to špatná strategie Evropy, která vyklidila prostor Číně. Je na</w:t>
      </w:r>
      <w:r w:rsidR="006B320F">
        <w:t xml:space="preserve"> </w:t>
      </w:r>
      <w:r>
        <w:t>čase podnikat konkrétní kroky, aby Evropa úplně nevymizela z tohoto regi</w:t>
      </w:r>
      <w:r w:rsidR="006B320F">
        <w:t>o</w:t>
      </w:r>
      <w:r>
        <w:t>nu, protože jeho význam bude do budoucna zásadní. Důležitá je ekonomická, bezpečnostní</w:t>
      </w:r>
      <w:r w:rsidR="006B320F">
        <w:t>,</w:t>
      </w:r>
      <w:r>
        <w:t xml:space="preserve"> ale i rozvojová a humanitární spolupráce. Humanitární pomoc není častokrát cílená správným směrem. Za malé peníze je možné regionu efektivně pomoct a díky tomu navázat spolupráci. Jako předseda meziparlamentní skupiny přátel Rwanda – ČR přiblížil zájem Rwandy o spolupráci s ČR. V budoucnu bude Rwanda otevírat velvyslanectví v ČR. Díky diplomatovi Karlu Kovandovi má ČR v Africe velmi dobré jméno. ČR </w:t>
      </w:r>
      <w:r w:rsidR="00A90DA7">
        <w:t xml:space="preserve">se </w:t>
      </w:r>
      <w:r>
        <w:t xml:space="preserve">v roce 1994 po genocidě ve Rwandě dokázala ústy Karla Kovandy přihlásit na obranu základních principů a hodnot v této oblasti.   </w:t>
      </w:r>
    </w:p>
    <w:p w:rsidR="00BC79B6" w:rsidRDefault="00BC79B6" w:rsidP="00BC79B6">
      <w:pPr>
        <w:pStyle w:val="slovanseznam"/>
        <w:numPr>
          <w:ilvl w:val="0"/>
          <w:numId w:val="0"/>
        </w:numPr>
        <w:tabs>
          <w:tab w:val="left" w:pos="708"/>
        </w:tabs>
        <w:jc w:val="both"/>
      </w:pPr>
      <w:r>
        <w:rPr>
          <w:rStyle w:val="PS-datumChar"/>
        </w:rPr>
        <w:tab/>
        <w:t>Min.</w:t>
      </w:r>
      <w:r w:rsidRPr="002C6904">
        <w:rPr>
          <w:rStyle w:val="PS-datumChar"/>
        </w:rPr>
        <w:t xml:space="preserve"> </w:t>
      </w:r>
      <w:r w:rsidRPr="002C6904">
        <w:rPr>
          <w:rStyle w:val="PS-datumChar"/>
          <w:u w:val="single"/>
        </w:rPr>
        <w:t>J</w:t>
      </w:r>
      <w:r>
        <w:rPr>
          <w:rStyle w:val="PS-datumChar"/>
          <w:u w:val="single"/>
        </w:rPr>
        <w:t>.</w:t>
      </w:r>
      <w:r w:rsidRPr="002C6904">
        <w:rPr>
          <w:rStyle w:val="PS-datumChar"/>
          <w:u w:val="single"/>
        </w:rPr>
        <w:t xml:space="preserve"> Lipavský</w:t>
      </w:r>
      <w:r w:rsidRPr="002C6904">
        <w:rPr>
          <w:rStyle w:val="PS-datumChar"/>
        </w:rPr>
        <w:t xml:space="preserve"> </w:t>
      </w:r>
      <w:r>
        <w:t>– v roce 1994 byla ČR členem RB OSN, proto se p. Kovanda mohl k této věci vyjádřit. Připomíná, že má smysl kandidovat a být přítomen i v orgánech tohoto typu.</w:t>
      </w:r>
      <w:r w:rsidR="00A90DA7">
        <w:t xml:space="preserve"> </w:t>
      </w:r>
      <w:r>
        <w:t xml:space="preserve">Nesouhlasí s poslancem Hellerem ohledně hodnocení zdravotnických věcí. Dělá se řada projektů. Loni přijelo 6 </w:t>
      </w:r>
      <w:r w:rsidR="006B320F">
        <w:t xml:space="preserve">afrických </w:t>
      </w:r>
      <w:r>
        <w:t xml:space="preserve">ministrů zahraničních věcí do Prahy a byla jim prezentována celá škála řešení. U zdravotnictví se posouváme k tomu, že dnes je ČR schopno dodat nemocnici.  </w:t>
      </w:r>
    </w:p>
    <w:p w:rsidR="00BC79B6" w:rsidRDefault="00BC79B6" w:rsidP="00BC79B6">
      <w:pPr>
        <w:pStyle w:val="slovanseznam"/>
        <w:numPr>
          <w:ilvl w:val="0"/>
          <w:numId w:val="0"/>
        </w:numPr>
        <w:tabs>
          <w:tab w:val="left" w:pos="708"/>
        </w:tabs>
        <w:jc w:val="both"/>
      </w:pPr>
      <w:r>
        <w:tab/>
        <w:t xml:space="preserve">Ředitelka </w:t>
      </w:r>
      <w:r w:rsidRPr="00ED60AB">
        <w:rPr>
          <w:u w:val="single"/>
        </w:rPr>
        <w:t>N. Adamcová</w:t>
      </w:r>
      <w:r w:rsidRPr="002C6904">
        <w:rPr>
          <w:rStyle w:val="PS-datumChar"/>
        </w:rPr>
        <w:t xml:space="preserve"> </w:t>
      </w:r>
      <w:r>
        <w:t>– disponibilní prostředky v rámci programu Afrika byly pružně přesměrovány jako odezva na covid, co</w:t>
      </w:r>
      <w:r w:rsidR="006B320F">
        <w:t>ž</w:t>
      </w:r>
      <w:r>
        <w:t xml:space="preserve"> afričtí partneři velmi ocenili. K působení v oblasti zdravotnictví přistupuje </w:t>
      </w:r>
      <w:r w:rsidR="006B320F">
        <w:t xml:space="preserve">ČR </w:t>
      </w:r>
      <w:r>
        <w:t>velmi komplexně. Nejedná se jenom o dodávk</w:t>
      </w:r>
      <w:r w:rsidR="00622BC7">
        <w:t>y</w:t>
      </w:r>
      <w:r>
        <w:t xml:space="preserve"> samotného zboží, což má vazbu na příležitosti pro české firmy, ale je to i školení a předávání zkušeností a propojení s programy MV Medevac. Čína předhonila EU ve schopnosti rychle reagovat na potřeby budování infrastruktury. Na chybějící elektrickou síť se EU snaží reagovat prostřednictvím strategie Global Gateway a zdravotnictví do toho zapadá.</w:t>
      </w:r>
    </w:p>
    <w:p w:rsidR="00BC79B6" w:rsidRDefault="00BC79B6" w:rsidP="00BC79B6">
      <w:pPr>
        <w:pStyle w:val="slovanseznam"/>
        <w:numPr>
          <w:ilvl w:val="0"/>
          <w:numId w:val="0"/>
        </w:numPr>
        <w:tabs>
          <w:tab w:val="left" w:pos="708"/>
        </w:tabs>
        <w:jc w:val="both"/>
      </w:pPr>
      <w:r>
        <w:tab/>
        <w:t xml:space="preserve">Posl. </w:t>
      </w:r>
      <w:r w:rsidRPr="00F269DD">
        <w:rPr>
          <w:u w:val="single"/>
        </w:rPr>
        <w:t>J. Levko</w:t>
      </w:r>
      <w:r>
        <w:t xml:space="preserve"> – ve Strategii je 13 zemí</w:t>
      </w:r>
      <w:r w:rsidR="00F26865">
        <w:t>,</w:t>
      </w:r>
      <w:r>
        <w:t xml:space="preserve"> na které se chce ČR přednostně zaměřit, plus 4</w:t>
      </w:r>
      <w:r w:rsidR="00F26865">
        <w:t>,</w:t>
      </w:r>
      <w:r>
        <w:t xml:space="preserve"> které mají potenciál (mezi nimi i Rwanda). Před Vánoci byl v ČR velvyslanec Tanzanie z Berlína, který měl velký zájem o vytvoření parlamentní skupiny přátel a o spolupráci. Jaké má ČR vztahy s Tanzanií, je taková spolupráce žádoucí?</w:t>
      </w:r>
    </w:p>
    <w:p w:rsidR="00BC79B6" w:rsidRDefault="00BC79B6" w:rsidP="00BC79B6">
      <w:pPr>
        <w:pStyle w:val="slovanseznam"/>
        <w:numPr>
          <w:ilvl w:val="0"/>
          <w:numId w:val="0"/>
        </w:numPr>
        <w:tabs>
          <w:tab w:val="left" w:pos="708"/>
        </w:tabs>
        <w:jc w:val="both"/>
      </w:pPr>
      <w:r>
        <w:tab/>
        <w:t xml:space="preserve">Ředitelka </w:t>
      </w:r>
      <w:r w:rsidRPr="00ED60AB">
        <w:rPr>
          <w:u w:val="single"/>
        </w:rPr>
        <w:t>N. Adamcová</w:t>
      </w:r>
      <w:r w:rsidRPr="002C6904">
        <w:rPr>
          <w:rStyle w:val="PS-datumChar"/>
        </w:rPr>
        <w:t xml:space="preserve"> </w:t>
      </w:r>
      <w:r>
        <w:t>– lze podpořit spolupráci s Tanzanií. Patří do regionu východní Afriky, kde je Čína velmi přítomn</w:t>
      </w:r>
      <w:r w:rsidR="00F26865">
        <w:t>a</w:t>
      </w:r>
      <w:r>
        <w:t xml:space="preserve">. Je to dobrý důvod využít parlamentní diplomacii jako doplňující svébytný směr podpory zahraniční politiky. Je to zemědělsky orientovaný stát, což nabízí příležitosti pro české firmy a české akademické instituce, na tomto základě můžeme v rámci geopolitických a geostrategických diskusí akcentovat i témata ohledně </w:t>
      </w:r>
      <w:r w:rsidR="00F26865">
        <w:t>r</w:t>
      </w:r>
      <w:r>
        <w:t xml:space="preserve">uské agrese vůči Ukrajině. </w:t>
      </w:r>
    </w:p>
    <w:p w:rsidR="00BC79B6" w:rsidRDefault="00BC79B6" w:rsidP="00BC79B6">
      <w:pPr>
        <w:pStyle w:val="slovanseznam"/>
        <w:numPr>
          <w:ilvl w:val="0"/>
          <w:numId w:val="0"/>
        </w:numPr>
        <w:tabs>
          <w:tab w:val="left" w:pos="708"/>
        </w:tabs>
        <w:jc w:val="both"/>
      </w:pPr>
    </w:p>
    <w:p w:rsidR="00BC79B6" w:rsidRDefault="00BC79B6" w:rsidP="00BC79B6">
      <w:pPr>
        <w:pStyle w:val="slovanseznam"/>
        <w:numPr>
          <w:ilvl w:val="0"/>
          <w:numId w:val="0"/>
        </w:numPr>
        <w:tabs>
          <w:tab w:val="left" w:pos="708"/>
        </w:tabs>
        <w:jc w:val="both"/>
      </w:pPr>
      <w:r>
        <w:tab/>
      </w:r>
      <w:r w:rsidRPr="00E07063">
        <w:rPr>
          <w:i/>
        </w:rPr>
        <w:t>Podrobná rozprava</w:t>
      </w:r>
      <w:r>
        <w:t xml:space="preserve"> – zpravodajka </w:t>
      </w:r>
      <w:r>
        <w:rPr>
          <w:u w:val="single"/>
        </w:rPr>
        <w:t>J. Levko</w:t>
      </w:r>
      <w:r>
        <w:t xml:space="preserve"> navrhla usnesení, které poslanci vzápětí přijali </w:t>
      </w:r>
      <w:r>
        <w:rPr>
          <w:i/>
          <w:spacing w:val="-3"/>
        </w:rPr>
        <w:t>/usn. č. 72, hlasování 14-0-0</w:t>
      </w:r>
      <w:r w:rsidRPr="00F05631">
        <w:rPr>
          <w:i/>
          <w:spacing w:val="-3"/>
        </w:rPr>
        <w:t xml:space="preserve"> je zachyceno v příloze/</w:t>
      </w:r>
      <w:r>
        <w:rPr>
          <w:i/>
          <w:spacing w:val="-3"/>
        </w:rPr>
        <w:t>.</w:t>
      </w:r>
    </w:p>
    <w:p w:rsidR="00D66058" w:rsidRPr="00BC79B6" w:rsidRDefault="00BC79B6" w:rsidP="00BC79B6">
      <w:pPr>
        <w:pStyle w:val="slovanseznam"/>
        <w:numPr>
          <w:ilvl w:val="0"/>
          <w:numId w:val="0"/>
        </w:numPr>
        <w:tabs>
          <w:tab w:val="left" w:pos="708"/>
        </w:tabs>
        <w:jc w:val="both"/>
      </w:pPr>
      <w:r>
        <w:tab/>
        <w:t xml:space="preserve"> </w:t>
      </w:r>
    </w:p>
    <w:p w:rsidR="00BC79B6" w:rsidRDefault="00BC79B6" w:rsidP="00D66058">
      <w:pPr>
        <w:pStyle w:val="Odstavecseseznamem"/>
        <w:ind w:left="0" w:firstLine="709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6058" w:rsidTr="002334AE">
        <w:tc>
          <w:tcPr>
            <w:tcW w:w="9628" w:type="dxa"/>
          </w:tcPr>
          <w:p w:rsidR="001D7721" w:rsidRPr="00AB4027" w:rsidRDefault="001D7721" w:rsidP="001D7721">
            <w:pPr>
              <w:tabs>
                <w:tab w:val="left" w:pos="-720"/>
              </w:tabs>
              <w:jc w:val="both"/>
              <w:rPr>
                <w:spacing w:val="-3"/>
                <w:u w:val="single"/>
              </w:rPr>
            </w:pPr>
            <w:r w:rsidRPr="00AB4027">
              <w:t xml:space="preserve">Po úvodním vystoupení </w:t>
            </w:r>
            <w:r>
              <w:t>ministra zahraničních věcí Jana Lipavského, zpravodajské zprávě posl. Ing. Jarmily Levko</w:t>
            </w:r>
            <w:r w:rsidRPr="00AB4027">
              <w:t xml:space="preserve"> a po rozpravě</w:t>
            </w:r>
          </w:p>
          <w:p w:rsidR="001D7721" w:rsidRDefault="001D7721" w:rsidP="001D7721">
            <w:pPr>
              <w:tabs>
                <w:tab w:val="left" w:pos="-720"/>
              </w:tabs>
              <w:jc w:val="both"/>
              <w:rPr>
                <w:spacing w:val="-3"/>
                <w:u w:val="single"/>
              </w:rPr>
            </w:pPr>
          </w:p>
          <w:p w:rsidR="001D7721" w:rsidRDefault="001D7721" w:rsidP="001D7721">
            <w:p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zahraniční výbor</w:t>
            </w:r>
          </w:p>
          <w:p w:rsidR="001D7721" w:rsidRDefault="001D7721" w:rsidP="001D7721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  <w:p w:rsidR="001D7721" w:rsidRDefault="001D7721" w:rsidP="001D7721">
            <w:pPr>
              <w:pStyle w:val="slovanseznam"/>
              <w:numPr>
                <w:ilvl w:val="0"/>
                <w:numId w:val="0"/>
              </w:numPr>
              <w:ind w:left="708"/>
              <w:jc w:val="both"/>
              <w:rPr>
                <w:szCs w:val="24"/>
              </w:rPr>
            </w:pPr>
            <w:r w:rsidRPr="00763FB4">
              <w:rPr>
                <w:rStyle w:val="proloenChar"/>
                <w:b/>
                <w:szCs w:val="24"/>
              </w:rPr>
              <w:lastRenderedPageBreak/>
              <w:t>bere na vědomí</w:t>
            </w:r>
            <w:r w:rsidRPr="00763FB4"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informace zástupců Ministerstva zahraničních věcí.</w:t>
            </w:r>
          </w:p>
          <w:p w:rsidR="00D66058" w:rsidRDefault="00D66058" w:rsidP="002334AE">
            <w:pPr>
              <w:pStyle w:val="Odstavecseseznamem"/>
              <w:ind w:left="0"/>
            </w:pPr>
          </w:p>
        </w:tc>
      </w:tr>
    </w:tbl>
    <w:p w:rsidR="00807F57" w:rsidRDefault="00807F57" w:rsidP="00D66058">
      <w:pPr>
        <w:pStyle w:val="slovanseznam"/>
        <w:numPr>
          <w:ilvl w:val="0"/>
          <w:numId w:val="0"/>
        </w:numPr>
        <w:ind w:left="1068" w:right="1558" w:hanging="1068"/>
        <w:rPr>
          <w:b/>
        </w:rPr>
      </w:pPr>
    </w:p>
    <w:p w:rsidR="00EB15FB" w:rsidRDefault="00EB15FB" w:rsidP="00EB15FB">
      <w:pPr>
        <w:pStyle w:val="slovanseznam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u w:val="single"/>
        </w:rPr>
      </w:pPr>
    </w:p>
    <w:p w:rsidR="00CB4B86" w:rsidRDefault="00CB4B86" w:rsidP="00EB15FB">
      <w:pPr>
        <w:pStyle w:val="slovanseznam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i/>
          <w:u w:val="single"/>
        </w:rPr>
      </w:pPr>
    </w:p>
    <w:p w:rsidR="00EB15FB" w:rsidRPr="00EB15FB" w:rsidRDefault="001D7721" w:rsidP="001D7721">
      <w:pPr>
        <w:pStyle w:val="slovanseznam"/>
        <w:numPr>
          <w:ilvl w:val="0"/>
          <w:numId w:val="0"/>
        </w:numPr>
        <w:pBdr>
          <w:bottom w:val="single" w:sz="4" w:space="1" w:color="auto"/>
        </w:pBdr>
        <w:ind w:left="709" w:hanging="709"/>
        <w:rPr>
          <w:b/>
        </w:rPr>
      </w:pPr>
      <w:r>
        <w:rPr>
          <w:b/>
        </w:rPr>
        <w:t>4.</w:t>
      </w:r>
      <w:r>
        <w:rPr>
          <w:b/>
        </w:rPr>
        <w:tab/>
      </w:r>
      <w:r w:rsidR="00EB15FB" w:rsidRPr="00EB15FB">
        <w:rPr>
          <w:b/>
        </w:rPr>
        <w:t>Představení nových mimořádných a zplnomocněných velvyslanců</w:t>
      </w:r>
    </w:p>
    <w:p w:rsidR="00EB15FB" w:rsidRDefault="00EB15FB" w:rsidP="00EB15FB">
      <w:pPr>
        <w:pStyle w:val="slovanseznam"/>
        <w:numPr>
          <w:ilvl w:val="0"/>
          <w:numId w:val="0"/>
        </w:numPr>
        <w:ind w:left="360"/>
      </w:pPr>
    </w:p>
    <w:p w:rsidR="00EB15FB" w:rsidRDefault="00CB4B86" w:rsidP="001D7721">
      <w:pPr>
        <w:pStyle w:val="slovanseznam"/>
        <w:numPr>
          <w:ilvl w:val="0"/>
          <w:numId w:val="0"/>
        </w:numPr>
        <w:ind w:firstLine="709"/>
        <w:jc w:val="both"/>
      </w:pPr>
      <w:r>
        <w:t xml:space="preserve">Př. </w:t>
      </w:r>
      <w:r w:rsidRPr="00256BDD">
        <w:rPr>
          <w:u w:val="single"/>
        </w:rPr>
        <w:t>M. Ženíšek</w:t>
      </w:r>
      <w:r>
        <w:t xml:space="preserve"> – poslanci obdrželi životopisy jednotlivých velvyslanců.</w:t>
      </w:r>
    </w:p>
    <w:p w:rsidR="00CB4B86" w:rsidRDefault="00CB4B86" w:rsidP="001D7721">
      <w:pPr>
        <w:pStyle w:val="slovanseznam"/>
        <w:numPr>
          <w:ilvl w:val="0"/>
          <w:numId w:val="0"/>
        </w:numPr>
        <w:ind w:firstLine="709"/>
        <w:jc w:val="both"/>
      </w:pPr>
      <w:r>
        <w:t xml:space="preserve">Postupně se představili  vedoucí ZÚ Dauhá </w:t>
      </w:r>
      <w:r w:rsidRPr="00CB4B86">
        <w:t>Mgr. Petr Chalupecký,</w:t>
      </w:r>
      <w:r>
        <w:t xml:space="preserve"> vedoucí ZÚ Lublaň </w:t>
      </w:r>
      <w:r w:rsidRPr="00CB4B86">
        <w:t>Genpor. Mgr. Bc. Tomáš Tuhý, Ph.D., MBA</w:t>
      </w:r>
      <w:r w:rsidR="00F26865">
        <w:t xml:space="preserve"> a</w:t>
      </w:r>
      <w:r>
        <w:t xml:space="preserve"> vedoucí ZÚ Bangkok </w:t>
      </w:r>
      <w:r w:rsidRPr="00CB4B86">
        <w:t>Ing. Pavel Pitel, /vzdálené připojení/</w:t>
      </w:r>
      <w:r w:rsidR="00622BC7">
        <w:t>.</w:t>
      </w:r>
    </w:p>
    <w:p w:rsidR="00CB4B86" w:rsidRDefault="00CB4B86" w:rsidP="001D7721">
      <w:pPr>
        <w:pStyle w:val="slovanseznam"/>
        <w:numPr>
          <w:ilvl w:val="0"/>
          <w:numId w:val="0"/>
        </w:numPr>
        <w:ind w:firstLine="709"/>
        <w:jc w:val="both"/>
      </w:pPr>
    </w:p>
    <w:p w:rsidR="00CB4B86" w:rsidRDefault="00CB4B86" w:rsidP="001D7721">
      <w:pPr>
        <w:pStyle w:val="slovanseznam"/>
        <w:numPr>
          <w:ilvl w:val="0"/>
          <w:numId w:val="0"/>
        </w:numPr>
        <w:ind w:firstLine="709"/>
        <w:jc w:val="both"/>
      </w:pPr>
      <w:r>
        <w:t xml:space="preserve">Bod </w:t>
      </w:r>
      <w:r w:rsidRPr="004A5889">
        <w:t>byl</w:t>
      </w:r>
      <w:r w:rsidRPr="00E5380E">
        <w:rPr>
          <w:color w:val="FF0000"/>
        </w:rPr>
        <w:t xml:space="preserve"> </w:t>
      </w:r>
      <w:r>
        <w:t>na základě žádosti MZV uzavřen. P</w:t>
      </w:r>
      <w:r w:rsidRPr="004A5889">
        <w:t>ísemný, ani zvukový záznam nebyl pořizován.</w:t>
      </w:r>
    </w:p>
    <w:p w:rsidR="007D3803" w:rsidRDefault="00EB15FB" w:rsidP="00CB4B86">
      <w:pPr>
        <w:pStyle w:val="slovanseznam"/>
        <w:numPr>
          <w:ilvl w:val="0"/>
          <w:numId w:val="0"/>
        </w:numPr>
        <w:ind w:left="708"/>
      </w:pPr>
      <w:r>
        <w:t xml:space="preserve"> </w:t>
      </w:r>
    </w:p>
    <w:p w:rsidR="007D3803" w:rsidRDefault="007D3803" w:rsidP="00807F57">
      <w:pPr>
        <w:pStyle w:val="slovanseznam"/>
        <w:numPr>
          <w:ilvl w:val="0"/>
          <w:numId w:val="0"/>
        </w:numPr>
        <w:ind w:firstLine="709"/>
        <w:jc w:val="both"/>
      </w:pPr>
    </w:p>
    <w:p w:rsidR="00B81EB9" w:rsidRDefault="00B81EB9" w:rsidP="00807F57">
      <w:pPr>
        <w:pStyle w:val="slovanseznam"/>
        <w:numPr>
          <w:ilvl w:val="0"/>
          <w:numId w:val="0"/>
        </w:numPr>
        <w:ind w:firstLine="709"/>
        <w:jc w:val="both"/>
      </w:pPr>
    </w:p>
    <w:p w:rsidR="00B81EB9" w:rsidRDefault="00B81EB9" w:rsidP="00807F57">
      <w:pPr>
        <w:pStyle w:val="slovanseznam"/>
        <w:numPr>
          <w:ilvl w:val="0"/>
          <w:numId w:val="0"/>
        </w:numPr>
        <w:ind w:firstLine="709"/>
        <w:jc w:val="both"/>
      </w:pPr>
    </w:p>
    <w:p w:rsidR="007D3803" w:rsidRPr="007D3803" w:rsidRDefault="00B81EB9" w:rsidP="00B81EB9">
      <w:pPr>
        <w:pStyle w:val="slovanseznam"/>
        <w:numPr>
          <w:ilvl w:val="0"/>
          <w:numId w:val="0"/>
        </w:numPr>
        <w:pBdr>
          <w:bottom w:val="single" w:sz="4" w:space="1" w:color="auto"/>
        </w:pBdr>
        <w:ind w:left="709" w:hanging="709"/>
        <w:jc w:val="both"/>
        <w:rPr>
          <w:b/>
        </w:rPr>
      </w:pPr>
      <w:r>
        <w:rPr>
          <w:b/>
        </w:rPr>
        <w:t xml:space="preserve">5. </w:t>
      </w:r>
      <w:r>
        <w:rPr>
          <w:b/>
        </w:rPr>
        <w:tab/>
      </w:r>
      <w:r w:rsidR="007D3803" w:rsidRPr="007D3803">
        <w:rPr>
          <w:b/>
        </w:rPr>
        <w:t>Návrh termínu a pořadu příští schůze</w:t>
      </w:r>
    </w:p>
    <w:p w:rsidR="007D3803" w:rsidRDefault="007D3803" w:rsidP="00807F57">
      <w:pPr>
        <w:pStyle w:val="slovanseznam"/>
        <w:numPr>
          <w:ilvl w:val="0"/>
          <w:numId w:val="0"/>
        </w:numPr>
        <w:ind w:firstLine="709"/>
        <w:jc w:val="both"/>
      </w:pPr>
    </w:p>
    <w:p w:rsidR="00B81EB9" w:rsidRDefault="00CB4B86" w:rsidP="007D3803">
      <w:pPr>
        <w:pStyle w:val="slovanseznam"/>
        <w:numPr>
          <w:ilvl w:val="0"/>
          <w:numId w:val="0"/>
        </w:numPr>
        <w:ind w:firstLine="709"/>
        <w:jc w:val="both"/>
      </w:pPr>
      <w:r>
        <w:t xml:space="preserve">Př. </w:t>
      </w:r>
      <w:r w:rsidRPr="006E425A">
        <w:rPr>
          <w:u w:val="single"/>
        </w:rPr>
        <w:t>M. Ženíšek</w:t>
      </w:r>
      <w:r w:rsidRPr="006E425A">
        <w:t xml:space="preserve"> </w:t>
      </w:r>
      <w:r>
        <w:t>– d</w:t>
      </w:r>
      <w:r w:rsidR="00807F57">
        <w:t xml:space="preserve">alší </w:t>
      </w:r>
      <w:r w:rsidR="007D3803">
        <w:t xml:space="preserve">řádná </w:t>
      </w:r>
      <w:r w:rsidR="00807F57">
        <w:t>schůze zahraničního výboru se uskuteční</w:t>
      </w:r>
      <w:r w:rsidR="00B81EB9">
        <w:t xml:space="preserve"> 2</w:t>
      </w:r>
      <w:r w:rsidR="007D3803">
        <w:t xml:space="preserve">. </w:t>
      </w:r>
      <w:r w:rsidR="00B81EB9">
        <w:t>února</w:t>
      </w:r>
      <w:r w:rsidR="007D3803">
        <w:t xml:space="preserve"> </w:t>
      </w:r>
      <w:r>
        <w:t xml:space="preserve">2023 </w:t>
      </w:r>
      <w:r w:rsidR="00807F57">
        <w:t>od 9</w:t>
      </w:r>
      <w:r>
        <w:t>.00</w:t>
      </w:r>
      <w:r w:rsidR="00807F57">
        <w:t xml:space="preserve"> hodin. </w:t>
      </w:r>
      <w:r w:rsidR="00B81EB9">
        <w:t xml:space="preserve">Na programu schůze bude mezinárodní smlouva s Kosovem, kterou Poslanecká sněmovna postoupila </w:t>
      </w:r>
      <w:r w:rsidR="002F7E8D">
        <w:t xml:space="preserve">výboru </w:t>
      </w:r>
      <w:r w:rsidR="00B81EB9">
        <w:t>k projednání před druhým čtením</w:t>
      </w:r>
      <w:r w:rsidR="00F26865">
        <w:t xml:space="preserve">. </w:t>
      </w:r>
      <w:r w:rsidR="00B81EB9">
        <w:t xml:space="preserve">Také požádáme MZV o informaci </w:t>
      </w:r>
      <w:r w:rsidR="00F10297">
        <w:t>k prioritám českého představitele ve funkci předsedy</w:t>
      </w:r>
      <w:r w:rsidR="00B81EB9">
        <w:t xml:space="preserve"> Rad</w:t>
      </w:r>
      <w:r w:rsidR="00F10297">
        <w:t>y</w:t>
      </w:r>
      <w:r w:rsidR="00B81EB9">
        <w:t xml:space="preserve"> OSN pro lidská práva.  </w:t>
      </w:r>
    </w:p>
    <w:p w:rsidR="004911C0" w:rsidRDefault="004911C0" w:rsidP="00807F57">
      <w:pPr>
        <w:pStyle w:val="slovanseznam"/>
        <w:numPr>
          <w:ilvl w:val="0"/>
          <w:numId w:val="0"/>
        </w:numPr>
        <w:ind w:firstLine="709"/>
        <w:jc w:val="both"/>
      </w:pPr>
    </w:p>
    <w:p w:rsidR="004911C0" w:rsidRDefault="004911C0" w:rsidP="00807F57">
      <w:pPr>
        <w:pStyle w:val="slovanseznam"/>
        <w:numPr>
          <w:ilvl w:val="0"/>
          <w:numId w:val="0"/>
        </w:numPr>
        <w:ind w:left="1068"/>
      </w:pPr>
    </w:p>
    <w:p w:rsidR="004911C0" w:rsidRDefault="004911C0" w:rsidP="00807F57">
      <w:pPr>
        <w:pStyle w:val="slovanseznam"/>
        <w:numPr>
          <w:ilvl w:val="0"/>
          <w:numId w:val="0"/>
        </w:numPr>
        <w:ind w:left="1068"/>
      </w:pPr>
    </w:p>
    <w:p w:rsidR="004A71FE" w:rsidRPr="00181439" w:rsidRDefault="00F10297" w:rsidP="00F10297">
      <w:pPr>
        <w:pStyle w:val="slovanseznam"/>
        <w:numPr>
          <w:ilvl w:val="0"/>
          <w:numId w:val="0"/>
        </w:numPr>
        <w:pBdr>
          <w:bottom w:val="single" w:sz="4" w:space="1" w:color="auto"/>
        </w:pBdr>
        <w:ind w:left="709" w:hanging="709"/>
        <w:rPr>
          <w:b/>
        </w:rPr>
      </w:pPr>
      <w:r>
        <w:rPr>
          <w:b/>
        </w:rPr>
        <w:t xml:space="preserve">6. </w:t>
      </w:r>
      <w:r>
        <w:rPr>
          <w:b/>
        </w:rPr>
        <w:tab/>
      </w:r>
      <w:r w:rsidR="004A71FE" w:rsidRPr="00181439">
        <w:rPr>
          <w:b/>
        </w:rPr>
        <w:t>Sdělení předsedy</w:t>
      </w:r>
    </w:p>
    <w:p w:rsidR="004A71FE" w:rsidRDefault="004A71FE" w:rsidP="004A71FE">
      <w:pPr>
        <w:pStyle w:val="Odstavecseseznamem"/>
        <w:ind w:left="426"/>
      </w:pPr>
    </w:p>
    <w:p w:rsidR="004911C0" w:rsidRDefault="00CE1C36" w:rsidP="00CE1C36">
      <w:pPr>
        <w:ind w:firstLine="708"/>
        <w:jc w:val="both"/>
      </w:pPr>
      <w:r>
        <w:t xml:space="preserve">Př. </w:t>
      </w:r>
      <w:r w:rsidRPr="00654546">
        <w:rPr>
          <w:u w:val="single"/>
        </w:rPr>
        <w:t>M. Ženíšek</w:t>
      </w:r>
      <w:r>
        <w:t xml:space="preserve"> – n</w:t>
      </w:r>
      <w:r w:rsidR="00F10297">
        <w:t xml:space="preserve">a sekretariátu výboru je k dispozici dokument z Vojenského zpravodajství, který reaguje na dotaz vznesený na schůzi výboru se zástupci tajných služeb. </w:t>
      </w:r>
    </w:p>
    <w:p w:rsidR="00CE1C36" w:rsidRDefault="005B7797" w:rsidP="00CE1C36">
      <w:pPr>
        <w:ind w:firstLine="708"/>
        <w:jc w:val="both"/>
      </w:pPr>
      <w:r>
        <w:t>Na konci minulého roku</w:t>
      </w:r>
      <w:r w:rsidR="00F10297">
        <w:t xml:space="preserve"> bylo přijato per rollam usnesení k záštitě zahraničního výboru nad konferencí s názvem Japonsko – strategické exportní příležitosti pro české firmy. </w:t>
      </w:r>
      <w:r w:rsidR="00F26865">
        <w:t>Předal slovo posl. Strýčkovi, který konferenci organizuje.</w:t>
      </w:r>
    </w:p>
    <w:p w:rsidR="00F10297" w:rsidRDefault="005B7797" w:rsidP="00CE1C36">
      <w:pPr>
        <w:ind w:firstLine="708"/>
        <w:jc w:val="both"/>
        <w:rPr>
          <w:i/>
        </w:rPr>
      </w:pPr>
      <w:r w:rsidRPr="00CE1C36">
        <w:t xml:space="preserve">Posl. </w:t>
      </w:r>
      <w:r w:rsidR="00CE1C36" w:rsidRPr="00CE1C36">
        <w:rPr>
          <w:u w:val="single"/>
        </w:rPr>
        <w:t xml:space="preserve">J. </w:t>
      </w:r>
      <w:r w:rsidRPr="00CE1C36">
        <w:rPr>
          <w:u w:val="single"/>
        </w:rPr>
        <w:t>Strýček</w:t>
      </w:r>
      <w:r w:rsidR="00CE1C36" w:rsidRPr="00B20D72">
        <w:t xml:space="preserve"> </w:t>
      </w:r>
      <w:r w:rsidR="00CE1C36">
        <w:t>– smyslem těchto konferencí je pomoci českým firmám, které se chtějí dostat na jmenované trhy, seznámit je s podmínkami na těchto trzích, možnost př</w:t>
      </w:r>
      <w:r w:rsidR="00EC152F">
        <w:t>ímých</w:t>
      </w:r>
      <w:r w:rsidR="00CE1C36">
        <w:t xml:space="preserve"> obchodních kontaktů. Konference se pořádají v době, kdy se tady sjíždí celá ekonomická diplomacie 2x ročně. Smyslem j</w:t>
      </w:r>
      <w:r w:rsidR="00622BC7">
        <w:t>sou</w:t>
      </w:r>
      <w:r w:rsidR="00CE1C36">
        <w:t xml:space="preserve"> i poradní a individuální konzultace. Konference se budou účastnit i zástupci českých firem. </w:t>
      </w:r>
      <w:r w:rsidR="00EC152F">
        <w:t>K dispozici budou i zástupci zahraničních kanceláří CzechTrade.</w:t>
      </w:r>
      <w:r w:rsidRPr="00CE1C36">
        <w:rPr>
          <w:i/>
        </w:rPr>
        <w:t xml:space="preserve"> </w:t>
      </w:r>
    </w:p>
    <w:p w:rsidR="00136C1B" w:rsidRDefault="00EC152F" w:rsidP="00BA4D9B">
      <w:pPr>
        <w:ind w:firstLine="708"/>
        <w:jc w:val="both"/>
      </w:pPr>
      <w:r>
        <w:t xml:space="preserve">Př. </w:t>
      </w:r>
      <w:r w:rsidRPr="00654546">
        <w:rPr>
          <w:u w:val="single"/>
        </w:rPr>
        <w:t>M. Ženíšek</w:t>
      </w:r>
      <w:r>
        <w:t xml:space="preserve"> – d</w:t>
      </w:r>
      <w:r w:rsidR="00136C1B">
        <w:t xml:space="preserve">ostali jsme pozvání na jednání zahraničních výborů Visegradské čtyřky, které pořádá z funkce současného předsednictví slovenský zahraniční výbor. Konat se bude ve dnech 19.-20. února, program jednání ještě není k dispozici. Delegace ZAV PS by měla mít dva členy. </w:t>
      </w:r>
    </w:p>
    <w:p w:rsidR="00583DE9" w:rsidRDefault="00583DE9" w:rsidP="00BA4D9B">
      <w:pPr>
        <w:ind w:firstLine="708"/>
        <w:jc w:val="both"/>
        <w:rPr>
          <w:i/>
        </w:rPr>
      </w:pPr>
    </w:p>
    <w:p w:rsidR="00583DE9" w:rsidRPr="00BA4D9B" w:rsidRDefault="00583DE9" w:rsidP="00BA4D9B">
      <w:pPr>
        <w:ind w:firstLine="708"/>
        <w:jc w:val="both"/>
        <w:rPr>
          <w:i/>
        </w:rPr>
      </w:pPr>
      <w:r>
        <w:t xml:space="preserve">Po diskusi poslanci přijali usn. č. 73 </w:t>
      </w:r>
      <w:r w:rsidRPr="00816B4D">
        <w:rPr>
          <w:i/>
        </w:rPr>
        <w:t>/ hlasování 1</w:t>
      </w:r>
      <w:r>
        <w:rPr>
          <w:i/>
        </w:rPr>
        <w:t>1</w:t>
      </w:r>
      <w:r w:rsidRPr="00816B4D">
        <w:rPr>
          <w:i/>
        </w:rPr>
        <w:t>-0-0</w:t>
      </w:r>
      <w:r w:rsidR="00F26865">
        <w:rPr>
          <w:i/>
        </w:rPr>
        <w:t xml:space="preserve"> je zachyceno v příloze</w:t>
      </w:r>
      <w:r w:rsidRPr="00816B4D">
        <w:rPr>
          <w:i/>
        </w:rPr>
        <w:t>/</w:t>
      </w:r>
      <w:r>
        <w:rPr>
          <w:i/>
        </w:rPr>
        <w:t>.</w:t>
      </w:r>
    </w:p>
    <w:p w:rsidR="00136C1B" w:rsidRPr="00136C1B" w:rsidRDefault="00136C1B" w:rsidP="00F10297">
      <w:pPr>
        <w:pStyle w:val="Odstavecseseznamem"/>
        <w:ind w:left="0" w:firstLine="709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6C1B" w:rsidTr="00136C1B">
        <w:tc>
          <w:tcPr>
            <w:tcW w:w="9628" w:type="dxa"/>
          </w:tcPr>
          <w:p w:rsidR="00136C1B" w:rsidRDefault="00136C1B" w:rsidP="00136C1B">
            <w:pPr>
              <w:pStyle w:val="Odstavecseseznamem"/>
              <w:ind w:left="0"/>
              <w:jc w:val="both"/>
              <w:rPr>
                <w:szCs w:val="24"/>
              </w:rPr>
            </w:pPr>
            <w:r>
              <w:t>Z</w:t>
            </w:r>
            <w:r w:rsidRPr="002B3B9A">
              <w:rPr>
                <w:szCs w:val="24"/>
              </w:rPr>
              <w:t>ahraniční výbor</w:t>
            </w:r>
          </w:p>
          <w:p w:rsidR="00136C1B" w:rsidRDefault="00136C1B" w:rsidP="00136C1B">
            <w:pPr>
              <w:pStyle w:val="Bezmezer"/>
              <w:rPr>
                <w:szCs w:val="24"/>
              </w:rPr>
            </w:pPr>
          </w:p>
          <w:p w:rsidR="00136C1B" w:rsidRPr="00BD2F4C" w:rsidRDefault="00136C1B" w:rsidP="00136C1B">
            <w:pPr>
              <w:pStyle w:val="Tlotextu"/>
              <w:numPr>
                <w:ilvl w:val="0"/>
                <w:numId w:val="31"/>
              </w:numPr>
              <w:ind w:left="851"/>
              <w:rPr>
                <w:color w:val="000000"/>
                <w:szCs w:val="24"/>
              </w:rPr>
            </w:pPr>
            <w:r>
              <w:rPr>
                <w:b/>
                <w:spacing w:val="-3"/>
              </w:rPr>
              <w:t xml:space="preserve">d o p o r u č u j e  </w:t>
            </w:r>
            <w:r>
              <w:rPr>
                <w:spacing w:val="-3"/>
              </w:rPr>
              <w:t>organizačnímu výboru schválit vyslání delegace zahraničního výboru Poslanecké sněmovny ve složení:</w:t>
            </w:r>
          </w:p>
          <w:p w:rsidR="00136C1B" w:rsidRPr="00BD2F4C" w:rsidRDefault="00136C1B" w:rsidP="00136C1B">
            <w:pPr>
              <w:pStyle w:val="Tlotextu"/>
              <w:ind w:left="851"/>
              <w:rPr>
                <w:color w:val="000000"/>
                <w:szCs w:val="24"/>
              </w:rPr>
            </w:pPr>
          </w:p>
          <w:p w:rsidR="00136C1B" w:rsidRPr="00BF6C67" w:rsidRDefault="00136C1B" w:rsidP="00136C1B">
            <w:pPr>
              <w:pStyle w:val="Odstavecseseznamem"/>
              <w:tabs>
                <w:tab w:val="left" w:pos="-720"/>
              </w:tabs>
              <w:ind w:left="1429"/>
              <w:jc w:val="both"/>
            </w:pPr>
            <w:r w:rsidRPr="00BD2F4C">
              <w:rPr>
                <w:b/>
              </w:rPr>
              <w:t>posl.</w:t>
            </w:r>
            <w:r w:rsidR="00EC152F">
              <w:rPr>
                <w:b/>
              </w:rPr>
              <w:t xml:space="preserve"> Jaroslava Pokorná Jermanová </w:t>
            </w:r>
            <w:r w:rsidR="00EC152F">
              <w:t xml:space="preserve">místopředsedkyně výboru </w:t>
            </w:r>
            <w:r w:rsidR="00EC152F">
              <w:tab/>
              <w:t>ANO 2011</w:t>
            </w:r>
            <w:r w:rsidRPr="00BD2F4C">
              <w:rPr>
                <w:b/>
              </w:rPr>
              <w:tab/>
            </w:r>
            <w:r w:rsidRPr="00BF6C67">
              <w:t xml:space="preserve"> </w:t>
            </w:r>
          </w:p>
          <w:p w:rsidR="00EC152F" w:rsidRDefault="00136C1B" w:rsidP="00136C1B">
            <w:pPr>
              <w:pStyle w:val="Odstavecseseznamem"/>
              <w:tabs>
                <w:tab w:val="left" w:pos="-720"/>
              </w:tabs>
              <w:ind w:left="1429"/>
              <w:jc w:val="both"/>
            </w:pPr>
            <w:r w:rsidRPr="00BD2F4C">
              <w:rPr>
                <w:b/>
              </w:rPr>
              <w:t xml:space="preserve">posl. </w:t>
            </w:r>
            <w:r w:rsidR="00EC152F">
              <w:rPr>
                <w:b/>
              </w:rPr>
              <w:t>Marek Benda</w:t>
            </w:r>
            <w:r w:rsidR="00EC152F" w:rsidRPr="00BD2F4C">
              <w:rPr>
                <w:b/>
              </w:rPr>
              <w:tab/>
            </w:r>
            <w:r w:rsidR="00EC152F" w:rsidRPr="00BD2F4C">
              <w:rPr>
                <w:b/>
              </w:rPr>
              <w:tab/>
            </w:r>
            <w:r w:rsidR="00EC152F">
              <w:rPr>
                <w:b/>
              </w:rPr>
              <w:tab/>
              <w:t xml:space="preserve">   </w:t>
            </w:r>
            <w:r w:rsidR="00EC152F" w:rsidRPr="00BF6C67">
              <w:t>člen výboru</w:t>
            </w:r>
            <w:r w:rsidR="00EC152F" w:rsidRPr="00BF6C67">
              <w:tab/>
            </w:r>
            <w:r w:rsidR="00EC152F">
              <w:tab/>
            </w:r>
            <w:r w:rsidR="00EC152F">
              <w:tab/>
              <w:t>ODS</w:t>
            </w:r>
            <w:r w:rsidRPr="00BD2F4C">
              <w:rPr>
                <w:b/>
              </w:rPr>
              <w:tab/>
            </w:r>
            <w:r w:rsidRPr="00BD2F4C"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:rsidR="00136C1B" w:rsidRPr="00BD2F4C" w:rsidRDefault="00136C1B" w:rsidP="00136C1B">
            <w:pPr>
              <w:pStyle w:val="Odstavecseseznamem"/>
              <w:tabs>
                <w:tab w:val="left" w:pos="-720"/>
              </w:tabs>
              <w:ind w:left="1429"/>
              <w:jc w:val="both"/>
              <w:rPr>
                <w:i/>
                <w:u w:val="single"/>
              </w:rPr>
            </w:pPr>
            <w:r w:rsidRPr="00BD2F4C">
              <w:rPr>
                <w:i/>
                <w:u w:val="single"/>
              </w:rPr>
              <w:lastRenderedPageBreak/>
              <w:t>náhradníci:</w:t>
            </w:r>
          </w:p>
          <w:p w:rsidR="00136C1B" w:rsidRDefault="00136C1B" w:rsidP="00136C1B">
            <w:pPr>
              <w:pStyle w:val="Odstavecseseznamem"/>
              <w:tabs>
                <w:tab w:val="left" w:pos="-720"/>
              </w:tabs>
              <w:ind w:left="1429"/>
              <w:jc w:val="both"/>
            </w:pPr>
            <w:r w:rsidRPr="00B065F0">
              <w:t>posl.</w:t>
            </w:r>
            <w:r w:rsidR="00BA4D9B">
              <w:t xml:space="preserve"> Jaroslav Bašta </w:t>
            </w:r>
            <w:r w:rsidR="00BA4D9B">
              <w:tab/>
            </w:r>
            <w:r w:rsidR="00BA4D9B">
              <w:tab/>
            </w:r>
            <w:r w:rsidR="00BA4D9B" w:rsidRPr="00BD2F4C">
              <w:rPr>
                <w:b/>
              </w:rPr>
              <w:tab/>
            </w:r>
            <w:r w:rsidR="00BA4D9B">
              <w:rPr>
                <w:b/>
              </w:rPr>
              <w:t xml:space="preserve">   </w:t>
            </w:r>
            <w:r w:rsidR="00BA4D9B">
              <w:t xml:space="preserve">člen výboru                         SPD   </w:t>
            </w:r>
            <w:r>
              <w:tab/>
            </w:r>
            <w:r>
              <w:tab/>
            </w:r>
          </w:p>
          <w:p w:rsidR="00BA4D9B" w:rsidRDefault="00136C1B" w:rsidP="00136C1B">
            <w:pPr>
              <w:pStyle w:val="Odstavecseseznamem"/>
              <w:tabs>
                <w:tab w:val="left" w:pos="-720"/>
              </w:tabs>
              <w:ind w:left="1429"/>
              <w:jc w:val="both"/>
            </w:pPr>
            <w:r>
              <w:t>posl.</w:t>
            </w:r>
            <w:r w:rsidR="00BA4D9B">
              <w:t xml:space="preserve"> Ondřej Benešík</w:t>
            </w:r>
            <w:r w:rsidR="00BA4D9B">
              <w:tab/>
            </w:r>
            <w:r w:rsidR="00BA4D9B">
              <w:tab/>
            </w:r>
            <w:r w:rsidR="00BA4D9B">
              <w:tab/>
              <w:t xml:space="preserve">   člen výboru </w:t>
            </w:r>
            <w:r w:rsidR="00BA4D9B">
              <w:tab/>
            </w:r>
            <w:r w:rsidR="00BA4D9B">
              <w:tab/>
              <w:t xml:space="preserve">           KDU-ČSL</w:t>
            </w:r>
          </w:p>
          <w:p w:rsidR="00136C1B" w:rsidRDefault="00136C1B" w:rsidP="00136C1B">
            <w:pPr>
              <w:pStyle w:val="Odstavecseseznamem"/>
              <w:tabs>
                <w:tab w:val="left" w:pos="-720"/>
              </w:tabs>
              <w:ind w:left="1429"/>
              <w:jc w:val="both"/>
            </w:pPr>
            <w:r>
              <w:t>posl.</w:t>
            </w:r>
            <w:r w:rsidR="00BA4D9B">
              <w:t xml:space="preserve"> Karel Rais</w:t>
            </w:r>
            <w:r w:rsidR="00BA4D9B">
              <w:tab/>
            </w:r>
            <w:r w:rsidR="00BA4D9B">
              <w:tab/>
            </w:r>
            <w:r w:rsidR="00BA4D9B">
              <w:tab/>
              <w:t xml:space="preserve">   člen výboru</w:t>
            </w:r>
            <w:r w:rsidR="00BA4D9B">
              <w:tab/>
            </w:r>
            <w:r w:rsidR="00BA4D9B">
              <w:tab/>
              <w:t xml:space="preserve">           ANO 2011</w:t>
            </w:r>
            <w:r>
              <w:tab/>
            </w:r>
          </w:p>
          <w:p w:rsidR="00BA4D9B" w:rsidRPr="00822512" w:rsidRDefault="00BA4D9B" w:rsidP="00136C1B">
            <w:pPr>
              <w:pStyle w:val="Odstavecseseznamem"/>
              <w:tabs>
                <w:tab w:val="left" w:pos="-720"/>
              </w:tabs>
              <w:ind w:left="1429"/>
              <w:jc w:val="both"/>
              <w:rPr>
                <w:color w:val="000000"/>
                <w:szCs w:val="24"/>
              </w:rPr>
            </w:pPr>
          </w:p>
          <w:p w:rsidR="00136C1B" w:rsidRPr="000607FD" w:rsidRDefault="00136C1B" w:rsidP="00136C1B">
            <w:pPr>
              <w:pStyle w:val="Tlotextu"/>
              <w:ind w:left="851" w:firstLine="565"/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</w:rPr>
              <w:tab/>
            </w:r>
          </w:p>
          <w:p w:rsidR="00136C1B" w:rsidRDefault="00136C1B" w:rsidP="00136C1B">
            <w:pPr>
              <w:pStyle w:val="Tlotextu"/>
              <w:ind w:left="85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na jednání zahraničních výborů parlamentů členských zemí Visegrádské skupiny, které se uskuteční v termínu 19. – 20. února 2023</w:t>
            </w:r>
            <w:r w:rsidRPr="0054470B">
              <w:rPr>
                <w:szCs w:val="24"/>
              </w:rPr>
              <w:t xml:space="preserve"> v</w:t>
            </w:r>
            <w:r>
              <w:rPr>
                <w:szCs w:val="24"/>
              </w:rPr>
              <w:t> Bratislavě</w:t>
            </w:r>
            <w:r>
              <w:rPr>
                <w:color w:val="000000"/>
                <w:szCs w:val="24"/>
              </w:rPr>
              <w:t>;</w:t>
            </w:r>
          </w:p>
          <w:p w:rsidR="00136C1B" w:rsidRPr="00520CA1" w:rsidRDefault="00136C1B" w:rsidP="00136C1B">
            <w:pPr>
              <w:pStyle w:val="Tlotextu"/>
              <w:ind w:left="851"/>
              <w:rPr>
                <w:color w:val="000000"/>
                <w:szCs w:val="24"/>
              </w:rPr>
            </w:pPr>
          </w:p>
          <w:p w:rsidR="00136C1B" w:rsidRPr="00136C1B" w:rsidRDefault="00136C1B" w:rsidP="00136C1B">
            <w:pPr>
              <w:pStyle w:val="Nadpis1"/>
              <w:numPr>
                <w:ilvl w:val="0"/>
                <w:numId w:val="31"/>
              </w:numPr>
              <w:tabs>
                <w:tab w:val="left" w:pos="-720"/>
              </w:tabs>
              <w:autoSpaceDN/>
              <w:ind w:left="851"/>
              <w:jc w:val="both"/>
              <w:textAlignment w:val="auto"/>
              <w:rPr>
                <w:i w:val="0"/>
              </w:rPr>
            </w:pPr>
            <w:r w:rsidRPr="00136C1B">
              <w:rPr>
                <w:i w:val="0"/>
              </w:rPr>
              <w:t xml:space="preserve">p o v ě ř u j e  </w:t>
            </w:r>
            <w:r w:rsidRPr="00136C1B">
              <w:rPr>
                <w:b w:val="0"/>
                <w:i w:val="0"/>
              </w:rPr>
              <w:t>předsedu zahraničního výboru posl. Marka Ženíška, aby usnesení zahraničního výboru předložil předsedkyni Poslanecké sněmovny k projednání v organizačním výboru.</w:t>
            </w:r>
          </w:p>
          <w:p w:rsidR="00136C1B" w:rsidRDefault="00136C1B" w:rsidP="00F10297">
            <w:pPr>
              <w:pStyle w:val="Odstavecseseznamem"/>
              <w:ind w:left="0"/>
              <w:jc w:val="both"/>
            </w:pPr>
          </w:p>
        </w:tc>
      </w:tr>
    </w:tbl>
    <w:p w:rsidR="00136C1B" w:rsidRDefault="00136C1B" w:rsidP="00F10297">
      <w:pPr>
        <w:pStyle w:val="Odstavecseseznamem"/>
        <w:ind w:left="0" w:firstLine="709"/>
        <w:jc w:val="both"/>
      </w:pPr>
    </w:p>
    <w:p w:rsidR="00136C1B" w:rsidRPr="00136C1B" w:rsidRDefault="00136C1B" w:rsidP="00F10297">
      <w:pPr>
        <w:pStyle w:val="Odstavecseseznamem"/>
        <w:ind w:left="0" w:firstLine="709"/>
        <w:jc w:val="both"/>
      </w:pPr>
    </w:p>
    <w:p w:rsidR="00F10297" w:rsidRDefault="00BA4D9B" w:rsidP="00BA4D9B">
      <w:pPr>
        <w:ind w:firstLine="708"/>
        <w:jc w:val="both"/>
      </w:pPr>
      <w:r>
        <w:t xml:space="preserve">Př. </w:t>
      </w:r>
      <w:r w:rsidRPr="00654546">
        <w:rPr>
          <w:u w:val="single"/>
        </w:rPr>
        <w:t>M. Ženíšek</w:t>
      </w:r>
      <w:r>
        <w:t xml:space="preserve"> – o</w:t>
      </w:r>
      <w:r w:rsidR="00136C1B">
        <w:t>d švédského předsednictví Rady EU jsme obdrželi pozvání k</w:t>
      </w:r>
      <w:r w:rsidR="005B7797">
        <w:t> </w:t>
      </w:r>
      <w:r w:rsidR="00136C1B">
        <w:t>účasti na</w:t>
      </w:r>
      <w:r>
        <w:t xml:space="preserve"> </w:t>
      </w:r>
      <w:r w:rsidR="005B7797">
        <w:t xml:space="preserve">pravidelné </w:t>
      </w:r>
      <w:r w:rsidR="00136C1B">
        <w:t xml:space="preserve">konferenci k SZBP/SBOP, která se uskuteční ve dnech 2.-3. března ve Stockholmu. Vzhledem k leteckému spojení bude cesta trvat od 1.-3. března. Je třeba zvolit dvoučlennou delegaci.  </w:t>
      </w:r>
    </w:p>
    <w:p w:rsidR="00583DE9" w:rsidRDefault="00583DE9" w:rsidP="00BA4D9B">
      <w:pPr>
        <w:ind w:firstLine="708"/>
        <w:jc w:val="both"/>
      </w:pPr>
    </w:p>
    <w:p w:rsidR="00583DE9" w:rsidRPr="00136C1B" w:rsidRDefault="00583DE9" w:rsidP="00BA4D9B">
      <w:pPr>
        <w:ind w:firstLine="708"/>
        <w:jc w:val="both"/>
      </w:pPr>
      <w:r>
        <w:t xml:space="preserve">Po diskusi poslanci přijali usn. č. 74 </w:t>
      </w:r>
      <w:r w:rsidRPr="00816B4D">
        <w:rPr>
          <w:i/>
        </w:rPr>
        <w:t>/ hlasování 1</w:t>
      </w:r>
      <w:r>
        <w:rPr>
          <w:i/>
        </w:rPr>
        <w:t>1</w:t>
      </w:r>
      <w:r w:rsidRPr="00816B4D">
        <w:rPr>
          <w:i/>
        </w:rPr>
        <w:t>-0-0</w:t>
      </w:r>
      <w:r w:rsidR="00F26865">
        <w:rPr>
          <w:i/>
        </w:rPr>
        <w:t xml:space="preserve"> je zachyceno v příloze</w:t>
      </w:r>
      <w:r w:rsidRPr="00816B4D">
        <w:rPr>
          <w:i/>
        </w:rPr>
        <w:t>/</w:t>
      </w:r>
      <w:r>
        <w:rPr>
          <w:i/>
        </w:rPr>
        <w:t>.</w:t>
      </w:r>
    </w:p>
    <w:p w:rsidR="00136C1B" w:rsidRDefault="00136C1B" w:rsidP="00F10297">
      <w:pPr>
        <w:pStyle w:val="Odstavecseseznamem"/>
        <w:ind w:left="0" w:firstLine="709"/>
        <w:jc w:val="both"/>
        <w:rPr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6C1B" w:rsidTr="00136C1B">
        <w:tc>
          <w:tcPr>
            <w:tcW w:w="9628" w:type="dxa"/>
          </w:tcPr>
          <w:p w:rsidR="00136C1B" w:rsidRDefault="00136C1B" w:rsidP="00136C1B">
            <w:pPr>
              <w:pStyle w:val="Odstavecseseznamem"/>
              <w:ind w:left="0"/>
              <w:jc w:val="both"/>
              <w:rPr>
                <w:szCs w:val="24"/>
              </w:rPr>
            </w:pPr>
            <w:r>
              <w:t>Z</w:t>
            </w:r>
            <w:r w:rsidRPr="002B3B9A">
              <w:rPr>
                <w:szCs w:val="24"/>
              </w:rPr>
              <w:t>ahraniční výbor</w:t>
            </w:r>
          </w:p>
          <w:p w:rsidR="00136C1B" w:rsidRDefault="00136C1B" w:rsidP="00136C1B">
            <w:pPr>
              <w:pStyle w:val="Bezmezer"/>
              <w:rPr>
                <w:szCs w:val="24"/>
              </w:rPr>
            </w:pPr>
          </w:p>
          <w:p w:rsidR="00136C1B" w:rsidRPr="004E26BF" w:rsidRDefault="00136C1B" w:rsidP="00136C1B">
            <w:pPr>
              <w:pStyle w:val="Tlotextu"/>
              <w:numPr>
                <w:ilvl w:val="0"/>
                <w:numId w:val="33"/>
              </w:numPr>
              <w:rPr>
                <w:color w:val="000000"/>
                <w:szCs w:val="24"/>
              </w:rPr>
            </w:pPr>
            <w:r>
              <w:rPr>
                <w:b/>
                <w:spacing w:val="-3"/>
              </w:rPr>
              <w:t>d o p o r u č u j e</w:t>
            </w:r>
            <w:r>
              <w:rPr>
                <w:spacing w:val="-3"/>
              </w:rPr>
              <w:t xml:space="preserve">  organizačnímu výboru schválit vyslání delegace zahraničního výboru Poslanecké sněmovny ve složení:</w:t>
            </w:r>
          </w:p>
          <w:p w:rsidR="00136C1B" w:rsidRPr="00822512" w:rsidRDefault="00136C1B" w:rsidP="00136C1B">
            <w:pPr>
              <w:pStyle w:val="Tlotextu"/>
              <w:ind w:left="851"/>
              <w:rPr>
                <w:color w:val="000000"/>
                <w:szCs w:val="24"/>
              </w:rPr>
            </w:pPr>
          </w:p>
          <w:p w:rsidR="00136C1B" w:rsidRPr="00BF6C67" w:rsidRDefault="00136C1B" w:rsidP="00136C1B">
            <w:pPr>
              <w:pStyle w:val="Odstavecseseznamem"/>
              <w:tabs>
                <w:tab w:val="left" w:pos="-720"/>
              </w:tabs>
              <w:ind w:left="1429"/>
              <w:jc w:val="both"/>
            </w:pPr>
            <w:r w:rsidRPr="00587CA4">
              <w:rPr>
                <w:b/>
              </w:rPr>
              <w:t>posl.</w:t>
            </w:r>
            <w:r>
              <w:rPr>
                <w:b/>
              </w:rPr>
              <w:tab/>
            </w:r>
            <w:r w:rsidR="00BA4D9B">
              <w:rPr>
                <w:b/>
              </w:rPr>
              <w:t xml:space="preserve">  Jaroslav Bžoch       </w:t>
            </w:r>
            <w:r w:rsidR="00BA4D9B">
              <w:rPr>
                <w:b/>
              </w:rPr>
              <w:tab/>
            </w:r>
            <w:r w:rsidR="00BA4D9B">
              <w:t xml:space="preserve">místopředseda výboru </w:t>
            </w:r>
            <w:r w:rsidR="00BA4D9B">
              <w:tab/>
              <w:t>ANO 2011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BF6C67">
              <w:t xml:space="preserve"> </w:t>
            </w:r>
          </w:p>
          <w:p w:rsidR="00136C1B" w:rsidRPr="00587CA4" w:rsidRDefault="00136C1B" w:rsidP="00136C1B">
            <w:pPr>
              <w:pStyle w:val="Odstavecseseznamem"/>
              <w:tabs>
                <w:tab w:val="left" w:pos="-720"/>
              </w:tabs>
              <w:ind w:left="1429"/>
              <w:jc w:val="both"/>
              <w:rPr>
                <w:b/>
              </w:rPr>
            </w:pPr>
            <w:r w:rsidRPr="00BD2F4C">
              <w:rPr>
                <w:b/>
              </w:rPr>
              <w:t xml:space="preserve">posl. </w:t>
            </w:r>
            <w:r w:rsidRPr="00BD2F4C">
              <w:rPr>
                <w:b/>
              </w:rPr>
              <w:tab/>
            </w:r>
            <w:r w:rsidR="00BA4D9B">
              <w:rPr>
                <w:b/>
              </w:rPr>
              <w:t xml:space="preserve">  Jarmila Levko</w:t>
            </w:r>
            <w:r w:rsidR="00BA4D9B" w:rsidRPr="00BD2F4C">
              <w:rPr>
                <w:b/>
              </w:rPr>
              <w:tab/>
            </w:r>
            <w:r w:rsidR="00BA4D9B" w:rsidRPr="00BF6C67">
              <w:t>člen</w:t>
            </w:r>
            <w:r w:rsidR="00BA4D9B">
              <w:t>ka</w:t>
            </w:r>
            <w:r w:rsidR="00BA4D9B" w:rsidRPr="00BF6C67">
              <w:t xml:space="preserve"> výboru</w:t>
            </w:r>
            <w:r w:rsidR="00BA4D9B" w:rsidRPr="00BF6C67">
              <w:tab/>
            </w:r>
            <w:r w:rsidR="00BA4D9B">
              <w:tab/>
            </w:r>
            <w:r w:rsidR="00BA4D9B">
              <w:tab/>
              <w:t>STAN</w:t>
            </w:r>
            <w:r w:rsidRPr="00BD2F4C"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:rsidR="00BA4D9B" w:rsidRDefault="00BA4D9B" w:rsidP="00136C1B">
            <w:pPr>
              <w:pStyle w:val="Odstavecseseznamem"/>
              <w:tabs>
                <w:tab w:val="left" w:pos="-720"/>
              </w:tabs>
              <w:ind w:left="1429"/>
              <w:jc w:val="both"/>
              <w:rPr>
                <w:i/>
                <w:u w:val="single"/>
              </w:rPr>
            </w:pPr>
          </w:p>
          <w:p w:rsidR="00136C1B" w:rsidRPr="00587CA4" w:rsidRDefault="00136C1B" w:rsidP="00136C1B">
            <w:pPr>
              <w:pStyle w:val="Odstavecseseznamem"/>
              <w:tabs>
                <w:tab w:val="left" w:pos="-720"/>
              </w:tabs>
              <w:ind w:left="1429"/>
              <w:jc w:val="both"/>
              <w:rPr>
                <w:i/>
                <w:u w:val="single"/>
              </w:rPr>
            </w:pPr>
            <w:r w:rsidRPr="00587CA4">
              <w:rPr>
                <w:i/>
                <w:u w:val="single"/>
              </w:rPr>
              <w:t>náhradníci:</w:t>
            </w:r>
          </w:p>
          <w:p w:rsidR="00BA4D9B" w:rsidRDefault="00136C1B" w:rsidP="00BA4D9B">
            <w:pPr>
              <w:pStyle w:val="Odstavecseseznamem"/>
              <w:tabs>
                <w:tab w:val="left" w:pos="-720"/>
              </w:tabs>
              <w:ind w:left="1429"/>
              <w:jc w:val="both"/>
            </w:pPr>
            <w:r>
              <w:t>posl.</w:t>
            </w:r>
            <w:r>
              <w:tab/>
            </w:r>
            <w:r w:rsidR="00BA4D9B">
              <w:t xml:space="preserve">  Marek Ženíšek</w:t>
            </w:r>
            <w:r w:rsidR="00BA4D9B">
              <w:tab/>
              <w:t>předseda výboru</w:t>
            </w:r>
            <w:r w:rsidR="00BA4D9B">
              <w:tab/>
            </w:r>
            <w:r w:rsidR="00BA4D9B" w:rsidRPr="00587CA4">
              <w:rPr>
                <w:b/>
              </w:rPr>
              <w:tab/>
            </w:r>
            <w:r w:rsidR="00BA4D9B">
              <w:t>TOP 09</w:t>
            </w:r>
          </w:p>
          <w:p w:rsidR="00136C1B" w:rsidRPr="00127987" w:rsidRDefault="00136C1B" w:rsidP="00136C1B">
            <w:pPr>
              <w:pStyle w:val="Odstavecseseznamem"/>
              <w:tabs>
                <w:tab w:val="left" w:pos="-720"/>
              </w:tabs>
              <w:ind w:left="1429"/>
              <w:jc w:val="both"/>
            </w:pPr>
            <w:r>
              <w:t>posl.</w:t>
            </w:r>
            <w:r>
              <w:tab/>
            </w:r>
            <w:r w:rsidR="00BA4D9B">
              <w:t xml:space="preserve">  Jiří Kobza </w:t>
            </w:r>
            <w:r w:rsidR="00BA4D9B">
              <w:tab/>
            </w:r>
            <w:r w:rsidR="00BA4D9B">
              <w:tab/>
              <w:t>člen výboru</w:t>
            </w:r>
            <w:r w:rsidR="00BA4D9B">
              <w:tab/>
            </w:r>
            <w:r w:rsidR="00BA4D9B">
              <w:tab/>
              <w:t xml:space="preserve">            SPD</w:t>
            </w:r>
            <w:r>
              <w:tab/>
            </w:r>
            <w:r>
              <w:tab/>
            </w:r>
            <w:r>
              <w:tab/>
            </w:r>
          </w:p>
          <w:p w:rsidR="00136C1B" w:rsidRDefault="00136C1B" w:rsidP="00136C1B">
            <w:pPr>
              <w:pStyle w:val="Tlotextu"/>
              <w:ind w:left="85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ab/>
            </w:r>
          </w:p>
          <w:p w:rsidR="00136C1B" w:rsidRDefault="00136C1B" w:rsidP="00136C1B">
            <w:pPr>
              <w:pStyle w:val="Tlotextu"/>
              <w:ind w:left="85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na </w:t>
            </w:r>
            <w:r>
              <w:t>meziparlamentní konferenci ke S</w:t>
            </w:r>
            <w:r w:rsidRPr="00DD691D">
              <w:t>polečné zahran</w:t>
            </w:r>
            <w:r>
              <w:t>iční a bezpečnostní politice a S</w:t>
            </w:r>
            <w:r w:rsidRPr="00DD691D">
              <w:t>polečné bezpečnostní a obranné politice</w:t>
            </w:r>
            <w:r>
              <w:t xml:space="preserve"> EU</w:t>
            </w:r>
            <w:r>
              <w:rPr>
                <w:color w:val="000000"/>
                <w:szCs w:val="24"/>
              </w:rPr>
              <w:t xml:space="preserve">, která se uskuteční v termínu </w:t>
            </w:r>
            <w:r>
              <w:rPr>
                <w:color w:val="000000"/>
                <w:szCs w:val="24"/>
              </w:rPr>
              <w:br/>
              <w:t>2. – 3. března 2023 ve Stockholmu v rámci švédského předsednictví Rady Evropské unie;</w:t>
            </w:r>
          </w:p>
          <w:p w:rsidR="00136C1B" w:rsidRPr="00520CA1" w:rsidRDefault="00136C1B" w:rsidP="00136C1B">
            <w:pPr>
              <w:pStyle w:val="Tlotextu"/>
              <w:ind w:left="851"/>
              <w:rPr>
                <w:color w:val="000000"/>
                <w:szCs w:val="24"/>
              </w:rPr>
            </w:pPr>
          </w:p>
          <w:p w:rsidR="00136C1B" w:rsidRPr="00136C1B" w:rsidRDefault="00136C1B" w:rsidP="00136C1B">
            <w:pPr>
              <w:pStyle w:val="Nadpis1"/>
              <w:numPr>
                <w:ilvl w:val="0"/>
                <w:numId w:val="33"/>
              </w:numPr>
              <w:tabs>
                <w:tab w:val="left" w:pos="-720"/>
              </w:tabs>
              <w:autoSpaceDN/>
              <w:ind w:left="851"/>
              <w:jc w:val="both"/>
              <w:textAlignment w:val="auto"/>
              <w:rPr>
                <w:b w:val="0"/>
                <w:i w:val="0"/>
              </w:rPr>
            </w:pPr>
            <w:r w:rsidRPr="00136C1B">
              <w:rPr>
                <w:i w:val="0"/>
              </w:rPr>
              <w:t xml:space="preserve">p o v ě ř u j e  </w:t>
            </w:r>
            <w:r w:rsidRPr="00136C1B">
              <w:rPr>
                <w:b w:val="0"/>
                <w:i w:val="0"/>
              </w:rPr>
              <w:t>předsedu zahraničního výboru posl. Marka Ženíška, aby usnesení zahraničního výboru předložil předsedkyni Poslanecké sněmovny k projednání v organizačním výboru.</w:t>
            </w:r>
          </w:p>
          <w:p w:rsidR="00136C1B" w:rsidRDefault="00136C1B" w:rsidP="00F10297">
            <w:pPr>
              <w:pStyle w:val="Odstavecseseznamem"/>
              <w:ind w:left="0"/>
              <w:jc w:val="both"/>
            </w:pPr>
          </w:p>
        </w:tc>
      </w:tr>
    </w:tbl>
    <w:p w:rsidR="00F10297" w:rsidRDefault="00F10297" w:rsidP="00F10297">
      <w:pPr>
        <w:pStyle w:val="Odstavecseseznamem"/>
        <w:ind w:left="0" w:firstLine="709"/>
        <w:jc w:val="both"/>
      </w:pPr>
    </w:p>
    <w:p w:rsidR="005B7797" w:rsidRDefault="005B7797" w:rsidP="00F10297">
      <w:pPr>
        <w:pStyle w:val="Odstavecseseznamem"/>
        <w:ind w:left="0" w:firstLine="709"/>
        <w:jc w:val="both"/>
      </w:pPr>
    </w:p>
    <w:p w:rsidR="005B7797" w:rsidRDefault="00BA4D9B" w:rsidP="00BA4D9B">
      <w:pPr>
        <w:ind w:firstLine="708"/>
        <w:jc w:val="both"/>
      </w:pPr>
      <w:r>
        <w:t xml:space="preserve">Př. </w:t>
      </w:r>
      <w:r w:rsidRPr="00654546">
        <w:rPr>
          <w:u w:val="single"/>
        </w:rPr>
        <w:t>M. Ženíšek</w:t>
      </w:r>
      <w:r>
        <w:t xml:space="preserve"> – v</w:t>
      </w:r>
      <w:r w:rsidR="005B7797">
        <w:t> současné době domlouváme s našimi zastupitelskými úřady podobu plánované cesty delegace ZAV do Japonska a Singapuru. Jednání se uskuteční v týdnu 24. – 28. dubna, s leteckým spojením bude cesta o něco delší. Delegaci povede mpř. PS Jan Bartošek. Je třeba zvolit složení delegace a také alespoň 3 náhradníky.</w:t>
      </w:r>
    </w:p>
    <w:p w:rsidR="00583DE9" w:rsidRDefault="00583DE9" w:rsidP="00BA4D9B">
      <w:pPr>
        <w:ind w:firstLine="708"/>
        <w:jc w:val="both"/>
      </w:pPr>
    </w:p>
    <w:p w:rsidR="005B7797" w:rsidRDefault="00583DE9" w:rsidP="00583DE9">
      <w:pPr>
        <w:ind w:firstLine="708"/>
        <w:jc w:val="both"/>
      </w:pPr>
      <w:r>
        <w:t xml:space="preserve">Po diskusi poslanci přijali usn. č. 75 </w:t>
      </w:r>
      <w:r w:rsidRPr="00816B4D">
        <w:rPr>
          <w:i/>
        </w:rPr>
        <w:t>/ hlasování 1</w:t>
      </w:r>
      <w:r>
        <w:rPr>
          <w:i/>
        </w:rPr>
        <w:t>1</w:t>
      </w:r>
      <w:r w:rsidRPr="00816B4D">
        <w:rPr>
          <w:i/>
        </w:rPr>
        <w:t>-0-0</w:t>
      </w:r>
      <w:r w:rsidR="00F26865">
        <w:rPr>
          <w:i/>
        </w:rPr>
        <w:t xml:space="preserve"> je zachyceno v příloze</w:t>
      </w:r>
      <w:r w:rsidRPr="00816B4D">
        <w:rPr>
          <w:i/>
        </w:rPr>
        <w:t>/</w:t>
      </w:r>
      <w:r>
        <w:rPr>
          <w:i/>
        </w:rPr>
        <w:t>.</w:t>
      </w:r>
    </w:p>
    <w:p w:rsidR="00583DE9" w:rsidRDefault="00583DE9" w:rsidP="005B7797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7797" w:rsidTr="005B7797">
        <w:tc>
          <w:tcPr>
            <w:tcW w:w="9628" w:type="dxa"/>
          </w:tcPr>
          <w:p w:rsidR="005B7797" w:rsidRDefault="005B7797" w:rsidP="005B7797">
            <w:pPr>
              <w:pStyle w:val="Odstavecseseznamem"/>
              <w:ind w:left="0"/>
              <w:jc w:val="both"/>
              <w:rPr>
                <w:szCs w:val="24"/>
              </w:rPr>
            </w:pPr>
            <w:r>
              <w:t>Z</w:t>
            </w:r>
            <w:r w:rsidRPr="002B3B9A">
              <w:rPr>
                <w:szCs w:val="24"/>
              </w:rPr>
              <w:t>ahraniční výbor</w:t>
            </w:r>
          </w:p>
          <w:p w:rsidR="005B7797" w:rsidRDefault="005B7797" w:rsidP="005B7797">
            <w:pPr>
              <w:pStyle w:val="Bezmezer"/>
              <w:rPr>
                <w:szCs w:val="24"/>
              </w:rPr>
            </w:pPr>
          </w:p>
          <w:p w:rsidR="005B7797" w:rsidRDefault="005B7797" w:rsidP="005B7797">
            <w:pPr>
              <w:pStyle w:val="Bezmezer"/>
              <w:rPr>
                <w:szCs w:val="24"/>
              </w:rPr>
            </w:pPr>
          </w:p>
          <w:p w:rsidR="005B7797" w:rsidRPr="00822512" w:rsidRDefault="005B7797" w:rsidP="005B7797">
            <w:pPr>
              <w:pStyle w:val="Tlotextu"/>
              <w:numPr>
                <w:ilvl w:val="0"/>
                <w:numId w:val="35"/>
              </w:numPr>
              <w:rPr>
                <w:color w:val="000000"/>
                <w:szCs w:val="24"/>
              </w:rPr>
            </w:pPr>
            <w:r>
              <w:rPr>
                <w:b/>
                <w:spacing w:val="-3"/>
              </w:rPr>
              <w:t>d o p o r u č u j e</w:t>
            </w:r>
            <w:r>
              <w:rPr>
                <w:spacing w:val="-3"/>
              </w:rPr>
              <w:t xml:space="preserve">  organizačnímu výboru schválit vyslání delegace zahraničního výboru Poslanecké sněmovny ve složení:</w:t>
            </w:r>
          </w:p>
          <w:p w:rsidR="005B7797" w:rsidRDefault="005B7797" w:rsidP="005B7797">
            <w:pPr>
              <w:pStyle w:val="Tlotextu"/>
              <w:ind w:left="851"/>
              <w:rPr>
                <w:b/>
                <w:spacing w:val="-3"/>
              </w:rPr>
            </w:pPr>
          </w:p>
          <w:p w:rsidR="005B7797" w:rsidRPr="00620C56" w:rsidRDefault="005B7797" w:rsidP="005B7797">
            <w:pPr>
              <w:pStyle w:val="Tlotextu"/>
              <w:ind w:left="851" w:firstLine="565"/>
              <w:rPr>
                <w:spacing w:val="-3"/>
              </w:rPr>
            </w:pPr>
            <w:r>
              <w:rPr>
                <w:b/>
                <w:spacing w:val="-3"/>
              </w:rPr>
              <w:t>posl. Marek Ženíšek</w:t>
            </w:r>
            <w:r>
              <w:rPr>
                <w:b/>
                <w:spacing w:val="-3"/>
              </w:rPr>
              <w:tab/>
            </w:r>
            <w:r w:rsidRPr="00B46FC4">
              <w:rPr>
                <w:b/>
                <w:spacing w:val="-3"/>
              </w:rPr>
              <w:tab/>
            </w:r>
            <w:r>
              <w:rPr>
                <w:b/>
                <w:spacing w:val="-3"/>
              </w:rPr>
              <w:tab/>
            </w:r>
            <w:r>
              <w:rPr>
                <w:bCs/>
                <w:spacing w:val="-3"/>
              </w:rPr>
              <w:t>předseda výboru</w:t>
            </w:r>
            <w:r>
              <w:rPr>
                <w:bCs/>
                <w:spacing w:val="-3"/>
              </w:rPr>
              <w:tab/>
            </w:r>
            <w:r>
              <w:rPr>
                <w:bCs/>
                <w:spacing w:val="-3"/>
              </w:rPr>
              <w:tab/>
            </w:r>
            <w:r w:rsidRPr="00620C56">
              <w:rPr>
                <w:bCs/>
                <w:spacing w:val="-3"/>
              </w:rPr>
              <w:t>TOP09</w:t>
            </w:r>
          </w:p>
          <w:p w:rsidR="00BA4D9B" w:rsidRPr="00620C56" w:rsidRDefault="005B7797" w:rsidP="00BA4D9B">
            <w:pPr>
              <w:pStyle w:val="Tlotextu"/>
              <w:ind w:left="851" w:firstLine="565"/>
              <w:rPr>
                <w:szCs w:val="24"/>
              </w:rPr>
            </w:pPr>
            <w:r w:rsidRPr="00BA4D9B">
              <w:rPr>
                <w:b/>
                <w:szCs w:val="24"/>
              </w:rPr>
              <w:t>posl.</w:t>
            </w:r>
            <w:r w:rsidR="00BA4D9B">
              <w:rPr>
                <w:szCs w:val="24"/>
              </w:rPr>
              <w:t xml:space="preserve"> </w:t>
            </w:r>
            <w:r w:rsidR="00BA4D9B" w:rsidRPr="00C87F47">
              <w:rPr>
                <w:b/>
                <w:szCs w:val="24"/>
              </w:rPr>
              <w:t>Hayato Okamura</w:t>
            </w:r>
            <w:r w:rsidR="00BA4D9B" w:rsidRPr="00620C56">
              <w:rPr>
                <w:szCs w:val="24"/>
              </w:rPr>
              <w:tab/>
            </w:r>
            <w:r w:rsidR="00BA4D9B" w:rsidRPr="00620C56">
              <w:rPr>
                <w:szCs w:val="24"/>
              </w:rPr>
              <w:tab/>
              <w:t>člen výboru</w:t>
            </w:r>
            <w:r w:rsidR="00BA4D9B" w:rsidRPr="00620C56">
              <w:rPr>
                <w:szCs w:val="24"/>
              </w:rPr>
              <w:tab/>
            </w:r>
            <w:r w:rsidR="00BA4D9B" w:rsidRPr="00620C56">
              <w:rPr>
                <w:szCs w:val="24"/>
              </w:rPr>
              <w:tab/>
            </w:r>
            <w:r w:rsidR="00BA4D9B" w:rsidRPr="00620C56">
              <w:rPr>
                <w:szCs w:val="24"/>
              </w:rPr>
              <w:tab/>
            </w:r>
            <w:r w:rsidR="00BA4D9B">
              <w:rPr>
                <w:szCs w:val="24"/>
              </w:rPr>
              <w:t>KDU-ČSL</w:t>
            </w:r>
            <w:r w:rsidRPr="00620C56">
              <w:rPr>
                <w:szCs w:val="24"/>
              </w:rPr>
              <w:tab/>
            </w:r>
            <w:r w:rsidRPr="00620C56">
              <w:rPr>
                <w:szCs w:val="24"/>
              </w:rPr>
              <w:tab/>
            </w:r>
            <w:r w:rsidRPr="00BA4D9B">
              <w:rPr>
                <w:b/>
                <w:szCs w:val="24"/>
              </w:rPr>
              <w:t>posl.</w:t>
            </w:r>
            <w:r w:rsidR="00BA4D9B">
              <w:rPr>
                <w:szCs w:val="24"/>
              </w:rPr>
              <w:t xml:space="preserve"> </w:t>
            </w:r>
            <w:r w:rsidR="00BA4D9B" w:rsidRPr="00C87F47">
              <w:rPr>
                <w:b/>
                <w:szCs w:val="24"/>
              </w:rPr>
              <w:t>Jiří Strýček</w:t>
            </w:r>
            <w:r w:rsidR="00BA4D9B" w:rsidRPr="00620C56">
              <w:rPr>
                <w:szCs w:val="24"/>
              </w:rPr>
              <w:tab/>
            </w:r>
            <w:r w:rsidR="00BA4D9B" w:rsidRPr="00620C56">
              <w:rPr>
                <w:szCs w:val="24"/>
              </w:rPr>
              <w:tab/>
            </w:r>
            <w:r w:rsidR="00BA4D9B" w:rsidRPr="00620C56">
              <w:rPr>
                <w:szCs w:val="24"/>
              </w:rPr>
              <w:tab/>
              <w:t>člen výboru</w:t>
            </w:r>
            <w:r w:rsidR="00BA4D9B" w:rsidRPr="00620C56">
              <w:rPr>
                <w:szCs w:val="24"/>
              </w:rPr>
              <w:tab/>
            </w:r>
            <w:r w:rsidR="00BA4D9B" w:rsidRPr="00620C56">
              <w:rPr>
                <w:szCs w:val="24"/>
              </w:rPr>
              <w:tab/>
            </w:r>
            <w:r w:rsidR="00BA4D9B" w:rsidRPr="00620C56">
              <w:rPr>
                <w:szCs w:val="24"/>
              </w:rPr>
              <w:tab/>
            </w:r>
            <w:r w:rsidR="00BA4D9B">
              <w:rPr>
                <w:szCs w:val="24"/>
              </w:rPr>
              <w:t>ANO 2011</w:t>
            </w:r>
            <w:r w:rsidRPr="00620C56">
              <w:rPr>
                <w:szCs w:val="24"/>
              </w:rPr>
              <w:tab/>
            </w:r>
            <w:r w:rsidRPr="00620C56">
              <w:rPr>
                <w:szCs w:val="24"/>
              </w:rPr>
              <w:tab/>
            </w:r>
            <w:r w:rsidRPr="00BA4D9B">
              <w:rPr>
                <w:b/>
                <w:szCs w:val="24"/>
              </w:rPr>
              <w:t>posl.</w:t>
            </w:r>
            <w:r w:rsidR="00BA4D9B">
              <w:rPr>
                <w:szCs w:val="24"/>
              </w:rPr>
              <w:t xml:space="preserve"> </w:t>
            </w:r>
            <w:r w:rsidR="00BA4D9B" w:rsidRPr="00C87F47">
              <w:rPr>
                <w:b/>
                <w:szCs w:val="24"/>
              </w:rPr>
              <w:t>Ondřej Lochman</w:t>
            </w:r>
            <w:r w:rsidR="00BA4D9B" w:rsidRPr="00620C56">
              <w:rPr>
                <w:szCs w:val="24"/>
              </w:rPr>
              <w:tab/>
            </w:r>
            <w:r w:rsidR="00BA4D9B" w:rsidRPr="00620C56">
              <w:rPr>
                <w:szCs w:val="24"/>
              </w:rPr>
              <w:tab/>
              <w:t>člen výboru</w:t>
            </w:r>
            <w:r w:rsidR="00BA4D9B" w:rsidRPr="00620C56">
              <w:rPr>
                <w:szCs w:val="24"/>
              </w:rPr>
              <w:tab/>
            </w:r>
            <w:r w:rsidR="00BA4D9B" w:rsidRPr="00620C56">
              <w:rPr>
                <w:szCs w:val="24"/>
              </w:rPr>
              <w:tab/>
            </w:r>
            <w:r w:rsidR="00BA4D9B" w:rsidRPr="00620C56">
              <w:rPr>
                <w:szCs w:val="24"/>
              </w:rPr>
              <w:tab/>
            </w:r>
            <w:r w:rsidR="00BA4D9B">
              <w:rPr>
                <w:szCs w:val="24"/>
              </w:rPr>
              <w:t>STAN</w:t>
            </w:r>
          </w:p>
          <w:p w:rsidR="005B7797" w:rsidRPr="00B46FC4" w:rsidRDefault="005B7797" w:rsidP="00BA4D9B">
            <w:pPr>
              <w:pStyle w:val="Tlotextu"/>
              <w:rPr>
                <w:b/>
                <w:szCs w:val="24"/>
              </w:rPr>
            </w:pPr>
          </w:p>
          <w:p w:rsidR="005B7797" w:rsidRPr="00B46FC4" w:rsidRDefault="005B7797" w:rsidP="005B7797">
            <w:pPr>
              <w:pStyle w:val="Tlotextu"/>
              <w:ind w:left="851" w:firstLine="565"/>
              <w:rPr>
                <w:i/>
                <w:szCs w:val="24"/>
                <w:u w:val="single"/>
              </w:rPr>
            </w:pPr>
            <w:r w:rsidRPr="00B46FC4">
              <w:rPr>
                <w:i/>
                <w:szCs w:val="24"/>
                <w:u w:val="single"/>
              </w:rPr>
              <w:t>náhradník:</w:t>
            </w:r>
          </w:p>
          <w:p w:rsidR="005B7797" w:rsidRPr="00B21FF3" w:rsidRDefault="005B7797" w:rsidP="005B7797">
            <w:pPr>
              <w:pStyle w:val="Tlotextu"/>
              <w:ind w:left="851" w:firstLine="565"/>
              <w:rPr>
                <w:szCs w:val="24"/>
              </w:rPr>
            </w:pPr>
            <w:r w:rsidRPr="00B21FF3">
              <w:rPr>
                <w:szCs w:val="24"/>
              </w:rPr>
              <w:t>posl.</w:t>
            </w:r>
            <w:r w:rsidR="00BA4D9B">
              <w:rPr>
                <w:szCs w:val="24"/>
              </w:rPr>
              <w:t xml:space="preserve">  Barbora Urbanová</w:t>
            </w:r>
            <w:r w:rsidR="00BA4D9B">
              <w:rPr>
                <w:b/>
                <w:szCs w:val="24"/>
              </w:rPr>
              <w:tab/>
            </w:r>
            <w:r w:rsidR="00BA4D9B">
              <w:rPr>
                <w:b/>
                <w:szCs w:val="24"/>
              </w:rPr>
              <w:tab/>
            </w:r>
            <w:r w:rsidR="00BA4D9B">
              <w:rPr>
                <w:szCs w:val="24"/>
              </w:rPr>
              <w:t>místopředsedkyně výboru</w:t>
            </w:r>
            <w:r w:rsidR="00BA4D9B">
              <w:rPr>
                <w:szCs w:val="24"/>
              </w:rPr>
              <w:tab/>
              <w:t>STAN</w:t>
            </w:r>
            <w:r w:rsidR="00BA4D9B">
              <w:rPr>
                <w:szCs w:val="24"/>
              </w:rPr>
              <w:tab/>
            </w:r>
            <w:r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ab/>
            </w:r>
            <w:r w:rsidRPr="00B21FF3">
              <w:rPr>
                <w:szCs w:val="24"/>
              </w:rPr>
              <w:t>posl.</w:t>
            </w:r>
            <w:r w:rsidR="00BA4D9B">
              <w:rPr>
                <w:szCs w:val="24"/>
              </w:rPr>
              <w:t xml:space="preserve">  Jaroslava Pokorná Jermanová</w:t>
            </w:r>
            <w:r w:rsidR="00BA4D9B">
              <w:rPr>
                <w:b/>
                <w:szCs w:val="24"/>
              </w:rPr>
              <w:tab/>
            </w:r>
            <w:r w:rsidR="00BA4D9B" w:rsidRPr="00C87F47">
              <w:rPr>
                <w:szCs w:val="24"/>
              </w:rPr>
              <w:t>místopředsedkyně výboru</w:t>
            </w:r>
            <w:r w:rsidR="00BA4D9B">
              <w:rPr>
                <w:b/>
                <w:szCs w:val="24"/>
              </w:rPr>
              <w:tab/>
            </w:r>
            <w:r w:rsidR="00BA4D9B">
              <w:rPr>
                <w:szCs w:val="24"/>
              </w:rPr>
              <w:t>ANO 2011</w:t>
            </w:r>
            <w:r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ab/>
            </w:r>
            <w:r w:rsidRPr="00B21FF3">
              <w:rPr>
                <w:szCs w:val="24"/>
              </w:rPr>
              <w:t>posl.</w:t>
            </w:r>
            <w:r w:rsidR="00BA4D9B">
              <w:rPr>
                <w:szCs w:val="24"/>
              </w:rPr>
              <w:t xml:space="preserve">  Eva Decroix </w:t>
            </w:r>
            <w:r w:rsidR="00BA4D9B" w:rsidRPr="00B21FF3">
              <w:rPr>
                <w:szCs w:val="24"/>
              </w:rPr>
              <w:tab/>
            </w:r>
            <w:r w:rsidR="00BA4D9B" w:rsidRPr="00B21FF3">
              <w:rPr>
                <w:szCs w:val="24"/>
              </w:rPr>
              <w:tab/>
            </w:r>
            <w:r w:rsidR="00BA4D9B" w:rsidRPr="00B21FF3">
              <w:rPr>
                <w:szCs w:val="24"/>
              </w:rPr>
              <w:tab/>
            </w:r>
            <w:r w:rsidR="00BA4D9B">
              <w:rPr>
                <w:szCs w:val="24"/>
              </w:rPr>
              <w:t>členka výboru</w:t>
            </w:r>
            <w:r w:rsidR="00BA4D9B" w:rsidRPr="00B21FF3">
              <w:rPr>
                <w:szCs w:val="24"/>
              </w:rPr>
              <w:tab/>
            </w:r>
            <w:r w:rsidR="00BA4D9B" w:rsidRPr="00B21FF3">
              <w:rPr>
                <w:szCs w:val="24"/>
              </w:rPr>
              <w:tab/>
            </w:r>
            <w:r w:rsidR="00BA4D9B">
              <w:rPr>
                <w:szCs w:val="24"/>
              </w:rPr>
              <w:t xml:space="preserve">            ODS</w:t>
            </w:r>
            <w:r w:rsidRPr="00B21FF3">
              <w:rPr>
                <w:szCs w:val="24"/>
              </w:rPr>
              <w:tab/>
            </w:r>
            <w:r w:rsidRPr="00B21FF3">
              <w:rPr>
                <w:szCs w:val="24"/>
              </w:rPr>
              <w:tab/>
            </w:r>
            <w:r w:rsidRPr="00B21FF3">
              <w:rPr>
                <w:szCs w:val="24"/>
              </w:rPr>
              <w:tab/>
            </w:r>
            <w:r w:rsidRPr="00B21FF3">
              <w:rPr>
                <w:szCs w:val="24"/>
              </w:rPr>
              <w:tab/>
            </w:r>
            <w:r w:rsidRPr="00B21FF3">
              <w:rPr>
                <w:szCs w:val="24"/>
              </w:rPr>
              <w:tab/>
            </w:r>
          </w:p>
          <w:p w:rsidR="005B7797" w:rsidRDefault="005B7797" w:rsidP="005B7797">
            <w:pPr>
              <w:pStyle w:val="Tlotextu"/>
              <w:ind w:left="851" w:hanging="143"/>
              <w:rPr>
                <w:b/>
                <w:szCs w:val="24"/>
              </w:rPr>
            </w:pPr>
            <w:r>
              <w:rPr>
                <w:b/>
                <w:szCs w:val="24"/>
              </w:rPr>
              <w:tab/>
            </w:r>
          </w:p>
          <w:p w:rsidR="005B7797" w:rsidRDefault="005B7797" w:rsidP="005B7797">
            <w:pPr>
              <w:pStyle w:val="Tlotextu"/>
              <w:ind w:left="851"/>
              <w:rPr>
                <w:b/>
                <w:szCs w:val="24"/>
              </w:rPr>
            </w:pPr>
            <w:r>
              <w:rPr>
                <w:rFonts w:asciiTheme="majorBidi" w:hAnsiTheme="majorBidi" w:cstheme="majorBidi"/>
                <w:spacing w:val="-3"/>
                <w:szCs w:val="24"/>
              </w:rPr>
              <w:t>do Japonska a Singapuru v termínu 24. – 28. dubna 2023</w:t>
            </w:r>
            <w:r w:rsidRPr="00D52D41">
              <w:rPr>
                <w:rFonts w:asciiTheme="majorBidi" w:hAnsiTheme="majorBidi" w:cstheme="majorBidi"/>
                <w:spacing w:val="-3"/>
                <w:szCs w:val="24"/>
              </w:rPr>
              <w:t xml:space="preserve"> za účelem jednání </w:t>
            </w:r>
            <w:r>
              <w:rPr>
                <w:rFonts w:asciiTheme="majorBidi" w:hAnsiTheme="majorBidi" w:cstheme="majorBidi"/>
                <w:spacing w:val="-3"/>
                <w:szCs w:val="24"/>
              </w:rPr>
              <w:br/>
            </w:r>
            <w:r w:rsidRPr="00D52D41">
              <w:rPr>
                <w:rFonts w:asciiTheme="majorBidi" w:hAnsiTheme="majorBidi" w:cstheme="majorBidi"/>
                <w:spacing w:val="-3"/>
                <w:szCs w:val="24"/>
              </w:rPr>
              <w:t>s partnerskými výbory</w:t>
            </w:r>
            <w:r>
              <w:rPr>
                <w:rFonts w:asciiTheme="majorBidi" w:hAnsiTheme="majorBidi" w:cstheme="majorBidi"/>
                <w:spacing w:val="-3"/>
                <w:szCs w:val="24"/>
              </w:rPr>
              <w:t xml:space="preserve"> </w:t>
            </w:r>
            <w:r w:rsidRPr="00D52D41">
              <w:rPr>
                <w:rFonts w:asciiTheme="majorBidi" w:hAnsiTheme="majorBidi" w:cstheme="majorBidi"/>
                <w:spacing w:val="-3"/>
                <w:szCs w:val="24"/>
              </w:rPr>
              <w:t>a dalšími institucemi s</w:t>
            </w:r>
            <w:r w:rsidRPr="00D52D41">
              <w:rPr>
                <w:rFonts w:asciiTheme="majorBidi" w:hAnsiTheme="majorBidi" w:cstheme="majorBidi"/>
                <w:szCs w:val="24"/>
              </w:rPr>
              <w:t> tím, že náklady spojené s vysláním delegace hradí Poslanecká sněmovna</w:t>
            </w:r>
            <w:r>
              <w:rPr>
                <w:rFonts w:asciiTheme="majorBidi" w:hAnsiTheme="majorBidi" w:cstheme="majorBidi"/>
                <w:szCs w:val="24"/>
              </w:rPr>
              <w:t>;</w:t>
            </w:r>
          </w:p>
          <w:p w:rsidR="005B7797" w:rsidRDefault="005B7797" w:rsidP="005B7797">
            <w:pPr>
              <w:pStyle w:val="Tlotextu"/>
              <w:ind w:left="851" w:firstLine="565"/>
              <w:rPr>
                <w:color w:val="000000"/>
                <w:szCs w:val="24"/>
              </w:rPr>
            </w:pPr>
          </w:p>
          <w:p w:rsidR="005B7797" w:rsidRPr="00520CA1" w:rsidRDefault="005B7797" w:rsidP="005B7797">
            <w:pPr>
              <w:pStyle w:val="Tlotextu"/>
              <w:ind w:left="851"/>
              <w:rPr>
                <w:color w:val="000000"/>
                <w:szCs w:val="24"/>
              </w:rPr>
            </w:pPr>
          </w:p>
          <w:p w:rsidR="005B7797" w:rsidRPr="005B7797" w:rsidRDefault="005B7797" w:rsidP="005B7797">
            <w:pPr>
              <w:pStyle w:val="Nadpis1"/>
              <w:numPr>
                <w:ilvl w:val="0"/>
                <w:numId w:val="35"/>
              </w:numPr>
              <w:tabs>
                <w:tab w:val="left" w:pos="-720"/>
              </w:tabs>
              <w:autoSpaceDN/>
              <w:ind w:left="851"/>
              <w:jc w:val="both"/>
              <w:textAlignment w:val="auto"/>
              <w:rPr>
                <w:i w:val="0"/>
              </w:rPr>
            </w:pPr>
            <w:r w:rsidRPr="005B7797">
              <w:rPr>
                <w:i w:val="0"/>
              </w:rPr>
              <w:t xml:space="preserve">p o v ě ř u j e  </w:t>
            </w:r>
            <w:r w:rsidRPr="005B7797">
              <w:rPr>
                <w:b w:val="0"/>
                <w:i w:val="0"/>
              </w:rPr>
              <w:t>předsedu zahraničního výboru posl. Marka Ženíška, aby usnesení zahraničního výboru předložil předsedkyni Poslanecké sněmovny k projednání v organizačním výboru.</w:t>
            </w:r>
          </w:p>
          <w:p w:rsidR="005B7797" w:rsidRDefault="005B7797" w:rsidP="005B7797">
            <w:pPr>
              <w:jc w:val="both"/>
            </w:pPr>
          </w:p>
        </w:tc>
      </w:tr>
    </w:tbl>
    <w:p w:rsidR="005B7797" w:rsidRDefault="005B7797" w:rsidP="005B7797">
      <w:pPr>
        <w:jc w:val="both"/>
      </w:pPr>
      <w:r>
        <w:lastRenderedPageBreak/>
        <w:t xml:space="preserve">     </w:t>
      </w:r>
    </w:p>
    <w:p w:rsidR="005B7797" w:rsidRDefault="005B7797" w:rsidP="005B7797">
      <w:pPr>
        <w:jc w:val="both"/>
      </w:pPr>
    </w:p>
    <w:p w:rsidR="005B7797" w:rsidRDefault="00BA4D9B" w:rsidP="00583DE9">
      <w:pPr>
        <w:ind w:firstLine="708"/>
        <w:jc w:val="both"/>
      </w:pPr>
      <w:r>
        <w:t xml:space="preserve">Př. </w:t>
      </w:r>
      <w:r w:rsidRPr="00654546">
        <w:rPr>
          <w:u w:val="single"/>
        </w:rPr>
        <w:t>M. Ženíšek</w:t>
      </w:r>
      <w:r>
        <w:t xml:space="preserve"> – v</w:t>
      </w:r>
      <w:r w:rsidR="005B7797">
        <w:t xml:space="preserve"> úterý 17. ledna proběhla první schůze nového podvýboru zahraničního výboru pro podporu demokracie a lidských práv v zahraničí. Zahraniční výbor nyní musí projednat volbu vedení podvýboru a zaujmout stanovisko. </w:t>
      </w:r>
    </w:p>
    <w:p w:rsidR="00583DE9" w:rsidRDefault="00583DE9" w:rsidP="00583DE9">
      <w:pPr>
        <w:ind w:firstLine="708"/>
        <w:jc w:val="both"/>
      </w:pPr>
    </w:p>
    <w:p w:rsidR="00583DE9" w:rsidRDefault="00583DE9" w:rsidP="00583DE9">
      <w:pPr>
        <w:ind w:firstLine="709"/>
        <w:jc w:val="both"/>
      </w:pPr>
      <w:r>
        <w:t xml:space="preserve">Poslanci poté schválili usn. č. 76 </w:t>
      </w:r>
      <w:r w:rsidRPr="002038F2">
        <w:rPr>
          <w:i/>
        </w:rPr>
        <w:t>/hlasování 1</w:t>
      </w:r>
      <w:r w:rsidR="00E57B2A">
        <w:rPr>
          <w:i/>
        </w:rPr>
        <w:t>0</w:t>
      </w:r>
      <w:r w:rsidRPr="002038F2">
        <w:rPr>
          <w:i/>
        </w:rPr>
        <w:t>-0-0</w:t>
      </w:r>
      <w:r w:rsidR="00F26865">
        <w:rPr>
          <w:i/>
        </w:rPr>
        <w:t xml:space="preserve"> je zachyceno v příloze</w:t>
      </w:r>
      <w:r w:rsidRPr="002038F2">
        <w:rPr>
          <w:i/>
        </w:rPr>
        <w:t>/</w:t>
      </w:r>
      <w:r>
        <w:t>.</w:t>
      </w:r>
    </w:p>
    <w:tbl>
      <w:tblPr>
        <w:tblStyle w:val="Mkatabulky"/>
        <w:tblpPr w:leftFromText="141" w:rightFromText="141" w:vertAnchor="text" w:horzAnchor="margin" w:tblpY="186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B7797" w:rsidTr="005B7797">
        <w:tc>
          <w:tcPr>
            <w:tcW w:w="9634" w:type="dxa"/>
          </w:tcPr>
          <w:p w:rsidR="005B7797" w:rsidRDefault="005B7797" w:rsidP="005B7797">
            <w:pPr>
              <w:ind w:firstLine="708"/>
              <w:jc w:val="both"/>
            </w:pPr>
          </w:p>
          <w:p w:rsidR="005B7797" w:rsidRDefault="005B7797" w:rsidP="005B7797">
            <w:pPr>
              <w:ind w:firstLine="708"/>
              <w:jc w:val="both"/>
            </w:pPr>
            <w:r>
              <w:t>Po úvodním slově předsedy výboru Marka Ženíška a po rozpravě</w:t>
            </w:r>
          </w:p>
          <w:p w:rsidR="005B7797" w:rsidRPr="002B3B9A" w:rsidRDefault="005B7797" w:rsidP="005B7797">
            <w:pPr>
              <w:ind w:firstLine="708"/>
              <w:jc w:val="both"/>
            </w:pPr>
          </w:p>
          <w:p w:rsidR="005B7797" w:rsidRDefault="005B7797" w:rsidP="005B7797">
            <w:pPr>
              <w:pStyle w:val="Bezmezer"/>
              <w:jc w:val="both"/>
              <w:rPr>
                <w:szCs w:val="24"/>
              </w:rPr>
            </w:pPr>
            <w:r>
              <w:rPr>
                <w:szCs w:val="24"/>
              </w:rPr>
              <w:t>z</w:t>
            </w:r>
            <w:r w:rsidRPr="002B3B9A">
              <w:rPr>
                <w:szCs w:val="24"/>
              </w:rPr>
              <w:t>ahraniční</w:t>
            </w:r>
            <w:r>
              <w:rPr>
                <w:szCs w:val="24"/>
              </w:rPr>
              <w:t xml:space="preserve"> </w:t>
            </w:r>
            <w:r w:rsidRPr="002B3B9A">
              <w:rPr>
                <w:szCs w:val="24"/>
              </w:rPr>
              <w:t>výbor</w:t>
            </w:r>
          </w:p>
          <w:p w:rsidR="005B7797" w:rsidRDefault="005B7797" w:rsidP="005B7797">
            <w:pPr>
              <w:pStyle w:val="Bezmezer"/>
              <w:jc w:val="both"/>
              <w:rPr>
                <w:rFonts w:asciiTheme="majorBidi" w:hAnsiTheme="majorBidi" w:cstheme="majorBidi"/>
                <w:szCs w:val="24"/>
                <w:lang w:eastAsia="cs-CZ"/>
              </w:rPr>
            </w:pPr>
          </w:p>
          <w:p w:rsidR="005B7797" w:rsidRPr="005336D1" w:rsidRDefault="005B7797" w:rsidP="005B7797">
            <w:pPr>
              <w:pStyle w:val="Odstavecseseznamem"/>
              <w:widowControl/>
              <w:numPr>
                <w:ilvl w:val="0"/>
                <w:numId w:val="36"/>
              </w:numPr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ajorBidi" w:hAnsiTheme="majorBidi" w:cstheme="majorBidi"/>
                <w:szCs w:val="24"/>
                <w:lang w:eastAsia="cs-CZ"/>
              </w:rPr>
            </w:pPr>
            <w:r w:rsidRPr="002C7B6D">
              <w:rPr>
                <w:rStyle w:val="proloenChar"/>
                <w:b/>
                <w:lang w:eastAsia="cs-CZ"/>
              </w:rPr>
              <w:t>potvrzuje</w:t>
            </w:r>
            <w:r w:rsidRPr="005336D1">
              <w:rPr>
                <w:rFonts w:asciiTheme="majorBidi" w:hAnsiTheme="majorBidi" w:cstheme="majorBidi"/>
                <w:b/>
                <w:bCs/>
                <w:szCs w:val="24"/>
                <w:lang w:eastAsia="cs-CZ"/>
              </w:rPr>
              <w:t xml:space="preserve">  </w:t>
            </w:r>
            <w:r w:rsidRPr="005336D1">
              <w:rPr>
                <w:rFonts w:asciiTheme="majorBidi" w:hAnsiTheme="majorBidi" w:cstheme="majorBidi"/>
                <w:bCs/>
                <w:szCs w:val="24"/>
                <w:lang w:eastAsia="cs-CZ"/>
              </w:rPr>
              <w:t>členství</w:t>
            </w:r>
            <w:r w:rsidRPr="005336D1">
              <w:rPr>
                <w:rFonts w:asciiTheme="majorBidi" w:hAnsiTheme="majorBidi" w:cstheme="majorBidi"/>
                <w:szCs w:val="24"/>
                <w:lang w:eastAsia="cs-CZ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  <w:lang w:eastAsia="cs-CZ"/>
              </w:rPr>
              <w:t xml:space="preserve">v </w:t>
            </w:r>
            <w:r w:rsidRPr="005336D1">
              <w:rPr>
                <w:rFonts w:asciiTheme="majorBidi" w:hAnsiTheme="majorBidi" w:cstheme="majorBidi"/>
                <w:szCs w:val="24"/>
                <w:lang w:eastAsia="cs-CZ"/>
              </w:rPr>
              <w:t>podvýboru zahraničního výboru pro podporu demokracie a lidských práv v</w:t>
            </w:r>
            <w:r>
              <w:rPr>
                <w:rFonts w:asciiTheme="majorBidi" w:hAnsiTheme="majorBidi" w:cstheme="majorBidi"/>
                <w:szCs w:val="24"/>
                <w:lang w:eastAsia="cs-CZ"/>
              </w:rPr>
              <w:t> </w:t>
            </w:r>
            <w:r w:rsidRPr="005336D1">
              <w:rPr>
                <w:rFonts w:asciiTheme="majorBidi" w:hAnsiTheme="majorBidi" w:cstheme="majorBidi"/>
                <w:szCs w:val="24"/>
                <w:lang w:eastAsia="cs-CZ"/>
              </w:rPr>
              <w:t>zahraničí</w:t>
            </w:r>
            <w:r>
              <w:rPr>
                <w:rFonts w:asciiTheme="majorBidi" w:hAnsiTheme="majorBidi" w:cstheme="majorBidi"/>
                <w:szCs w:val="24"/>
                <w:lang w:eastAsia="cs-CZ"/>
              </w:rPr>
              <w:t xml:space="preserve"> poslanců</w:t>
            </w:r>
            <w:r w:rsidRPr="005336D1">
              <w:rPr>
                <w:rFonts w:asciiTheme="majorBidi" w:hAnsiTheme="majorBidi" w:cstheme="majorBidi"/>
                <w:szCs w:val="24"/>
                <w:lang w:eastAsia="cs-CZ"/>
              </w:rPr>
              <w:t>:</w:t>
            </w:r>
          </w:p>
          <w:p w:rsidR="005B7797" w:rsidRDefault="005B7797" w:rsidP="005B7797">
            <w:pPr>
              <w:autoSpaceDE w:val="0"/>
              <w:adjustRightInd w:val="0"/>
              <w:jc w:val="both"/>
              <w:rPr>
                <w:rFonts w:asciiTheme="majorBidi" w:hAnsiTheme="majorBidi" w:cstheme="majorBidi"/>
                <w:lang w:eastAsia="cs-CZ"/>
              </w:rPr>
            </w:pPr>
          </w:p>
          <w:p w:rsidR="005B7797" w:rsidRDefault="005B7797" w:rsidP="005B7797">
            <w:pPr>
              <w:autoSpaceDE w:val="0"/>
              <w:adjustRightInd w:val="0"/>
              <w:jc w:val="both"/>
              <w:rPr>
                <w:rFonts w:asciiTheme="majorBidi" w:hAnsiTheme="majorBidi" w:cstheme="majorBidi"/>
                <w:lang w:eastAsia="cs-CZ"/>
              </w:rPr>
            </w:pPr>
            <w:r>
              <w:rPr>
                <w:rFonts w:asciiTheme="majorBidi" w:hAnsiTheme="majorBidi" w:cstheme="majorBidi"/>
                <w:lang w:eastAsia="cs-CZ"/>
              </w:rPr>
              <w:tab/>
            </w:r>
            <w:r>
              <w:rPr>
                <w:rFonts w:asciiTheme="majorBidi" w:hAnsiTheme="majorBidi" w:cstheme="majorBidi"/>
                <w:lang w:eastAsia="cs-CZ"/>
              </w:rPr>
              <w:tab/>
              <w:t xml:space="preserve">Bašta Jaroslav </w:t>
            </w:r>
          </w:p>
          <w:p w:rsidR="005B7797" w:rsidRDefault="005B7797" w:rsidP="005B7797">
            <w:pPr>
              <w:autoSpaceDE w:val="0"/>
              <w:adjustRightInd w:val="0"/>
              <w:ind w:left="708" w:firstLine="708"/>
              <w:jc w:val="both"/>
              <w:rPr>
                <w:rFonts w:asciiTheme="majorBidi" w:hAnsiTheme="majorBidi" w:cstheme="majorBidi"/>
                <w:lang w:eastAsia="cs-CZ"/>
              </w:rPr>
            </w:pPr>
            <w:r>
              <w:rPr>
                <w:rFonts w:asciiTheme="majorBidi" w:hAnsiTheme="majorBidi" w:cstheme="majorBidi"/>
                <w:lang w:eastAsia="cs-CZ"/>
              </w:rPr>
              <w:t>Decroix Eva</w:t>
            </w:r>
          </w:p>
          <w:p w:rsidR="005B7797" w:rsidRDefault="005B7797" w:rsidP="005B7797">
            <w:pPr>
              <w:autoSpaceDE w:val="0"/>
              <w:adjustRightInd w:val="0"/>
              <w:ind w:left="708" w:firstLine="708"/>
              <w:jc w:val="both"/>
              <w:rPr>
                <w:rFonts w:asciiTheme="majorBidi" w:hAnsiTheme="majorBidi" w:cstheme="majorBidi"/>
                <w:lang w:eastAsia="cs-CZ"/>
              </w:rPr>
            </w:pPr>
            <w:r>
              <w:rPr>
                <w:rFonts w:asciiTheme="majorBidi" w:hAnsiTheme="majorBidi" w:cstheme="majorBidi"/>
                <w:lang w:eastAsia="cs-CZ"/>
              </w:rPr>
              <w:t>Levko Jarmila</w:t>
            </w:r>
          </w:p>
          <w:p w:rsidR="005B7797" w:rsidRDefault="005B7797" w:rsidP="005B7797">
            <w:pPr>
              <w:autoSpaceDE w:val="0"/>
              <w:adjustRightInd w:val="0"/>
              <w:ind w:left="708" w:firstLine="708"/>
              <w:jc w:val="both"/>
              <w:rPr>
                <w:rFonts w:asciiTheme="majorBidi" w:hAnsiTheme="majorBidi" w:cstheme="majorBidi"/>
                <w:lang w:eastAsia="cs-CZ"/>
              </w:rPr>
            </w:pPr>
            <w:r>
              <w:rPr>
                <w:rFonts w:asciiTheme="majorBidi" w:hAnsiTheme="majorBidi" w:cstheme="majorBidi"/>
                <w:lang w:eastAsia="cs-CZ"/>
              </w:rPr>
              <w:t>Okamura Hayato</w:t>
            </w:r>
          </w:p>
          <w:p w:rsidR="005B7797" w:rsidRDefault="005B7797" w:rsidP="005B7797">
            <w:pPr>
              <w:autoSpaceDE w:val="0"/>
              <w:adjustRightInd w:val="0"/>
              <w:jc w:val="both"/>
              <w:rPr>
                <w:rFonts w:asciiTheme="majorBidi" w:hAnsiTheme="majorBidi" w:cstheme="majorBidi"/>
                <w:lang w:eastAsia="cs-CZ"/>
              </w:rPr>
            </w:pPr>
            <w:r>
              <w:rPr>
                <w:rFonts w:asciiTheme="majorBidi" w:hAnsiTheme="majorBidi" w:cstheme="majorBidi"/>
                <w:lang w:eastAsia="cs-CZ"/>
              </w:rPr>
              <w:tab/>
            </w:r>
            <w:r>
              <w:rPr>
                <w:rFonts w:asciiTheme="majorBidi" w:hAnsiTheme="majorBidi" w:cstheme="majorBidi"/>
                <w:lang w:eastAsia="cs-CZ"/>
              </w:rPr>
              <w:tab/>
              <w:t xml:space="preserve">Richterová Olga </w:t>
            </w:r>
          </w:p>
          <w:p w:rsidR="005B7797" w:rsidRDefault="005B7797" w:rsidP="005B7797">
            <w:pPr>
              <w:autoSpaceDE w:val="0"/>
              <w:adjustRightInd w:val="0"/>
              <w:ind w:left="708" w:firstLine="708"/>
              <w:jc w:val="both"/>
              <w:rPr>
                <w:rFonts w:asciiTheme="majorBidi" w:hAnsiTheme="majorBidi" w:cstheme="majorBidi"/>
                <w:lang w:eastAsia="cs-CZ"/>
              </w:rPr>
            </w:pPr>
            <w:r>
              <w:rPr>
                <w:rFonts w:asciiTheme="majorBidi" w:hAnsiTheme="majorBidi" w:cstheme="majorBidi"/>
                <w:lang w:eastAsia="cs-CZ"/>
              </w:rPr>
              <w:t>Válková Helena</w:t>
            </w:r>
            <w:r>
              <w:rPr>
                <w:rFonts w:asciiTheme="majorBidi" w:hAnsiTheme="majorBidi" w:cstheme="majorBidi"/>
                <w:lang w:eastAsia="cs-CZ"/>
              </w:rPr>
              <w:tab/>
            </w:r>
            <w:r>
              <w:rPr>
                <w:rFonts w:asciiTheme="majorBidi" w:hAnsiTheme="majorBidi" w:cstheme="majorBidi"/>
                <w:lang w:eastAsia="cs-CZ"/>
              </w:rPr>
              <w:tab/>
              <w:t xml:space="preserve"> </w:t>
            </w:r>
          </w:p>
          <w:p w:rsidR="005B7797" w:rsidRDefault="005B7797" w:rsidP="005B7797">
            <w:pPr>
              <w:autoSpaceDE w:val="0"/>
              <w:adjustRightInd w:val="0"/>
              <w:jc w:val="both"/>
              <w:rPr>
                <w:rFonts w:asciiTheme="majorBidi" w:hAnsiTheme="majorBidi" w:cstheme="majorBidi"/>
                <w:lang w:eastAsia="cs-CZ"/>
              </w:rPr>
            </w:pPr>
            <w:r>
              <w:rPr>
                <w:rFonts w:asciiTheme="majorBidi" w:hAnsiTheme="majorBidi" w:cstheme="majorBidi"/>
                <w:lang w:eastAsia="cs-CZ"/>
              </w:rPr>
              <w:tab/>
            </w:r>
            <w:r>
              <w:rPr>
                <w:rFonts w:asciiTheme="majorBidi" w:hAnsiTheme="majorBidi" w:cstheme="majorBidi"/>
                <w:lang w:eastAsia="cs-CZ"/>
              </w:rPr>
              <w:tab/>
              <w:t>Zuna Michal</w:t>
            </w:r>
          </w:p>
          <w:p w:rsidR="005B7797" w:rsidRDefault="005B7797" w:rsidP="005B7797">
            <w:pPr>
              <w:autoSpaceDE w:val="0"/>
              <w:adjustRightInd w:val="0"/>
              <w:jc w:val="both"/>
              <w:rPr>
                <w:rFonts w:asciiTheme="majorBidi" w:hAnsiTheme="majorBidi" w:cstheme="majorBidi"/>
                <w:lang w:eastAsia="cs-CZ"/>
              </w:rPr>
            </w:pPr>
            <w:r>
              <w:rPr>
                <w:rFonts w:asciiTheme="majorBidi" w:hAnsiTheme="majorBidi" w:cstheme="majorBidi"/>
                <w:lang w:eastAsia="cs-CZ"/>
              </w:rPr>
              <w:tab/>
            </w:r>
            <w:r>
              <w:rPr>
                <w:rFonts w:asciiTheme="majorBidi" w:hAnsiTheme="majorBidi" w:cstheme="majorBidi"/>
                <w:lang w:eastAsia="cs-CZ"/>
              </w:rPr>
              <w:tab/>
            </w:r>
          </w:p>
          <w:p w:rsidR="005B7797" w:rsidRDefault="005B7797" w:rsidP="005B7797">
            <w:pPr>
              <w:pStyle w:val="Odstavecseseznamem"/>
              <w:widowControl/>
              <w:numPr>
                <w:ilvl w:val="0"/>
                <w:numId w:val="36"/>
              </w:numPr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ajorBidi" w:hAnsiTheme="majorBidi" w:cstheme="majorBidi"/>
                <w:szCs w:val="24"/>
                <w:lang w:eastAsia="cs-CZ"/>
              </w:rPr>
            </w:pPr>
            <w:r w:rsidRPr="002C7B6D">
              <w:rPr>
                <w:rStyle w:val="proloenChar"/>
                <w:b/>
              </w:rPr>
              <w:t>potvrzuje</w:t>
            </w:r>
            <w:r>
              <w:rPr>
                <w:rFonts w:asciiTheme="majorBidi" w:hAnsiTheme="majorBidi" w:cstheme="majorBidi"/>
                <w:szCs w:val="24"/>
                <w:lang w:eastAsia="cs-CZ"/>
              </w:rPr>
              <w:t xml:space="preserve"> volbu předsedkyně podvýboru </w:t>
            </w:r>
            <w:r w:rsidRPr="002C7B6D">
              <w:rPr>
                <w:rFonts w:asciiTheme="majorBidi" w:hAnsiTheme="majorBidi" w:cstheme="majorBidi"/>
                <w:b/>
                <w:szCs w:val="24"/>
                <w:lang w:eastAsia="cs-CZ"/>
              </w:rPr>
              <w:t>Evy Decroix</w:t>
            </w:r>
            <w:r w:rsidRPr="002C7B6D">
              <w:rPr>
                <w:rFonts w:asciiTheme="majorBidi" w:hAnsiTheme="majorBidi" w:cstheme="majorBidi"/>
                <w:szCs w:val="24"/>
                <w:lang w:eastAsia="cs-CZ"/>
              </w:rPr>
              <w:t>;</w:t>
            </w:r>
          </w:p>
          <w:p w:rsidR="005B7797" w:rsidRPr="005336D1" w:rsidRDefault="005B7797" w:rsidP="005B7797">
            <w:pPr>
              <w:autoSpaceDE w:val="0"/>
              <w:adjustRightInd w:val="0"/>
              <w:jc w:val="both"/>
              <w:rPr>
                <w:rFonts w:asciiTheme="majorBidi" w:hAnsiTheme="majorBidi" w:cstheme="majorBidi"/>
                <w:lang w:eastAsia="cs-CZ"/>
              </w:rPr>
            </w:pPr>
          </w:p>
          <w:p w:rsidR="005B7797" w:rsidRDefault="005B7797" w:rsidP="005B7797">
            <w:pPr>
              <w:pStyle w:val="Odstavecseseznamem"/>
              <w:widowControl/>
              <w:numPr>
                <w:ilvl w:val="0"/>
                <w:numId w:val="36"/>
              </w:numPr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ajorBidi" w:hAnsiTheme="majorBidi" w:cstheme="majorBidi"/>
                <w:szCs w:val="24"/>
                <w:lang w:eastAsia="cs-CZ"/>
              </w:rPr>
            </w:pPr>
            <w:r w:rsidRPr="002C7B6D">
              <w:rPr>
                <w:rStyle w:val="proloenChar"/>
                <w:b/>
              </w:rPr>
              <w:t>potvrzuje</w:t>
            </w:r>
            <w:r>
              <w:rPr>
                <w:rFonts w:asciiTheme="majorBidi" w:hAnsiTheme="majorBidi" w:cstheme="majorBidi"/>
                <w:szCs w:val="24"/>
                <w:lang w:eastAsia="cs-CZ"/>
              </w:rPr>
              <w:t xml:space="preserve"> volbu místopředsedů podvýboru </w:t>
            </w:r>
            <w:r w:rsidRPr="002C7B6D">
              <w:rPr>
                <w:rFonts w:asciiTheme="majorBidi" w:hAnsiTheme="majorBidi" w:cstheme="majorBidi"/>
                <w:b/>
                <w:szCs w:val="24"/>
                <w:lang w:eastAsia="cs-CZ"/>
              </w:rPr>
              <w:t>Hayata Okamury</w:t>
            </w:r>
            <w:r>
              <w:rPr>
                <w:rFonts w:asciiTheme="majorBidi" w:hAnsiTheme="majorBidi" w:cstheme="majorBidi"/>
                <w:szCs w:val="24"/>
                <w:lang w:eastAsia="cs-CZ"/>
              </w:rPr>
              <w:t xml:space="preserve"> a </w:t>
            </w:r>
            <w:r w:rsidRPr="002C7B6D">
              <w:rPr>
                <w:rFonts w:asciiTheme="majorBidi" w:hAnsiTheme="majorBidi" w:cstheme="majorBidi"/>
                <w:b/>
                <w:szCs w:val="24"/>
                <w:lang w:eastAsia="cs-CZ"/>
              </w:rPr>
              <w:t>Olgy Richterové</w:t>
            </w:r>
            <w:r w:rsidRPr="002C7B6D">
              <w:rPr>
                <w:rFonts w:asciiTheme="majorBidi" w:hAnsiTheme="majorBidi" w:cstheme="majorBidi"/>
                <w:szCs w:val="24"/>
                <w:lang w:eastAsia="cs-CZ"/>
              </w:rPr>
              <w:t>;</w:t>
            </w:r>
          </w:p>
          <w:p w:rsidR="005B7797" w:rsidRPr="002C7B6D" w:rsidRDefault="005B7797" w:rsidP="005B7797">
            <w:pPr>
              <w:pStyle w:val="Odstavecseseznamem"/>
              <w:jc w:val="both"/>
              <w:rPr>
                <w:rFonts w:asciiTheme="majorBidi" w:hAnsiTheme="majorBidi" w:cstheme="majorBidi"/>
                <w:szCs w:val="24"/>
                <w:lang w:eastAsia="cs-CZ"/>
              </w:rPr>
            </w:pPr>
          </w:p>
          <w:p w:rsidR="005B7797" w:rsidRPr="002C7B6D" w:rsidRDefault="005B7797" w:rsidP="005B7797">
            <w:pPr>
              <w:pStyle w:val="Odstavecseseznamem"/>
              <w:widowControl/>
              <w:numPr>
                <w:ilvl w:val="0"/>
                <w:numId w:val="36"/>
              </w:numPr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ajorBidi" w:hAnsiTheme="majorBidi" w:cstheme="majorBidi"/>
                <w:szCs w:val="24"/>
                <w:lang w:eastAsia="cs-CZ"/>
              </w:rPr>
            </w:pPr>
            <w:r>
              <w:rPr>
                <w:rStyle w:val="proloenChar"/>
                <w:b/>
              </w:rPr>
              <w:t>potvrzuje</w:t>
            </w:r>
            <w:r>
              <w:rPr>
                <w:rFonts w:asciiTheme="majorBidi" w:hAnsiTheme="majorBidi" w:cstheme="majorBidi"/>
                <w:szCs w:val="24"/>
                <w:lang w:eastAsia="cs-CZ"/>
              </w:rPr>
              <w:t>, že výkon funkcí v podvýboru bude prováděn bez nároku na finanční odměnu.</w:t>
            </w:r>
          </w:p>
          <w:p w:rsidR="005B7797" w:rsidRDefault="005B7797" w:rsidP="005B7797">
            <w:pPr>
              <w:autoSpaceDE w:val="0"/>
              <w:adjustRightInd w:val="0"/>
              <w:ind w:left="708" w:firstLine="1"/>
              <w:jc w:val="both"/>
              <w:rPr>
                <w:rFonts w:asciiTheme="majorBidi" w:hAnsiTheme="majorBidi" w:cstheme="majorBidi"/>
                <w:bCs/>
                <w:lang w:eastAsia="cs-CZ"/>
              </w:rPr>
            </w:pPr>
            <w:r w:rsidRPr="00A8368E">
              <w:rPr>
                <w:rFonts w:asciiTheme="majorBidi" w:hAnsiTheme="majorBidi" w:cstheme="majorBidi"/>
                <w:bCs/>
                <w:lang w:eastAsia="cs-CZ"/>
              </w:rPr>
              <w:tab/>
            </w:r>
          </w:p>
          <w:p w:rsidR="005B7797" w:rsidRDefault="005B7797" w:rsidP="005B7797">
            <w:pPr>
              <w:pStyle w:val="Odstavecseseznamem"/>
              <w:ind w:left="0"/>
              <w:jc w:val="both"/>
            </w:pPr>
          </w:p>
        </w:tc>
      </w:tr>
    </w:tbl>
    <w:p w:rsidR="005B7797" w:rsidRDefault="005B7797" w:rsidP="005B7797">
      <w:pPr>
        <w:pStyle w:val="Odstavecseseznamem"/>
        <w:ind w:left="709"/>
        <w:jc w:val="both"/>
      </w:pPr>
    </w:p>
    <w:p w:rsidR="005B7797" w:rsidRPr="00136C1B" w:rsidRDefault="005B7797" w:rsidP="005B7797">
      <w:pPr>
        <w:pStyle w:val="Odstavecseseznamem"/>
        <w:ind w:left="709"/>
        <w:jc w:val="both"/>
      </w:pPr>
    </w:p>
    <w:p w:rsidR="004911C0" w:rsidRDefault="004911C0" w:rsidP="004911C0">
      <w:pPr>
        <w:pStyle w:val="Odstavecseseznamem"/>
        <w:ind w:left="0" w:firstLine="709"/>
      </w:pPr>
    </w:p>
    <w:p w:rsidR="004A71FE" w:rsidRPr="004A75A6" w:rsidRDefault="004A71FE" w:rsidP="004A75A6">
      <w:pPr>
        <w:pStyle w:val="slovanseznam"/>
        <w:numPr>
          <w:ilvl w:val="0"/>
          <w:numId w:val="37"/>
        </w:numPr>
        <w:pBdr>
          <w:bottom w:val="single" w:sz="4" w:space="1" w:color="auto"/>
        </w:pBdr>
        <w:ind w:left="709" w:hanging="709"/>
        <w:rPr>
          <w:b/>
        </w:rPr>
      </w:pPr>
      <w:r w:rsidRPr="004A75A6">
        <w:rPr>
          <w:b/>
        </w:rPr>
        <w:t>Různé</w:t>
      </w:r>
    </w:p>
    <w:p w:rsidR="004A71FE" w:rsidRDefault="004A71FE" w:rsidP="00483A04">
      <w:pPr>
        <w:pStyle w:val="Odstavecseseznamem"/>
        <w:ind w:left="0" w:firstLine="709"/>
        <w:jc w:val="both"/>
      </w:pPr>
    </w:p>
    <w:p w:rsidR="00831DFF" w:rsidRDefault="00F26865" w:rsidP="007021C6">
      <w:pPr>
        <w:ind w:firstLine="709"/>
        <w:jc w:val="both"/>
      </w:pPr>
      <w:r>
        <w:t>V tomto bodě nikdo nevystoupil.</w:t>
      </w:r>
    </w:p>
    <w:p w:rsidR="00831DFF" w:rsidRDefault="00831DFF" w:rsidP="007021C6">
      <w:pPr>
        <w:ind w:firstLine="709"/>
        <w:jc w:val="both"/>
      </w:pPr>
    </w:p>
    <w:p w:rsidR="009D444D" w:rsidRDefault="009D444D" w:rsidP="009D444D">
      <w:pPr>
        <w:autoSpaceDE w:val="0"/>
        <w:adjustRightInd w:val="0"/>
        <w:ind w:firstLine="708"/>
        <w:jc w:val="both"/>
      </w:pPr>
      <w:r>
        <w:t xml:space="preserve">Schůze skončila ve 12:00 hodin.   </w:t>
      </w:r>
    </w:p>
    <w:p w:rsidR="009D444D" w:rsidRDefault="009D444D" w:rsidP="009D444D">
      <w:pPr>
        <w:autoSpaceDE w:val="0"/>
        <w:adjustRightInd w:val="0"/>
        <w:ind w:firstLine="708"/>
      </w:pPr>
    </w:p>
    <w:p w:rsidR="009D444D" w:rsidRDefault="009D444D" w:rsidP="009D444D">
      <w:pPr>
        <w:ind w:firstLine="708"/>
        <w:jc w:val="both"/>
        <w:rPr>
          <w:i/>
        </w:rPr>
      </w:pPr>
      <w:r w:rsidRPr="0096341E">
        <w:rPr>
          <w:i/>
        </w:rPr>
        <w:t>Zapsala:</w:t>
      </w:r>
      <w:r>
        <w:rPr>
          <w:i/>
        </w:rPr>
        <w:t xml:space="preserve"> Mgr. Miriama Štrbová</w:t>
      </w:r>
    </w:p>
    <w:p w:rsidR="009D444D" w:rsidRDefault="009D444D" w:rsidP="009D444D">
      <w:pPr>
        <w:ind w:firstLine="708"/>
        <w:jc w:val="both"/>
      </w:pPr>
      <w:r>
        <w:rPr>
          <w:i/>
        </w:rPr>
        <w:t>Za správnost: PhDr. Veronika Cihelková</w:t>
      </w:r>
    </w:p>
    <w:p w:rsidR="00E122C3" w:rsidRDefault="00831DFF" w:rsidP="007021C6">
      <w:pPr>
        <w:ind w:firstLine="709"/>
        <w:jc w:val="both"/>
      </w:pPr>
      <w:r>
        <w:t xml:space="preserve"> </w:t>
      </w:r>
      <w:r w:rsidR="00B20D72">
        <w:t xml:space="preserve"> </w:t>
      </w:r>
    </w:p>
    <w:p w:rsidR="009D444D" w:rsidRDefault="009D444D" w:rsidP="007021C6">
      <w:pPr>
        <w:ind w:firstLine="709"/>
        <w:jc w:val="both"/>
      </w:pPr>
    </w:p>
    <w:p w:rsidR="009D444D" w:rsidRDefault="009D444D" w:rsidP="007021C6">
      <w:pPr>
        <w:ind w:firstLine="709"/>
        <w:jc w:val="both"/>
      </w:pPr>
    </w:p>
    <w:p w:rsidR="009D444D" w:rsidRDefault="009D444D" w:rsidP="007021C6">
      <w:pPr>
        <w:ind w:firstLine="709"/>
        <w:jc w:val="both"/>
      </w:pPr>
    </w:p>
    <w:p w:rsidR="009D444D" w:rsidRDefault="009D444D" w:rsidP="007021C6">
      <w:pPr>
        <w:ind w:firstLine="709"/>
        <w:jc w:val="both"/>
      </w:pPr>
    </w:p>
    <w:p w:rsidR="009D444D" w:rsidRDefault="009D444D" w:rsidP="007021C6">
      <w:pPr>
        <w:ind w:firstLine="709"/>
        <w:jc w:val="both"/>
      </w:pPr>
    </w:p>
    <w:p w:rsidR="009D444D" w:rsidRDefault="009D444D" w:rsidP="007021C6">
      <w:pPr>
        <w:ind w:firstLine="709"/>
        <w:jc w:val="both"/>
      </w:pPr>
    </w:p>
    <w:p w:rsidR="00F26865" w:rsidRDefault="00F26865" w:rsidP="007021C6">
      <w:pPr>
        <w:ind w:firstLine="709"/>
        <w:jc w:val="both"/>
      </w:pPr>
    </w:p>
    <w:p w:rsidR="00F26865" w:rsidRDefault="00F26865" w:rsidP="007021C6">
      <w:pPr>
        <w:ind w:firstLine="709"/>
        <w:jc w:val="both"/>
      </w:pPr>
    </w:p>
    <w:p w:rsidR="00F26865" w:rsidRDefault="00F26865" w:rsidP="007021C6">
      <w:pPr>
        <w:ind w:firstLine="709"/>
        <w:jc w:val="both"/>
      </w:pPr>
    </w:p>
    <w:p w:rsidR="00F26865" w:rsidRDefault="00F26865" w:rsidP="007021C6">
      <w:pPr>
        <w:ind w:firstLine="709"/>
        <w:jc w:val="both"/>
      </w:pPr>
    </w:p>
    <w:p w:rsidR="00F26865" w:rsidRDefault="00F26865" w:rsidP="007021C6">
      <w:pPr>
        <w:ind w:firstLine="709"/>
        <w:jc w:val="both"/>
      </w:pPr>
    </w:p>
    <w:p w:rsidR="00F26865" w:rsidRDefault="00F26865" w:rsidP="007021C6">
      <w:pPr>
        <w:ind w:firstLine="709"/>
        <w:jc w:val="both"/>
      </w:pPr>
    </w:p>
    <w:p w:rsidR="009D444D" w:rsidRDefault="009D444D" w:rsidP="007021C6">
      <w:pPr>
        <w:ind w:firstLine="709"/>
        <w:jc w:val="both"/>
      </w:pPr>
    </w:p>
    <w:p w:rsidR="009D444D" w:rsidRDefault="009D444D" w:rsidP="007021C6">
      <w:pPr>
        <w:ind w:firstLine="709"/>
        <w:jc w:val="both"/>
      </w:pPr>
    </w:p>
    <w:p w:rsidR="009D444D" w:rsidRDefault="009D444D" w:rsidP="007021C6">
      <w:pPr>
        <w:ind w:firstLine="709"/>
        <w:jc w:val="both"/>
      </w:pPr>
    </w:p>
    <w:p w:rsidR="009D444D" w:rsidRDefault="009D444D" w:rsidP="009D444D">
      <w:pPr>
        <w:jc w:val="center"/>
      </w:pPr>
      <w:r>
        <w:t>Mgr. Hayato Okamura</w:t>
      </w:r>
      <w:r w:rsidR="007D0D89">
        <w:t xml:space="preserve">   v. r.</w:t>
      </w:r>
      <w:r>
        <w:t xml:space="preserve">                                      PhDr. Marek Ž e n í š e k, Ph.D.</w:t>
      </w:r>
      <w:r w:rsidR="007D0D89">
        <w:t xml:space="preserve">  v. r.</w:t>
      </w:r>
      <w:r>
        <w:t xml:space="preserve">      </w:t>
      </w:r>
    </w:p>
    <w:p w:rsidR="009D444D" w:rsidRDefault="009D444D" w:rsidP="009D444D">
      <w:pPr>
        <w:autoSpaceDE w:val="0"/>
        <w:adjustRightInd w:val="0"/>
        <w:ind w:firstLine="708"/>
      </w:pPr>
      <w:r>
        <w:t xml:space="preserve">       ověřovatel výboru                                                    </w:t>
      </w:r>
      <w:r w:rsidR="007D0D89">
        <w:t xml:space="preserve">     </w:t>
      </w:r>
      <w:r>
        <w:t xml:space="preserve"> předseda výboru</w:t>
      </w:r>
    </w:p>
    <w:p w:rsidR="009D444D" w:rsidRDefault="009D444D" w:rsidP="009D444D">
      <w:pPr>
        <w:jc w:val="both"/>
      </w:pPr>
    </w:p>
    <w:p w:rsidR="009D444D" w:rsidRDefault="009D444D" w:rsidP="007021C6">
      <w:pPr>
        <w:ind w:firstLine="709"/>
        <w:jc w:val="both"/>
      </w:pPr>
    </w:p>
    <w:p w:rsidR="00892C25" w:rsidRDefault="00892C25" w:rsidP="002260F0">
      <w:pPr>
        <w:jc w:val="both"/>
      </w:pPr>
    </w:p>
    <w:sectPr w:rsidR="00892C25" w:rsidSect="000A41C5"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4AE" w:rsidRDefault="002334AE">
      <w:r>
        <w:separator/>
      </w:r>
    </w:p>
  </w:endnote>
  <w:endnote w:type="continuationSeparator" w:id="0">
    <w:p w:rsidR="002334AE" w:rsidRDefault="0023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965304"/>
      <w:docPartObj>
        <w:docPartGallery w:val="Page Numbers (Bottom of Page)"/>
        <w:docPartUnique/>
      </w:docPartObj>
    </w:sdtPr>
    <w:sdtEndPr/>
    <w:sdtContent>
      <w:p w:rsidR="002334AE" w:rsidRDefault="002334AE">
        <w:pPr>
          <w:pStyle w:val="Zpat"/>
          <w:jc w:val="center"/>
        </w:pPr>
        <w:r>
          <w:t xml:space="preserve">- </w:t>
        </w:r>
        <w:r w:rsidRPr="000A41C5">
          <w:rPr>
            <w:i/>
            <w:sz w:val="18"/>
            <w:szCs w:val="18"/>
          </w:rPr>
          <w:fldChar w:fldCharType="begin"/>
        </w:r>
        <w:r w:rsidRPr="000A41C5">
          <w:rPr>
            <w:i/>
            <w:sz w:val="18"/>
            <w:szCs w:val="18"/>
          </w:rPr>
          <w:instrText>PAGE   \* MERGEFORMAT</w:instrText>
        </w:r>
        <w:r w:rsidRPr="000A41C5">
          <w:rPr>
            <w:i/>
            <w:sz w:val="18"/>
            <w:szCs w:val="18"/>
          </w:rPr>
          <w:fldChar w:fldCharType="separate"/>
        </w:r>
        <w:r w:rsidR="00584EA8">
          <w:rPr>
            <w:i/>
            <w:noProof/>
            <w:sz w:val="18"/>
            <w:szCs w:val="18"/>
          </w:rPr>
          <w:t>8</w:t>
        </w:r>
        <w:r w:rsidRPr="000A41C5">
          <w:rPr>
            <w:i/>
            <w:sz w:val="18"/>
            <w:szCs w:val="18"/>
          </w:rPr>
          <w:fldChar w:fldCharType="end"/>
        </w:r>
        <w:r>
          <w:rPr>
            <w:i/>
            <w:sz w:val="18"/>
            <w:szCs w:val="18"/>
          </w:rPr>
          <w:t xml:space="preserve"> -</w:t>
        </w:r>
      </w:p>
    </w:sdtContent>
  </w:sdt>
  <w:p w:rsidR="002334AE" w:rsidRDefault="002334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4AE" w:rsidRDefault="002334AE">
      <w:r>
        <w:rPr>
          <w:color w:val="000000"/>
        </w:rPr>
        <w:separator/>
      </w:r>
    </w:p>
  </w:footnote>
  <w:footnote w:type="continuationSeparator" w:id="0">
    <w:p w:rsidR="002334AE" w:rsidRDefault="00233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CB82C7D2"/>
    <w:lvl w:ilvl="0">
      <w:start w:val="1"/>
      <w:numFmt w:val="decimal"/>
      <w:pStyle w:val="slovanseznam"/>
      <w:lvlText w:val="%1."/>
      <w:lvlJc w:val="left"/>
      <w:pPr>
        <w:tabs>
          <w:tab w:val="num" w:pos="9858"/>
        </w:tabs>
        <w:ind w:left="985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7F7DB2"/>
    <w:multiLevelType w:val="hybridMultilevel"/>
    <w:tmpl w:val="F1AAA44C"/>
    <w:lvl w:ilvl="0" w:tplc="04050013">
      <w:start w:val="1"/>
      <w:numFmt w:val="upperRoman"/>
      <w:lvlText w:val="%1."/>
      <w:lvlJc w:val="right"/>
      <w:pPr>
        <w:ind w:left="1429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197046"/>
    <w:multiLevelType w:val="hybridMultilevel"/>
    <w:tmpl w:val="533A7204"/>
    <w:lvl w:ilvl="0" w:tplc="77F45ED2">
      <w:start w:val="3"/>
      <w:numFmt w:val="decimal"/>
      <w:lvlText w:val="%1."/>
      <w:lvlJc w:val="left"/>
      <w:pPr>
        <w:ind w:left="1072" w:hanging="360"/>
      </w:pPr>
      <w:rPr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792" w:hanging="360"/>
      </w:pPr>
    </w:lvl>
    <w:lvl w:ilvl="2" w:tplc="0405001B">
      <w:start w:val="1"/>
      <w:numFmt w:val="lowerRoman"/>
      <w:lvlText w:val="%3."/>
      <w:lvlJc w:val="right"/>
      <w:pPr>
        <w:ind w:left="2512" w:hanging="180"/>
      </w:pPr>
    </w:lvl>
    <w:lvl w:ilvl="3" w:tplc="0405000F">
      <w:start w:val="1"/>
      <w:numFmt w:val="decimal"/>
      <w:lvlText w:val="%4."/>
      <w:lvlJc w:val="left"/>
      <w:pPr>
        <w:ind w:left="3232" w:hanging="360"/>
      </w:pPr>
    </w:lvl>
    <w:lvl w:ilvl="4" w:tplc="04050019">
      <w:start w:val="1"/>
      <w:numFmt w:val="lowerLetter"/>
      <w:lvlText w:val="%5."/>
      <w:lvlJc w:val="left"/>
      <w:pPr>
        <w:ind w:left="3952" w:hanging="360"/>
      </w:pPr>
    </w:lvl>
    <w:lvl w:ilvl="5" w:tplc="0405001B">
      <w:start w:val="1"/>
      <w:numFmt w:val="lowerRoman"/>
      <w:lvlText w:val="%6."/>
      <w:lvlJc w:val="right"/>
      <w:pPr>
        <w:ind w:left="4672" w:hanging="180"/>
      </w:pPr>
    </w:lvl>
    <w:lvl w:ilvl="6" w:tplc="0405000F">
      <w:start w:val="1"/>
      <w:numFmt w:val="decimal"/>
      <w:lvlText w:val="%7."/>
      <w:lvlJc w:val="left"/>
      <w:pPr>
        <w:ind w:left="5392" w:hanging="360"/>
      </w:pPr>
    </w:lvl>
    <w:lvl w:ilvl="7" w:tplc="04050019">
      <w:start w:val="1"/>
      <w:numFmt w:val="lowerLetter"/>
      <w:lvlText w:val="%8."/>
      <w:lvlJc w:val="left"/>
      <w:pPr>
        <w:ind w:left="6112" w:hanging="360"/>
      </w:pPr>
    </w:lvl>
    <w:lvl w:ilvl="8" w:tplc="0405001B">
      <w:start w:val="1"/>
      <w:numFmt w:val="lowerRoman"/>
      <w:lvlText w:val="%9."/>
      <w:lvlJc w:val="right"/>
      <w:pPr>
        <w:ind w:left="6832" w:hanging="180"/>
      </w:pPr>
    </w:lvl>
  </w:abstractNum>
  <w:abstractNum w:abstractNumId="3" w15:restartNumberingAfterBreak="0">
    <w:nsid w:val="189F479D"/>
    <w:multiLevelType w:val="hybridMultilevel"/>
    <w:tmpl w:val="6B92373C"/>
    <w:lvl w:ilvl="0" w:tplc="10C002B6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FDF584E"/>
    <w:multiLevelType w:val="hybridMultilevel"/>
    <w:tmpl w:val="737854D0"/>
    <w:lvl w:ilvl="0" w:tplc="1292ECC8">
      <w:start w:val="1"/>
      <w:numFmt w:val="decimal"/>
      <w:lvlText w:val="%1."/>
      <w:lvlJc w:val="left"/>
      <w:pPr>
        <w:ind w:left="177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28B56DD8"/>
    <w:multiLevelType w:val="hybridMultilevel"/>
    <w:tmpl w:val="6BE8381C"/>
    <w:lvl w:ilvl="0" w:tplc="4FE2EB1E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01431FF"/>
    <w:multiLevelType w:val="hybridMultilevel"/>
    <w:tmpl w:val="65FA9BE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462308"/>
    <w:multiLevelType w:val="hybridMultilevel"/>
    <w:tmpl w:val="6FFA4458"/>
    <w:lvl w:ilvl="0" w:tplc="07209248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B425C"/>
    <w:multiLevelType w:val="hybridMultilevel"/>
    <w:tmpl w:val="646AC950"/>
    <w:lvl w:ilvl="0" w:tplc="877891B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75028"/>
    <w:multiLevelType w:val="hybridMultilevel"/>
    <w:tmpl w:val="2FAAE0B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9011B7B"/>
    <w:multiLevelType w:val="multilevel"/>
    <w:tmpl w:val="DD3A92A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B4E6877"/>
    <w:multiLevelType w:val="hybridMultilevel"/>
    <w:tmpl w:val="AA26DDB2"/>
    <w:lvl w:ilvl="0" w:tplc="87622E60">
      <w:start w:val="1"/>
      <w:numFmt w:val="upperRoman"/>
      <w:pStyle w:val="PS-slovanseznam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2" w15:restartNumberingAfterBreak="0">
    <w:nsid w:val="40CC16AD"/>
    <w:multiLevelType w:val="singleLevel"/>
    <w:tmpl w:val="51467A6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</w:abstractNum>
  <w:abstractNum w:abstractNumId="13" w15:restartNumberingAfterBreak="0">
    <w:nsid w:val="527C3701"/>
    <w:multiLevelType w:val="hybridMultilevel"/>
    <w:tmpl w:val="B85ADE66"/>
    <w:lvl w:ilvl="0" w:tplc="EB9C62D2">
      <w:start w:val="3"/>
      <w:numFmt w:val="upperRoman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7744662"/>
    <w:multiLevelType w:val="hybridMultilevel"/>
    <w:tmpl w:val="CDD6234A"/>
    <w:lvl w:ilvl="0" w:tplc="2724F0C0">
      <w:start w:val="1"/>
      <w:numFmt w:val="upp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5C142D06"/>
    <w:multiLevelType w:val="hybridMultilevel"/>
    <w:tmpl w:val="F1AAA44C"/>
    <w:lvl w:ilvl="0" w:tplc="04050013">
      <w:start w:val="1"/>
      <w:numFmt w:val="upperRoman"/>
      <w:lvlText w:val="%1."/>
      <w:lvlJc w:val="right"/>
      <w:pPr>
        <w:ind w:left="1429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E8F636E"/>
    <w:multiLevelType w:val="hybridMultilevel"/>
    <w:tmpl w:val="F1AAA44C"/>
    <w:lvl w:ilvl="0" w:tplc="04050013">
      <w:start w:val="1"/>
      <w:numFmt w:val="upperRoman"/>
      <w:lvlText w:val="%1."/>
      <w:lvlJc w:val="right"/>
      <w:pPr>
        <w:ind w:left="1429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4137251"/>
    <w:multiLevelType w:val="hybridMultilevel"/>
    <w:tmpl w:val="9348AA1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5A37238"/>
    <w:multiLevelType w:val="hybridMultilevel"/>
    <w:tmpl w:val="0E2CE97E"/>
    <w:lvl w:ilvl="0" w:tplc="D9F632EC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B347D05"/>
    <w:multiLevelType w:val="hybridMultilevel"/>
    <w:tmpl w:val="94786CAA"/>
    <w:lvl w:ilvl="0" w:tplc="7480C212">
      <w:start w:val="4"/>
      <w:numFmt w:val="upperRoman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058DB"/>
    <w:multiLevelType w:val="hybridMultilevel"/>
    <w:tmpl w:val="66983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752D9"/>
    <w:multiLevelType w:val="hybridMultilevel"/>
    <w:tmpl w:val="721E4A72"/>
    <w:lvl w:ilvl="0" w:tplc="7C6CD7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5"/>
  </w:num>
  <w:num w:numId="5">
    <w:abstractNumId w:val="0"/>
    <w:lvlOverride w:ilvl="0">
      <w:startOverride w:val="1"/>
    </w:lvlOverride>
  </w:num>
  <w:num w:numId="6">
    <w:abstractNumId w:val="22"/>
  </w:num>
  <w:num w:numId="7">
    <w:abstractNumId w:val="0"/>
    <w:lvlOverride w:ilvl="0">
      <w:startOverride w:val="3"/>
    </w:lvlOverride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0"/>
  </w:num>
  <w:num w:numId="14">
    <w:abstractNumId w:val="0"/>
    <w:lvlOverride w:ilvl="0">
      <w:startOverride w:val="1"/>
    </w:lvlOverride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</w:num>
  <w:num w:numId="17">
    <w:abstractNumId w:val="0"/>
  </w:num>
  <w:num w:numId="18">
    <w:abstractNumId w:val="0"/>
  </w:num>
  <w:num w:numId="19">
    <w:abstractNumId w:val="7"/>
  </w:num>
  <w:num w:numId="20">
    <w:abstractNumId w:val="12"/>
  </w:num>
  <w:num w:numId="21">
    <w:abstractNumId w:val="21"/>
  </w:num>
  <w:num w:numId="22">
    <w:abstractNumId w:val="4"/>
  </w:num>
  <w:num w:numId="23">
    <w:abstractNumId w:val="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9"/>
  </w:num>
  <w:num w:numId="33">
    <w:abstractNumId w:val="1"/>
  </w:num>
  <w:num w:numId="34">
    <w:abstractNumId w:val="18"/>
  </w:num>
  <w:num w:numId="35">
    <w:abstractNumId w:val="17"/>
  </w:num>
  <w:num w:numId="36">
    <w:abstractNumId w:val="5"/>
  </w:num>
  <w:num w:numId="37">
    <w:abstractNumId w:val="3"/>
  </w:num>
  <w:num w:numId="38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DE"/>
    <w:rsid w:val="00003D3C"/>
    <w:rsid w:val="00017674"/>
    <w:rsid w:val="00026242"/>
    <w:rsid w:val="0003265D"/>
    <w:rsid w:val="00034315"/>
    <w:rsid w:val="000474F9"/>
    <w:rsid w:val="000478B6"/>
    <w:rsid w:val="00051BD8"/>
    <w:rsid w:val="00053F56"/>
    <w:rsid w:val="00055F63"/>
    <w:rsid w:val="000767E8"/>
    <w:rsid w:val="0008008F"/>
    <w:rsid w:val="00094628"/>
    <w:rsid w:val="000A2762"/>
    <w:rsid w:val="000A41C5"/>
    <w:rsid w:val="000A4763"/>
    <w:rsid w:val="000A5429"/>
    <w:rsid w:val="000A5854"/>
    <w:rsid w:val="000B44F9"/>
    <w:rsid w:val="000B6BC3"/>
    <w:rsid w:val="000E2771"/>
    <w:rsid w:val="000E2E13"/>
    <w:rsid w:val="00100835"/>
    <w:rsid w:val="00107E03"/>
    <w:rsid w:val="001149B6"/>
    <w:rsid w:val="001228C1"/>
    <w:rsid w:val="00123D2C"/>
    <w:rsid w:val="0012519E"/>
    <w:rsid w:val="00126F1C"/>
    <w:rsid w:val="0013009D"/>
    <w:rsid w:val="00132269"/>
    <w:rsid w:val="00136C1B"/>
    <w:rsid w:val="00143D22"/>
    <w:rsid w:val="00144E51"/>
    <w:rsid w:val="00145D92"/>
    <w:rsid w:val="0014686C"/>
    <w:rsid w:val="00150550"/>
    <w:rsid w:val="0015182A"/>
    <w:rsid w:val="00172C44"/>
    <w:rsid w:val="00181439"/>
    <w:rsid w:val="00184983"/>
    <w:rsid w:val="00184F7A"/>
    <w:rsid w:val="0019074B"/>
    <w:rsid w:val="00190FE3"/>
    <w:rsid w:val="001A1CD1"/>
    <w:rsid w:val="001A4965"/>
    <w:rsid w:val="001B3A76"/>
    <w:rsid w:val="001C1030"/>
    <w:rsid w:val="001C6EA8"/>
    <w:rsid w:val="001D4D86"/>
    <w:rsid w:val="001D7721"/>
    <w:rsid w:val="001D7C3A"/>
    <w:rsid w:val="001E44BF"/>
    <w:rsid w:val="001E4D6F"/>
    <w:rsid w:val="002019B5"/>
    <w:rsid w:val="002027B5"/>
    <w:rsid w:val="00203FA8"/>
    <w:rsid w:val="002041D8"/>
    <w:rsid w:val="002041ED"/>
    <w:rsid w:val="00222B7E"/>
    <w:rsid w:val="002260F0"/>
    <w:rsid w:val="002301B7"/>
    <w:rsid w:val="002334AE"/>
    <w:rsid w:val="00234B81"/>
    <w:rsid w:val="0024256E"/>
    <w:rsid w:val="002621FF"/>
    <w:rsid w:val="002644E2"/>
    <w:rsid w:val="0026477B"/>
    <w:rsid w:val="00297976"/>
    <w:rsid w:val="002A16DA"/>
    <w:rsid w:val="002A2BFC"/>
    <w:rsid w:val="002B1604"/>
    <w:rsid w:val="002B700E"/>
    <w:rsid w:val="002C32F5"/>
    <w:rsid w:val="002D2B3C"/>
    <w:rsid w:val="002D54D3"/>
    <w:rsid w:val="002D6678"/>
    <w:rsid w:val="002E2F89"/>
    <w:rsid w:val="002F41FF"/>
    <w:rsid w:val="002F7E8D"/>
    <w:rsid w:val="003106D9"/>
    <w:rsid w:val="00311C32"/>
    <w:rsid w:val="00311DE8"/>
    <w:rsid w:val="00351792"/>
    <w:rsid w:val="003519B7"/>
    <w:rsid w:val="00353A67"/>
    <w:rsid w:val="00362F2B"/>
    <w:rsid w:val="0036445C"/>
    <w:rsid w:val="003672F3"/>
    <w:rsid w:val="00367862"/>
    <w:rsid w:val="0037053D"/>
    <w:rsid w:val="00372F5E"/>
    <w:rsid w:val="00377ED1"/>
    <w:rsid w:val="00380359"/>
    <w:rsid w:val="00384104"/>
    <w:rsid w:val="00391CBC"/>
    <w:rsid w:val="00397AE3"/>
    <w:rsid w:val="003A04F0"/>
    <w:rsid w:val="003E315D"/>
    <w:rsid w:val="003E3BDC"/>
    <w:rsid w:val="003E4BBA"/>
    <w:rsid w:val="003E7630"/>
    <w:rsid w:val="003E7779"/>
    <w:rsid w:val="00400F92"/>
    <w:rsid w:val="004034D6"/>
    <w:rsid w:val="004170A6"/>
    <w:rsid w:val="00422E92"/>
    <w:rsid w:val="00424FF8"/>
    <w:rsid w:val="00427E01"/>
    <w:rsid w:val="00456093"/>
    <w:rsid w:val="004669C1"/>
    <w:rsid w:val="00470A77"/>
    <w:rsid w:val="004823CC"/>
    <w:rsid w:val="00483A04"/>
    <w:rsid w:val="0048497C"/>
    <w:rsid w:val="00485453"/>
    <w:rsid w:val="00485A0B"/>
    <w:rsid w:val="00487B94"/>
    <w:rsid w:val="004911C0"/>
    <w:rsid w:val="00494A07"/>
    <w:rsid w:val="004A71FE"/>
    <w:rsid w:val="004A75A6"/>
    <w:rsid w:val="004B3551"/>
    <w:rsid w:val="004B79AB"/>
    <w:rsid w:val="004C1778"/>
    <w:rsid w:val="004C2E8F"/>
    <w:rsid w:val="004D1145"/>
    <w:rsid w:val="004E2953"/>
    <w:rsid w:val="004F2611"/>
    <w:rsid w:val="004F2BE2"/>
    <w:rsid w:val="004F32B1"/>
    <w:rsid w:val="00501B80"/>
    <w:rsid w:val="00502B7F"/>
    <w:rsid w:val="0050358A"/>
    <w:rsid w:val="00510778"/>
    <w:rsid w:val="00510C3F"/>
    <w:rsid w:val="00512776"/>
    <w:rsid w:val="00525025"/>
    <w:rsid w:val="0052768F"/>
    <w:rsid w:val="005338AC"/>
    <w:rsid w:val="0054243C"/>
    <w:rsid w:val="00573F2A"/>
    <w:rsid w:val="00577095"/>
    <w:rsid w:val="00581211"/>
    <w:rsid w:val="00583851"/>
    <w:rsid w:val="00583DE9"/>
    <w:rsid w:val="00584EA8"/>
    <w:rsid w:val="005B7797"/>
    <w:rsid w:val="005D45FB"/>
    <w:rsid w:val="005D53AF"/>
    <w:rsid w:val="005E23EB"/>
    <w:rsid w:val="006038B5"/>
    <w:rsid w:val="00607FEE"/>
    <w:rsid w:val="00610627"/>
    <w:rsid w:val="006214E5"/>
    <w:rsid w:val="00621888"/>
    <w:rsid w:val="00622BC7"/>
    <w:rsid w:val="0062730A"/>
    <w:rsid w:val="0064627C"/>
    <w:rsid w:val="00647252"/>
    <w:rsid w:val="006516E7"/>
    <w:rsid w:val="00662075"/>
    <w:rsid w:val="00663487"/>
    <w:rsid w:val="006651CF"/>
    <w:rsid w:val="00671DC0"/>
    <w:rsid w:val="00672100"/>
    <w:rsid w:val="006743BC"/>
    <w:rsid w:val="00691937"/>
    <w:rsid w:val="00693139"/>
    <w:rsid w:val="00694765"/>
    <w:rsid w:val="006A20D2"/>
    <w:rsid w:val="006A2DDC"/>
    <w:rsid w:val="006A4596"/>
    <w:rsid w:val="006B320F"/>
    <w:rsid w:val="006B7B62"/>
    <w:rsid w:val="006C191A"/>
    <w:rsid w:val="006C77DC"/>
    <w:rsid w:val="006D1B82"/>
    <w:rsid w:val="006D4751"/>
    <w:rsid w:val="006D6763"/>
    <w:rsid w:val="006F1986"/>
    <w:rsid w:val="007021C6"/>
    <w:rsid w:val="00717A3A"/>
    <w:rsid w:val="00727223"/>
    <w:rsid w:val="00731F55"/>
    <w:rsid w:val="007337BA"/>
    <w:rsid w:val="00770D7B"/>
    <w:rsid w:val="00770FDF"/>
    <w:rsid w:val="007905EC"/>
    <w:rsid w:val="007962AF"/>
    <w:rsid w:val="00797542"/>
    <w:rsid w:val="007A51C8"/>
    <w:rsid w:val="007B1205"/>
    <w:rsid w:val="007B3ECA"/>
    <w:rsid w:val="007C107B"/>
    <w:rsid w:val="007C72D4"/>
    <w:rsid w:val="007D001A"/>
    <w:rsid w:val="007D0D89"/>
    <w:rsid w:val="007D18B6"/>
    <w:rsid w:val="007D3803"/>
    <w:rsid w:val="007D79A8"/>
    <w:rsid w:val="007D7EFE"/>
    <w:rsid w:val="007E13A1"/>
    <w:rsid w:val="007E65BF"/>
    <w:rsid w:val="007F10EA"/>
    <w:rsid w:val="007F6068"/>
    <w:rsid w:val="007F7F85"/>
    <w:rsid w:val="008022A3"/>
    <w:rsid w:val="00805C7A"/>
    <w:rsid w:val="00807F57"/>
    <w:rsid w:val="00816563"/>
    <w:rsid w:val="00817767"/>
    <w:rsid w:val="00822760"/>
    <w:rsid w:val="00831DFF"/>
    <w:rsid w:val="00853884"/>
    <w:rsid w:val="008619FA"/>
    <w:rsid w:val="00876ED1"/>
    <w:rsid w:val="00892C25"/>
    <w:rsid w:val="008B27AB"/>
    <w:rsid w:val="008D2239"/>
    <w:rsid w:val="008D32AD"/>
    <w:rsid w:val="008E06AD"/>
    <w:rsid w:val="008E14F2"/>
    <w:rsid w:val="008E1DCA"/>
    <w:rsid w:val="008E312B"/>
    <w:rsid w:val="008E7D8D"/>
    <w:rsid w:val="008F0CBD"/>
    <w:rsid w:val="008F544C"/>
    <w:rsid w:val="008F7C91"/>
    <w:rsid w:val="0090265B"/>
    <w:rsid w:val="0090648C"/>
    <w:rsid w:val="00916544"/>
    <w:rsid w:val="009331A2"/>
    <w:rsid w:val="009407C2"/>
    <w:rsid w:val="00944C20"/>
    <w:rsid w:val="00946BB6"/>
    <w:rsid w:val="00955AC0"/>
    <w:rsid w:val="00957F69"/>
    <w:rsid w:val="00962CD3"/>
    <w:rsid w:val="0096305D"/>
    <w:rsid w:val="00970194"/>
    <w:rsid w:val="00972242"/>
    <w:rsid w:val="00980B35"/>
    <w:rsid w:val="00996D70"/>
    <w:rsid w:val="0099725C"/>
    <w:rsid w:val="009A0AB3"/>
    <w:rsid w:val="009A1936"/>
    <w:rsid w:val="009A536C"/>
    <w:rsid w:val="009A7F78"/>
    <w:rsid w:val="009B070D"/>
    <w:rsid w:val="009C333A"/>
    <w:rsid w:val="009C4DAA"/>
    <w:rsid w:val="009D444D"/>
    <w:rsid w:val="009E005C"/>
    <w:rsid w:val="009F0E4A"/>
    <w:rsid w:val="00A00298"/>
    <w:rsid w:val="00A257BD"/>
    <w:rsid w:val="00A263C0"/>
    <w:rsid w:val="00A27604"/>
    <w:rsid w:val="00A313D2"/>
    <w:rsid w:val="00A31730"/>
    <w:rsid w:val="00A35BED"/>
    <w:rsid w:val="00A370B8"/>
    <w:rsid w:val="00A43AD7"/>
    <w:rsid w:val="00A46240"/>
    <w:rsid w:val="00A7602A"/>
    <w:rsid w:val="00A81E59"/>
    <w:rsid w:val="00A90DA7"/>
    <w:rsid w:val="00AC1CF2"/>
    <w:rsid w:val="00AC3968"/>
    <w:rsid w:val="00AC493C"/>
    <w:rsid w:val="00AC7222"/>
    <w:rsid w:val="00AE291A"/>
    <w:rsid w:val="00AF110D"/>
    <w:rsid w:val="00AF3C29"/>
    <w:rsid w:val="00B17365"/>
    <w:rsid w:val="00B20D72"/>
    <w:rsid w:val="00B26492"/>
    <w:rsid w:val="00B341F8"/>
    <w:rsid w:val="00B40FE5"/>
    <w:rsid w:val="00B417CF"/>
    <w:rsid w:val="00B42454"/>
    <w:rsid w:val="00B447ED"/>
    <w:rsid w:val="00B500A4"/>
    <w:rsid w:val="00B56794"/>
    <w:rsid w:val="00B57A3D"/>
    <w:rsid w:val="00B72147"/>
    <w:rsid w:val="00B81954"/>
    <w:rsid w:val="00B81EB9"/>
    <w:rsid w:val="00B828C3"/>
    <w:rsid w:val="00B92011"/>
    <w:rsid w:val="00B9639F"/>
    <w:rsid w:val="00BA4D9B"/>
    <w:rsid w:val="00BC79B6"/>
    <w:rsid w:val="00BD1EE9"/>
    <w:rsid w:val="00BE12D5"/>
    <w:rsid w:val="00C11468"/>
    <w:rsid w:val="00C2149A"/>
    <w:rsid w:val="00C2539F"/>
    <w:rsid w:val="00C32A5D"/>
    <w:rsid w:val="00C50819"/>
    <w:rsid w:val="00C541C2"/>
    <w:rsid w:val="00C566CC"/>
    <w:rsid w:val="00C61AF0"/>
    <w:rsid w:val="00C71C77"/>
    <w:rsid w:val="00C95EF7"/>
    <w:rsid w:val="00CA40ED"/>
    <w:rsid w:val="00CB4B86"/>
    <w:rsid w:val="00CC59A7"/>
    <w:rsid w:val="00CD2CA5"/>
    <w:rsid w:val="00CE1C36"/>
    <w:rsid w:val="00D02B66"/>
    <w:rsid w:val="00D22E45"/>
    <w:rsid w:val="00D4348A"/>
    <w:rsid w:val="00D4361E"/>
    <w:rsid w:val="00D45298"/>
    <w:rsid w:val="00D57FA4"/>
    <w:rsid w:val="00D622C5"/>
    <w:rsid w:val="00D66058"/>
    <w:rsid w:val="00D71D59"/>
    <w:rsid w:val="00D73855"/>
    <w:rsid w:val="00D8007A"/>
    <w:rsid w:val="00D803DC"/>
    <w:rsid w:val="00DA0942"/>
    <w:rsid w:val="00DB0B36"/>
    <w:rsid w:val="00DC0011"/>
    <w:rsid w:val="00DD63D7"/>
    <w:rsid w:val="00DE2CB2"/>
    <w:rsid w:val="00DE56CA"/>
    <w:rsid w:val="00DF5E28"/>
    <w:rsid w:val="00E122C3"/>
    <w:rsid w:val="00E16CFE"/>
    <w:rsid w:val="00E20A10"/>
    <w:rsid w:val="00E273F1"/>
    <w:rsid w:val="00E3152E"/>
    <w:rsid w:val="00E346FA"/>
    <w:rsid w:val="00E42D6D"/>
    <w:rsid w:val="00E45891"/>
    <w:rsid w:val="00E508F6"/>
    <w:rsid w:val="00E509E0"/>
    <w:rsid w:val="00E53BFF"/>
    <w:rsid w:val="00E57B2A"/>
    <w:rsid w:val="00E72656"/>
    <w:rsid w:val="00E733D9"/>
    <w:rsid w:val="00E75B04"/>
    <w:rsid w:val="00E76C1E"/>
    <w:rsid w:val="00E8456A"/>
    <w:rsid w:val="00E909C8"/>
    <w:rsid w:val="00E93F72"/>
    <w:rsid w:val="00EB15FB"/>
    <w:rsid w:val="00EB7F09"/>
    <w:rsid w:val="00EC152F"/>
    <w:rsid w:val="00ED3CC7"/>
    <w:rsid w:val="00ED6560"/>
    <w:rsid w:val="00EE0847"/>
    <w:rsid w:val="00EF0206"/>
    <w:rsid w:val="00EF0D95"/>
    <w:rsid w:val="00F10297"/>
    <w:rsid w:val="00F1776C"/>
    <w:rsid w:val="00F26865"/>
    <w:rsid w:val="00F32B5A"/>
    <w:rsid w:val="00F35CAF"/>
    <w:rsid w:val="00F36FCD"/>
    <w:rsid w:val="00F4137B"/>
    <w:rsid w:val="00F45EC7"/>
    <w:rsid w:val="00F46F02"/>
    <w:rsid w:val="00F47C05"/>
    <w:rsid w:val="00F51849"/>
    <w:rsid w:val="00F54FCC"/>
    <w:rsid w:val="00F5510F"/>
    <w:rsid w:val="00F554BA"/>
    <w:rsid w:val="00F6105D"/>
    <w:rsid w:val="00F7164D"/>
    <w:rsid w:val="00F741AF"/>
    <w:rsid w:val="00F749C4"/>
    <w:rsid w:val="00F9734C"/>
    <w:rsid w:val="00FC387B"/>
    <w:rsid w:val="00FC61B4"/>
    <w:rsid w:val="00FC6E93"/>
    <w:rsid w:val="00FC6FDE"/>
    <w:rsid w:val="00FD08CC"/>
    <w:rsid w:val="00FD3B50"/>
    <w:rsid w:val="00FD4299"/>
    <w:rsid w:val="00FE36FE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  <w15:docId w15:val="{7109C6C1-6F0E-4F17-A6E4-62A81F90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A35BE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6651CF"/>
    <w:pPr>
      <w:spacing w:before="480"/>
    </w:pPr>
    <w:rPr>
      <w:caps/>
      <w:sz w:val="28"/>
      <w:szCs w:val="32"/>
      <w:u w:val="single"/>
    </w:rPr>
  </w:style>
  <w:style w:type="paragraph" w:customStyle="1" w:styleId="PSasy">
    <w:name w:val="PS časy"/>
    <w:basedOn w:val="Normln"/>
    <w:next w:val="PSbodprogramu"/>
    <w:rsid w:val="00A35BED"/>
    <w:pPr>
      <w:tabs>
        <w:tab w:val="left" w:pos="1471"/>
      </w:tabs>
      <w:spacing w:before="240"/>
      <w:ind w:left="17"/>
    </w:pPr>
    <w:rPr>
      <w:i/>
      <w:u w:val="single"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tabs>
        <w:tab w:val="clear" w:pos="9858"/>
        <w:tab w:val="num" w:pos="1068"/>
      </w:tabs>
      <w:ind w:left="1068"/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link w:val="PSzpravodajChar"/>
    <w:rsid w:val="006D1B82"/>
    <w:pPr>
      <w:spacing w:after="120"/>
      <w:ind w:left="1134"/>
    </w:pPr>
  </w:style>
  <w:style w:type="paragraph" w:customStyle="1" w:styleId="PSpodpis">
    <w:name w:val="PS podpis"/>
    <w:basedOn w:val="Normln"/>
    <w:next w:val="Normln"/>
    <w:link w:val="PSpodpisChar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unhideWhenUsed/>
    <w:rsid w:val="00525025"/>
    <w:rPr>
      <w:szCs w:val="21"/>
    </w:rPr>
  </w:style>
  <w:style w:type="paragraph" w:customStyle="1" w:styleId="PS-jmnozauvede">
    <w:name w:val="PS-jméno za uvede"/>
    <w:basedOn w:val="PSzpravodaj"/>
    <w:link w:val="PS-jmnozauvedeChar"/>
    <w:qFormat/>
    <w:rsid w:val="00A35BED"/>
    <w:pPr>
      <w:ind w:left="2552"/>
    </w:pPr>
  </w:style>
  <w:style w:type="paragraph" w:customStyle="1" w:styleId="StylPSzpravodajKurzva">
    <w:name w:val="Styl PS zpravodaj + Kurzíva"/>
    <w:basedOn w:val="PSzpravodaj"/>
    <w:rsid w:val="00A35BED"/>
    <w:rPr>
      <w:i/>
      <w:iCs/>
    </w:rPr>
  </w:style>
  <w:style w:type="character" w:customStyle="1" w:styleId="PSzpravodajChar">
    <w:name w:val="PS zpravodaj Char"/>
    <w:basedOn w:val="Standardnpsmoodstavce"/>
    <w:link w:val="PSzpravodaj"/>
    <w:rsid w:val="006D1B82"/>
    <w:rPr>
      <w:kern w:val="3"/>
      <w:sz w:val="24"/>
      <w:szCs w:val="24"/>
      <w:lang w:eastAsia="zh-CN" w:bidi="hi-IN"/>
    </w:rPr>
  </w:style>
  <w:style w:type="character" w:customStyle="1" w:styleId="PS-jmnozauvedeChar">
    <w:name w:val="PS-jméno za uvede Char"/>
    <w:basedOn w:val="PSzpravodajChar"/>
    <w:link w:val="PS-jmnozauvede"/>
    <w:rsid w:val="00A35BED"/>
    <w:rPr>
      <w:kern w:val="3"/>
      <w:sz w:val="24"/>
      <w:szCs w:val="24"/>
      <w:lang w:eastAsia="zh-CN" w:bidi="hi-IN"/>
    </w:rPr>
  </w:style>
  <w:style w:type="paragraph" w:customStyle="1" w:styleId="PS-uvede">
    <w:name w:val="PS-uvede"/>
    <w:basedOn w:val="PSzpravodaj"/>
    <w:link w:val="PS-uvedeChar"/>
    <w:qFormat/>
    <w:rsid w:val="006D1B82"/>
  </w:style>
  <w:style w:type="paragraph" w:customStyle="1" w:styleId="StylPSpodpisVechnavelk">
    <w:name w:val="Styl PS podpis + Všechna velká"/>
    <w:basedOn w:val="PSpodpis"/>
    <w:rsid w:val="008619FA"/>
    <w:rPr>
      <w:spacing w:val="40"/>
    </w:rPr>
  </w:style>
  <w:style w:type="character" w:customStyle="1" w:styleId="PS-uvedeChar">
    <w:name w:val="PS-uvede Char"/>
    <w:basedOn w:val="PSzpravodajChar"/>
    <w:link w:val="PS-uvede"/>
    <w:rsid w:val="006D1B82"/>
    <w:rPr>
      <w:kern w:val="3"/>
      <w:sz w:val="24"/>
      <w:szCs w:val="24"/>
      <w:lang w:eastAsia="zh-CN" w:bidi="hi-IN"/>
    </w:rPr>
  </w:style>
  <w:style w:type="paragraph" w:customStyle="1" w:styleId="PS-datum">
    <w:name w:val="PS-datum"/>
    <w:basedOn w:val="PSpodpis"/>
    <w:link w:val="PS-datumChar"/>
    <w:qFormat/>
    <w:rsid w:val="008619FA"/>
    <w:pPr>
      <w:tabs>
        <w:tab w:val="left" w:pos="426"/>
      </w:tabs>
    </w:pPr>
  </w:style>
  <w:style w:type="paragraph" w:customStyle="1" w:styleId="StylPSpodpis">
    <w:name w:val="Styl PS podpis"/>
    <w:basedOn w:val="PSpodpis"/>
    <w:rsid w:val="008619FA"/>
    <w:rPr>
      <w:spacing w:val="40"/>
    </w:rPr>
  </w:style>
  <w:style w:type="character" w:customStyle="1" w:styleId="PSpodpisChar">
    <w:name w:val="PS podpis Char"/>
    <w:basedOn w:val="Standardnpsmoodstavce"/>
    <w:link w:val="PSpodpis"/>
    <w:rsid w:val="008619FA"/>
    <w:rPr>
      <w:kern w:val="3"/>
      <w:sz w:val="24"/>
      <w:szCs w:val="24"/>
      <w:lang w:eastAsia="zh-CN" w:bidi="hi-IN"/>
    </w:rPr>
  </w:style>
  <w:style w:type="character" w:customStyle="1" w:styleId="PS-datumChar">
    <w:name w:val="PS-datum Char"/>
    <w:basedOn w:val="PSpodpisChar"/>
    <w:link w:val="PS-datum"/>
    <w:rsid w:val="008619FA"/>
    <w:rPr>
      <w:kern w:val="3"/>
      <w:sz w:val="24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0A41C5"/>
    <w:rPr>
      <w:rFonts w:eastAsia="Times New Roman" w:cs="Times New Roman"/>
      <w:kern w:val="3"/>
      <w:sz w:val="24"/>
      <w:lang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FA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FA8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WW8Num22z0">
    <w:name w:val="WW8Num22z0"/>
    <w:rsid w:val="00FC387B"/>
  </w:style>
  <w:style w:type="paragraph" w:customStyle="1" w:styleId="Tlotextu">
    <w:name w:val="Tělo textu"/>
    <w:basedOn w:val="Normln"/>
    <w:rsid w:val="00FC387B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  <w:style w:type="paragraph" w:customStyle="1" w:styleId="PS-slovanseznam">
    <w:name w:val="PS-číslovaný seznam"/>
    <w:basedOn w:val="Normln"/>
    <w:link w:val="PS-slovanseznamChar"/>
    <w:qFormat/>
    <w:rsid w:val="002041D8"/>
    <w:pPr>
      <w:widowControl/>
      <w:numPr>
        <w:numId w:val="3"/>
      </w:numPr>
      <w:tabs>
        <w:tab w:val="left" w:pos="0"/>
      </w:tabs>
      <w:suppressAutoHyphens w:val="0"/>
      <w:autoSpaceDN/>
      <w:spacing w:after="400" w:line="259" w:lineRule="auto"/>
      <w:jc w:val="both"/>
      <w:textAlignment w:val="auto"/>
    </w:pPr>
    <w:rPr>
      <w:rFonts w:eastAsia="Calibri" w:cs="Times New Roman"/>
      <w:kern w:val="0"/>
      <w:szCs w:val="22"/>
      <w:lang w:eastAsia="en-US" w:bidi="ar-SA"/>
    </w:rPr>
  </w:style>
  <w:style w:type="character" w:customStyle="1" w:styleId="PS-slovanseznamChar">
    <w:name w:val="PS-číslovaný seznam Char"/>
    <w:basedOn w:val="Standardnpsmoodstavce"/>
    <w:link w:val="PS-slovanseznam"/>
    <w:rsid w:val="002041D8"/>
    <w:rPr>
      <w:rFonts w:eastAsia="Calibri" w:cs="Times New Roman"/>
      <w:sz w:val="24"/>
      <w:szCs w:val="22"/>
      <w:lang w:eastAsia="en-US"/>
    </w:rPr>
  </w:style>
  <w:style w:type="paragraph" w:customStyle="1" w:styleId="proloen">
    <w:name w:val="proložení"/>
    <w:basedOn w:val="Normln"/>
    <w:link w:val="proloenChar"/>
    <w:qFormat/>
    <w:rsid w:val="002041D8"/>
    <w:pPr>
      <w:widowControl/>
      <w:tabs>
        <w:tab w:val="center" w:pos="1701"/>
        <w:tab w:val="center" w:pos="4536"/>
        <w:tab w:val="center" w:pos="7371"/>
      </w:tabs>
      <w:suppressAutoHyphens w:val="0"/>
      <w:autoSpaceDN/>
      <w:textAlignment w:val="auto"/>
    </w:pPr>
    <w:rPr>
      <w:rFonts w:eastAsia="Calibri" w:cs="Times New Roman"/>
      <w:spacing w:val="60"/>
      <w:kern w:val="0"/>
      <w:szCs w:val="22"/>
      <w:lang w:eastAsia="en-US" w:bidi="ar-SA"/>
    </w:rPr>
  </w:style>
  <w:style w:type="character" w:customStyle="1" w:styleId="proloenChar">
    <w:name w:val="proložení Char"/>
    <w:basedOn w:val="Standardnpsmoodstavce"/>
    <w:link w:val="proloen"/>
    <w:rsid w:val="002041D8"/>
    <w:rPr>
      <w:rFonts w:eastAsia="Calibri" w:cs="Times New Roman"/>
      <w:spacing w:val="60"/>
      <w:sz w:val="24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2041D8"/>
    <w:rPr>
      <w:b/>
      <w:bCs/>
    </w:rPr>
  </w:style>
  <w:style w:type="paragraph" w:styleId="Zkladntextodsazen2">
    <w:name w:val="Body Text Indent 2"/>
    <w:basedOn w:val="Normln"/>
    <w:link w:val="Zkladntextodsazen2Char"/>
    <w:semiHidden/>
    <w:rsid w:val="00222B7E"/>
    <w:pPr>
      <w:widowControl/>
      <w:autoSpaceDN/>
      <w:ind w:left="705" w:hanging="705"/>
      <w:jc w:val="both"/>
      <w:textAlignment w:val="auto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22B7E"/>
    <w:rPr>
      <w:rFonts w:eastAsia="Times New Roman" w:cs="Times New Roman"/>
      <w:sz w:val="24"/>
    </w:rPr>
  </w:style>
  <w:style w:type="paragraph" w:customStyle="1" w:styleId="Default">
    <w:name w:val="Default"/>
    <w:rsid w:val="00C2149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27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textHV">
    <w:name w:val="PS text HV"/>
    <w:basedOn w:val="Normln"/>
    <w:qFormat/>
    <w:rsid w:val="002C32F5"/>
    <w:pPr>
      <w:widowControl/>
      <w:suppressAutoHyphens w:val="0"/>
      <w:autoSpaceDN/>
      <w:spacing w:before="360" w:after="360"/>
      <w:ind w:firstLine="708"/>
      <w:jc w:val="both"/>
      <w:textAlignment w:val="auto"/>
    </w:pPr>
    <w:rPr>
      <w:rFonts w:eastAsia="Times New Roman" w:cs="Times New Roman"/>
      <w:color w:val="000000"/>
      <w:spacing w:val="-4"/>
      <w:kern w:val="0"/>
      <w:lang w:eastAsia="cs-CZ" w:bidi="ar-SA"/>
    </w:rPr>
  </w:style>
  <w:style w:type="paragraph" w:customStyle="1" w:styleId="western">
    <w:name w:val="western"/>
    <w:basedOn w:val="Normln"/>
    <w:rsid w:val="004911C0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07386-EB49-4F1F-A860-81D30C4E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3848</Words>
  <Characters>22710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26505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Bandi Michaela</dc:creator>
  <cp:lastModifiedBy>Alena Slavíková</cp:lastModifiedBy>
  <cp:revision>2</cp:revision>
  <cp:lastPrinted>2022-10-06T06:30:00Z</cp:lastPrinted>
  <dcterms:created xsi:type="dcterms:W3CDTF">2023-02-10T12:43:00Z</dcterms:created>
  <dcterms:modified xsi:type="dcterms:W3CDTF">2023-02-10T12:43:00Z</dcterms:modified>
</cp:coreProperties>
</file>