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793" w:rsidRDefault="00BE0793" w:rsidP="00BE079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Parlament České republiky</w:t>
      </w:r>
    </w:p>
    <w:p w:rsidR="00BE0793" w:rsidRDefault="00BE0793" w:rsidP="00BE079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POSLANECKÁ SNĚMOVNA</w:t>
      </w:r>
    </w:p>
    <w:p w:rsidR="00BE0793" w:rsidRDefault="00BE0793" w:rsidP="00BE079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2022</w:t>
      </w:r>
    </w:p>
    <w:p w:rsidR="00BE0793" w:rsidRDefault="00BE0793" w:rsidP="00BE0793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BE0793" w:rsidRDefault="00BE0793" w:rsidP="00BE0793">
      <w:pPr>
        <w:jc w:val="center"/>
        <w:rPr>
          <w:b/>
          <w:i/>
          <w:sz w:val="28"/>
        </w:rPr>
      </w:pPr>
    </w:p>
    <w:p w:rsidR="00BE0793" w:rsidRDefault="00BE0793" w:rsidP="00BE0793">
      <w:pPr>
        <w:jc w:val="center"/>
      </w:pPr>
    </w:p>
    <w:p w:rsidR="00BE0793" w:rsidRDefault="00BE0793" w:rsidP="00BE0793">
      <w:pPr>
        <w:jc w:val="center"/>
      </w:pPr>
    </w:p>
    <w:p w:rsidR="00BE0793" w:rsidRDefault="00BE0793" w:rsidP="00BE0793">
      <w:pPr>
        <w:jc w:val="center"/>
      </w:pPr>
    </w:p>
    <w:p w:rsidR="00BE0793" w:rsidRDefault="00BE0793" w:rsidP="00BE0793">
      <w:pPr>
        <w:jc w:val="center"/>
      </w:pPr>
    </w:p>
    <w:p w:rsidR="00BE0793" w:rsidRDefault="00BE0793" w:rsidP="00BE0793">
      <w:pPr>
        <w:jc w:val="center"/>
      </w:pPr>
    </w:p>
    <w:p w:rsidR="00BE0793" w:rsidRDefault="00BE0793" w:rsidP="00BE0793">
      <w:pPr>
        <w:jc w:val="center"/>
      </w:pPr>
    </w:p>
    <w:p w:rsidR="00BE0793" w:rsidRDefault="00BE0793" w:rsidP="00BE0793">
      <w:pPr>
        <w:jc w:val="center"/>
      </w:pPr>
    </w:p>
    <w:p w:rsidR="00BE0793" w:rsidRDefault="00BE0793" w:rsidP="00BE0793">
      <w:pPr>
        <w:jc w:val="center"/>
      </w:pPr>
    </w:p>
    <w:p w:rsidR="00BE0793" w:rsidRDefault="00BE0793" w:rsidP="00BE0793">
      <w:pPr>
        <w:jc w:val="center"/>
      </w:pPr>
    </w:p>
    <w:p w:rsidR="00BE0793" w:rsidRDefault="00BE0793" w:rsidP="00BE0793">
      <w:pPr>
        <w:jc w:val="center"/>
      </w:pPr>
    </w:p>
    <w:p w:rsidR="00BE0793" w:rsidRDefault="00BE0793" w:rsidP="00BE0793">
      <w:pPr>
        <w:jc w:val="center"/>
      </w:pPr>
    </w:p>
    <w:p w:rsidR="00BE0793" w:rsidRDefault="00BE0793" w:rsidP="00BE0793">
      <w:pPr>
        <w:jc w:val="center"/>
      </w:pPr>
    </w:p>
    <w:p w:rsidR="00BE0793" w:rsidRDefault="00BE0793" w:rsidP="00BE0793">
      <w:pPr>
        <w:jc w:val="center"/>
      </w:pPr>
    </w:p>
    <w:p w:rsidR="00BE0793" w:rsidRDefault="00BE0793" w:rsidP="00BE0793">
      <w:pPr>
        <w:jc w:val="center"/>
      </w:pPr>
    </w:p>
    <w:p w:rsidR="00BE0793" w:rsidRDefault="00BE0793" w:rsidP="00BE0793">
      <w:pPr>
        <w:jc w:val="center"/>
      </w:pPr>
    </w:p>
    <w:p w:rsidR="00BE0793" w:rsidRDefault="00BE0793" w:rsidP="00BE0793">
      <w:pPr>
        <w:jc w:val="center"/>
      </w:pPr>
    </w:p>
    <w:p w:rsidR="00BE0793" w:rsidRDefault="00BE0793" w:rsidP="00BE0793">
      <w:pPr>
        <w:jc w:val="center"/>
      </w:pPr>
    </w:p>
    <w:p w:rsidR="00BE0793" w:rsidRDefault="00BE0793" w:rsidP="00BE0793">
      <w:pPr>
        <w:tabs>
          <w:tab w:val="center" w:pos="4513"/>
        </w:tabs>
        <w:jc w:val="center"/>
        <w:rPr>
          <w:b/>
          <w:i/>
          <w:spacing w:val="-3"/>
          <w:sz w:val="32"/>
        </w:rPr>
      </w:pPr>
      <w:r>
        <w:rPr>
          <w:b/>
          <w:i/>
          <w:spacing w:val="-3"/>
          <w:sz w:val="32"/>
        </w:rPr>
        <w:t>Z Á P I S</w:t>
      </w:r>
    </w:p>
    <w:p w:rsidR="00BE0793" w:rsidRDefault="00BE0793" w:rsidP="00BE0793"/>
    <w:p w:rsidR="00BE0793" w:rsidRDefault="00BE0793" w:rsidP="00BE0793"/>
    <w:p w:rsidR="00BE0793" w:rsidRDefault="00BE0793" w:rsidP="00BE0793"/>
    <w:p w:rsidR="00BE0793" w:rsidRDefault="00BE0793" w:rsidP="00BE0793"/>
    <w:p w:rsidR="00BE0793" w:rsidRDefault="00BE0793" w:rsidP="00BE0793"/>
    <w:p w:rsidR="00BE0793" w:rsidRDefault="00BE0793" w:rsidP="00BE0793"/>
    <w:p w:rsidR="00BE0793" w:rsidRDefault="00BE0793" w:rsidP="00BE0793"/>
    <w:p w:rsidR="00BE0793" w:rsidRDefault="00BE0793" w:rsidP="00BE0793"/>
    <w:p w:rsidR="00BE0793" w:rsidRDefault="00BE0793" w:rsidP="00BE0793"/>
    <w:p w:rsidR="00BE0793" w:rsidRDefault="00BE0793" w:rsidP="00BE0793"/>
    <w:p w:rsidR="00BE0793" w:rsidRDefault="00BE0793" w:rsidP="00BE0793"/>
    <w:p w:rsidR="00BE0793" w:rsidRDefault="00BE0793" w:rsidP="00BE0793"/>
    <w:p w:rsidR="00BE0793" w:rsidRDefault="00BE0793" w:rsidP="00BE0793"/>
    <w:p w:rsidR="00BE0793" w:rsidRDefault="00BE0793" w:rsidP="00BE0793"/>
    <w:p w:rsidR="00BE0793" w:rsidRDefault="00BE0793" w:rsidP="00BE0793"/>
    <w:p w:rsidR="00BE0793" w:rsidRDefault="00BE0793" w:rsidP="00BE0793"/>
    <w:p w:rsidR="00BE0793" w:rsidRDefault="00BE0793" w:rsidP="00BE0793"/>
    <w:p w:rsidR="00BE0793" w:rsidRDefault="00BE0793" w:rsidP="00BE0793"/>
    <w:p w:rsidR="00BE0793" w:rsidRDefault="00BE0793" w:rsidP="00BE0793"/>
    <w:p w:rsidR="00BE0793" w:rsidRDefault="00BE0793" w:rsidP="00BE0793"/>
    <w:p w:rsidR="00BE0793" w:rsidRDefault="00BE0793" w:rsidP="00BE0793"/>
    <w:p w:rsidR="00BE0793" w:rsidRDefault="00BE0793" w:rsidP="00BE0793">
      <w:pPr>
        <w:jc w:val="center"/>
        <w:rPr>
          <w:b/>
          <w:i/>
        </w:rPr>
      </w:pPr>
      <w:r>
        <w:rPr>
          <w:b/>
          <w:i/>
        </w:rPr>
        <w:t>ze 14. schůze</w:t>
      </w:r>
    </w:p>
    <w:p w:rsidR="00BE0793" w:rsidRDefault="00BE0793" w:rsidP="00BE0793">
      <w:pPr>
        <w:jc w:val="center"/>
        <w:rPr>
          <w:b/>
          <w:i/>
        </w:rPr>
      </w:pPr>
      <w:r>
        <w:rPr>
          <w:b/>
          <w:i/>
        </w:rPr>
        <w:t>zahraničního výboru</w:t>
      </w:r>
    </w:p>
    <w:p w:rsidR="00BE0793" w:rsidRDefault="00BE0793" w:rsidP="00BE0793">
      <w:pPr>
        <w:jc w:val="center"/>
        <w:rPr>
          <w:b/>
          <w:i/>
        </w:rPr>
      </w:pPr>
      <w:r>
        <w:rPr>
          <w:b/>
          <w:i/>
        </w:rPr>
        <w:t>konané 3. listopadu 2022</w:t>
      </w:r>
    </w:p>
    <w:p w:rsidR="00BE0793" w:rsidRDefault="00BE0793" w:rsidP="00BE0793">
      <w:pPr>
        <w:rPr>
          <w:b/>
        </w:rPr>
      </w:pPr>
    </w:p>
    <w:p w:rsidR="00BE0793" w:rsidRDefault="00BE0793" w:rsidP="00BE0793">
      <w:pPr>
        <w:rPr>
          <w:b/>
        </w:rPr>
      </w:pPr>
    </w:p>
    <w:p w:rsidR="00BE0793" w:rsidRDefault="00BE0793" w:rsidP="00BE0793">
      <w:pPr>
        <w:rPr>
          <w:b/>
        </w:rPr>
      </w:pPr>
    </w:p>
    <w:p w:rsidR="00A46240" w:rsidRPr="00BE0793" w:rsidRDefault="00BE0793" w:rsidP="00BE0793">
      <w:pPr>
        <w:pStyle w:val="PSnvrhprogramu"/>
        <w:rPr>
          <w:b/>
          <w:caps w:val="0"/>
          <w:sz w:val="24"/>
          <w:szCs w:val="24"/>
        </w:rPr>
      </w:pPr>
      <w:r w:rsidRPr="00BE0793">
        <w:rPr>
          <w:b/>
          <w:sz w:val="24"/>
          <w:szCs w:val="24"/>
        </w:rPr>
        <w:lastRenderedPageBreak/>
        <w:t>P</w:t>
      </w:r>
      <w:r w:rsidRPr="00BE0793">
        <w:rPr>
          <w:b/>
          <w:caps w:val="0"/>
          <w:sz w:val="24"/>
          <w:szCs w:val="24"/>
        </w:rPr>
        <w:t>řítomni</w:t>
      </w:r>
      <w:r>
        <w:rPr>
          <w:b/>
          <w:caps w:val="0"/>
          <w:sz w:val="24"/>
          <w:szCs w:val="24"/>
          <w:u w:val="none"/>
        </w:rPr>
        <w:t xml:space="preserve">: </w:t>
      </w:r>
      <w:r w:rsidRPr="00BE0793">
        <w:rPr>
          <w:caps w:val="0"/>
          <w:sz w:val="24"/>
          <w:szCs w:val="24"/>
          <w:u w:val="none"/>
        </w:rPr>
        <w:t>poslankyně</w:t>
      </w:r>
      <w:r>
        <w:rPr>
          <w:caps w:val="0"/>
          <w:sz w:val="24"/>
          <w:szCs w:val="24"/>
          <w:u w:val="none"/>
        </w:rPr>
        <w:t xml:space="preserve"> </w:t>
      </w:r>
      <w:r w:rsidRPr="00BE0793">
        <w:rPr>
          <w:caps w:val="0"/>
          <w:sz w:val="24"/>
          <w:szCs w:val="24"/>
          <w:u w:val="none"/>
        </w:rPr>
        <w:t>J. Pokorná Jermanová</w:t>
      </w:r>
      <w:r>
        <w:rPr>
          <w:caps w:val="0"/>
          <w:sz w:val="24"/>
          <w:szCs w:val="24"/>
          <w:u w:val="none"/>
        </w:rPr>
        <w:t xml:space="preserve">, </w:t>
      </w:r>
      <w:r w:rsidRPr="00BE0793">
        <w:rPr>
          <w:caps w:val="0"/>
          <w:sz w:val="24"/>
          <w:szCs w:val="24"/>
          <w:u w:val="none"/>
        </w:rPr>
        <w:t xml:space="preserve">J. </w:t>
      </w:r>
      <w:proofErr w:type="spellStart"/>
      <w:r w:rsidRPr="00BE0793">
        <w:rPr>
          <w:caps w:val="0"/>
          <w:sz w:val="24"/>
          <w:szCs w:val="24"/>
          <w:u w:val="none"/>
        </w:rPr>
        <w:t>Levko</w:t>
      </w:r>
      <w:proofErr w:type="spellEnd"/>
      <w:r w:rsidRPr="00BE0793">
        <w:rPr>
          <w:caps w:val="0"/>
          <w:sz w:val="24"/>
          <w:szCs w:val="24"/>
          <w:u w:val="none"/>
        </w:rPr>
        <w:t>, B. Urbanová</w:t>
      </w:r>
      <w:r>
        <w:rPr>
          <w:caps w:val="0"/>
          <w:sz w:val="24"/>
          <w:szCs w:val="24"/>
          <w:u w:val="none"/>
        </w:rPr>
        <w:t xml:space="preserve">, poslanci </w:t>
      </w:r>
      <w:r w:rsidRPr="00BE0793">
        <w:rPr>
          <w:caps w:val="0"/>
          <w:sz w:val="24"/>
          <w:szCs w:val="24"/>
          <w:u w:val="none"/>
        </w:rPr>
        <w:t xml:space="preserve">J. Bašta, P. </w:t>
      </w:r>
      <w:proofErr w:type="spellStart"/>
      <w:r w:rsidRPr="00BE0793">
        <w:rPr>
          <w:caps w:val="0"/>
          <w:sz w:val="24"/>
          <w:szCs w:val="24"/>
          <w:u w:val="none"/>
        </w:rPr>
        <w:t>Bei</w:t>
      </w:r>
      <w:r w:rsidR="00355A9F">
        <w:rPr>
          <w:caps w:val="0"/>
          <w:sz w:val="24"/>
          <w:szCs w:val="24"/>
          <w:u w:val="none"/>
        </w:rPr>
        <w:t>tl</w:t>
      </w:r>
      <w:proofErr w:type="spellEnd"/>
      <w:r w:rsidR="00355A9F">
        <w:rPr>
          <w:caps w:val="0"/>
          <w:sz w:val="24"/>
          <w:szCs w:val="24"/>
          <w:u w:val="none"/>
        </w:rPr>
        <w:t xml:space="preserve">, R. </w:t>
      </w:r>
      <w:proofErr w:type="spellStart"/>
      <w:r w:rsidR="00355A9F">
        <w:rPr>
          <w:caps w:val="0"/>
          <w:sz w:val="24"/>
          <w:szCs w:val="24"/>
          <w:u w:val="none"/>
        </w:rPr>
        <w:t>Bělor</w:t>
      </w:r>
      <w:proofErr w:type="spellEnd"/>
      <w:r w:rsidR="00355A9F">
        <w:rPr>
          <w:caps w:val="0"/>
          <w:sz w:val="24"/>
          <w:szCs w:val="24"/>
          <w:u w:val="none"/>
        </w:rPr>
        <w:t xml:space="preserve">, M. Benda, O. </w:t>
      </w:r>
      <w:proofErr w:type="spellStart"/>
      <w:r w:rsidR="00355A9F">
        <w:rPr>
          <w:caps w:val="0"/>
          <w:sz w:val="24"/>
          <w:szCs w:val="24"/>
          <w:u w:val="none"/>
        </w:rPr>
        <w:t>Benešík</w:t>
      </w:r>
      <w:proofErr w:type="spellEnd"/>
      <w:r w:rsidRPr="00BE0793">
        <w:rPr>
          <w:caps w:val="0"/>
          <w:sz w:val="24"/>
          <w:szCs w:val="24"/>
          <w:u w:val="none"/>
        </w:rPr>
        <w:t xml:space="preserve">, </w:t>
      </w:r>
      <w:r w:rsidR="00355A9F">
        <w:rPr>
          <w:caps w:val="0"/>
          <w:sz w:val="24"/>
          <w:szCs w:val="24"/>
          <w:u w:val="none"/>
        </w:rPr>
        <w:t xml:space="preserve">J. Horák, </w:t>
      </w:r>
      <w:r w:rsidRPr="00BE0793">
        <w:rPr>
          <w:caps w:val="0"/>
          <w:sz w:val="24"/>
          <w:szCs w:val="24"/>
          <w:u w:val="none"/>
        </w:rPr>
        <w:t xml:space="preserve">J. Kobza, </w:t>
      </w:r>
      <w:r w:rsidR="00355A9F" w:rsidRPr="00355A9F">
        <w:rPr>
          <w:caps w:val="0"/>
          <w:sz w:val="24"/>
          <w:szCs w:val="24"/>
          <w:u w:val="none"/>
        </w:rPr>
        <w:t>T. Kohoutek</w:t>
      </w:r>
      <w:r w:rsidR="00355A9F">
        <w:rPr>
          <w:caps w:val="0"/>
          <w:sz w:val="24"/>
          <w:szCs w:val="24"/>
          <w:u w:val="none"/>
        </w:rPr>
        <w:t>, J. Kubík,</w:t>
      </w:r>
      <w:r w:rsidR="00355A9F" w:rsidRPr="00355A9F">
        <w:rPr>
          <w:caps w:val="0"/>
          <w:sz w:val="24"/>
          <w:szCs w:val="24"/>
          <w:u w:val="none"/>
        </w:rPr>
        <w:t xml:space="preserve"> </w:t>
      </w:r>
      <w:r w:rsidRPr="00BE0793">
        <w:rPr>
          <w:caps w:val="0"/>
          <w:sz w:val="24"/>
          <w:szCs w:val="24"/>
          <w:u w:val="none"/>
        </w:rPr>
        <w:t xml:space="preserve">O. Lochman, H. </w:t>
      </w:r>
      <w:proofErr w:type="spellStart"/>
      <w:r w:rsidRPr="00BE0793">
        <w:rPr>
          <w:caps w:val="0"/>
          <w:sz w:val="24"/>
          <w:szCs w:val="24"/>
          <w:u w:val="none"/>
        </w:rPr>
        <w:t>Okamura</w:t>
      </w:r>
      <w:proofErr w:type="spellEnd"/>
      <w:r w:rsidRPr="00BE0793">
        <w:rPr>
          <w:caps w:val="0"/>
          <w:sz w:val="24"/>
          <w:szCs w:val="24"/>
          <w:u w:val="none"/>
        </w:rPr>
        <w:t xml:space="preserve">, K. Rais, M. </w:t>
      </w:r>
      <w:proofErr w:type="spellStart"/>
      <w:r w:rsidRPr="00BE0793">
        <w:rPr>
          <w:caps w:val="0"/>
          <w:sz w:val="24"/>
          <w:szCs w:val="24"/>
          <w:u w:val="none"/>
        </w:rPr>
        <w:t>Ratiborský</w:t>
      </w:r>
      <w:proofErr w:type="spellEnd"/>
      <w:r w:rsidRPr="00BE0793">
        <w:rPr>
          <w:caps w:val="0"/>
          <w:sz w:val="24"/>
          <w:szCs w:val="24"/>
          <w:u w:val="none"/>
        </w:rPr>
        <w:t xml:space="preserve">, J. Strýček, M. Ženíšek    </w:t>
      </w:r>
    </w:p>
    <w:p w:rsidR="002041D8" w:rsidRPr="00F35CAF" w:rsidRDefault="002041D8" w:rsidP="00377ED1">
      <w:pPr>
        <w:rPr>
          <w:i/>
        </w:rPr>
      </w:pPr>
    </w:p>
    <w:p w:rsidR="002041D8" w:rsidRDefault="002041D8" w:rsidP="00377ED1">
      <w:pPr>
        <w:rPr>
          <w:i/>
          <w:u w:val="single"/>
        </w:rPr>
      </w:pPr>
      <w:r w:rsidRPr="00355A9F">
        <w:rPr>
          <w:b/>
          <w:u w:val="single"/>
        </w:rPr>
        <w:t>Omluveni</w:t>
      </w:r>
      <w:r w:rsidRPr="00355A9F">
        <w:rPr>
          <w:b/>
        </w:rPr>
        <w:t>:</w:t>
      </w:r>
      <w:r w:rsidRPr="00150550">
        <w:rPr>
          <w:i/>
        </w:rPr>
        <w:t xml:space="preserve"> </w:t>
      </w:r>
      <w:r w:rsidR="006516E7" w:rsidRPr="00355A9F">
        <w:t xml:space="preserve">poslankyně </w:t>
      </w:r>
      <w:r w:rsidR="00355A9F">
        <w:t xml:space="preserve">E. </w:t>
      </w:r>
      <w:proofErr w:type="spellStart"/>
      <w:r w:rsidR="00671DC0" w:rsidRPr="00355A9F">
        <w:t>Decroix</w:t>
      </w:r>
      <w:proofErr w:type="spellEnd"/>
      <w:r w:rsidR="006516E7" w:rsidRPr="00355A9F">
        <w:t>, poslan</w:t>
      </w:r>
      <w:r w:rsidR="004911C0" w:rsidRPr="00355A9F">
        <w:t>ec</w:t>
      </w:r>
      <w:r w:rsidR="006516E7" w:rsidRPr="00355A9F">
        <w:t xml:space="preserve"> </w:t>
      </w:r>
      <w:r w:rsidR="00355A9F">
        <w:t xml:space="preserve">J. </w:t>
      </w:r>
      <w:proofErr w:type="spellStart"/>
      <w:r w:rsidR="00671DC0" w:rsidRPr="00355A9F">
        <w:t>Bžoch</w:t>
      </w:r>
      <w:proofErr w:type="spellEnd"/>
      <w:r w:rsidR="007D18B6" w:rsidRPr="00355A9F">
        <w:t>,</w:t>
      </w:r>
    </w:p>
    <w:p w:rsidR="006038B5" w:rsidRDefault="006038B5" w:rsidP="003A4563">
      <w:pPr>
        <w:rPr>
          <w:bCs/>
          <w:i/>
        </w:rPr>
      </w:pPr>
    </w:p>
    <w:p w:rsidR="0052768F" w:rsidRDefault="0052768F" w:rsidP="00123D2C">
      <w:pPr>
        <w:rPr>
          <w:bCs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768F" w:rsidTr="0052768F">
        <w:tc>
          <w:tcPr>
            <w:tcW w:w="9628" w:type="dxa"/>
          </w:tcPr>
          <w:p w:rsidR="00397AE3" w:rsidRDefault="00397AE3" w:rsidP="00397AE3">
            <w:pPr>
              <w:pStyle w:val="PSnvrhprogramu"/>
              <w:jc w:val="both"/>
              <w:rPr>
                <w:sz w:val="24"/>
                <w:szCs w:val="24"/>
                <w:u w:val="none"/>
              </w:rPr>
            </w:pPr>
            <w:r w:rsidRPr="006651CF">
              <w:rPr>
                <w:sz w:val="24"/>
                <w:szCs w:val="24"/>
              </w:rPr>
              <w:t>NÁVRH pořadu schůze: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  <w:p w:rsidR="00397AE3" w:rsidRDefault="00397AE3" w:rsidP="00397AE3">
            <w:pPr>
              <w:pStyle w:val="PSasy"/>
              <w:jc w:val="both"/>
            </w:pPr>
            <w:r w:rsidRPr="00CA212C">
              <w:t>9.00</w:t>
            </w:r>
            <w:r>
              <w:t xml:space="preserve"> hodin</w:t>
            </w:r>
          </w:p>
          <w:p w:rsidR="00397AE3" w:rsidRPr="009B6788" w:rsidRDefault="00397AE3" w:rsidP="00397AE3">
            <w:pPr>
              <w:pStyle w:val="PSbodprogramu"/>
              <w:numPr>
                <w:ilvl w:val="0"/>
                <w:numId w:val="0"/>
              </w:numPr>
              <w:ind w:left="502"/>
            </w:pPr>
          </w:p>
          <w:p w:rsidR="00996D70" w:rsidRPr="00AB5C60" w:rsidRDefault="00996D70" w:rsidP="00996D70">
            <w:pPr>
              <w:pStyle w:val="PSbodprogramu"/>
              <w:tabs>
                <w:tab w:val="clear" w:pos="1068"/>
                <w:tab w:val="num" w:pos="360"/>
              </w:tabs>
              <w:ind w:left="360"/>
              <w:rPr>
                <w:rFonts w:cs="Times New Roman"/>
                <w:szCs w:val="24"/>
              </w:rPr>
            </w:pPr>
            <w:r w:rsidRPr="00AB5C60">
              <w:t xml:space="preserve">Návrh státního rozpočtu na rok 2023 - kapitola 306 – Ministerstvo zahraničních věcí České republiky </w:t>
            </w:r>
          </w:p>
          <w:p w:rsidR="00996D70" w:rsidRDefault="00996D70" w:rsidP="00996D70">
            <w:pPr>
              <w:ind w:left="1418"/>
              <w:rPr>
                <w:rFonts w:cs="Times New Roman"/>
              </w:rPr>
            </w:pPr>
            <w:r>
              <w:rPr>
                <w:rFonts w:cs="Times New Roman"/>
              </w:rPr>
              <w:t>uvede: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 w:rsidRPr="00027047">
              <w:rPr>
                <w:rFonts w:cs="Times New Roman"/>
                <w:b/>
              </w:rPr>
              <w:t>Mgr. Radek Rubeš</w:t>
            </w:r>
            <w:r>
              <w:rPr>
                <w:rFonts w:cs="Times New Roman"/>
              </w:rPr>
              <w:t xml:space="preserve">, státní tajemník Ministerstva zahraničních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 w:rsidR="00AF63E4">
              <w:rPr>
                <w:rFonts w:cs="Times New Roman"/>
              </w:rPr>
              <w:t xml:space="preserve">            </w:t>
            </w:r>
            <w:r>
              <w:rPr>
                <w:rFonts w:cs="Times New Roman"/>
              </w:rPr>
              <w:t>věcí</w:t>
            </w:r>
          </w:p>
          <w:p w:rsidR="00996D70" w:rsidRDefault="00996D70" w:rsidP="00996D70">
            <w:pPr>
              <w:ind w:left="1418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b/>
              </w:rPr>
              <w:t xml:space="preserve">Ing. Ilona </w:t>
            </w:r>
            <w:proofErr w:type="spellStart"/>
            <w:r>
              <w:rPr>
                <w:rFonts w:cs="Times New Roman"/>
                <w:b/>
              </w:rPr>
              <w:t>Hégrová</w:t>
            </w:r>
            <w:proofErr w:type="spellEnd"/>
            <w:r>
              <w:rPr>
                <w:rFonts w:cs="Times New Roman"/>
              </w:rPr>
              <w:t>,</w:t>
            </w:r>
            <w:r>
              <w:rPr>
                <w:rFonts w:cs="Times New Roman"/>
                <w:b/>
              </w:rPr>
              <w:t xml:space="preserve"> </w:t>
            </w:r>
            <w:r w:rsidRPr="0073535C">
              <w:rPr>
                <w:rFonts w:cs="Times New Roman"/>
              </w:rPr>
              <w:t xml:space="preserve">vedoucí odd. Financování zahraničních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 w:rsidR="00AF63E4">
              <w:rPr>
                <w:rFonts w:cs="Times New Roman"/>
              </w:rPr>
              <w:t xml:space="preserve">            </w:t>
            </w:r>
            <w:r w:rsidRPr="0073535C">
              <w:rPr>
                <w:rFonts w:cs="Times New Roman"/>
              </w:rPr>
              <w:t xml:space="preserve">věcí, spravedlnosti, dalších rozpočtových kapitol a politických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 w:rsidR="00AF63E4">
              <w:rPr>
                <w:rFonts w:cs="Times New Roman"/>
              </w:rPr>
              <w:t xml:space="preserve">            </w:t>
            </w:r>
            <w:r w:rsidRPr="0073535C">
              <w:rPr>
                <w:rFonts w:cs="Times New Roman"/>
              </w:rPr>
              <w:t>stran a hnutí</w:t>
            </w:r>
            <w:r w:rsidRPr="0073535C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 xml:space="preserve">Ministerstva financí </w:t>
            </w:r>
          </w:p>
          <w:p w:rsidR="00996D70" w:rsidRPr="003461EF" w:rsidRDefault="00996D70" w:rsidP="00996D70">
            <w:pPr>
              <w:ind w:left="1418"/>
              <w:rPr>
                <w:rFonts w:cs="Times New Roman"/>
                <w:b/>
              </w:rPr>
            </w:pPr>
            <w:r w:rsidRPr="003461EF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                       Ing. Michal Čáp</w:t>
            </w:r>
            <w:r>
              <w:rPr>
                <w:rFonts w:cs="Times New Roman"/>
              </w:rPr>
              <w:t xml:space="preserve">, </w:t>
            </w:r>
            <w:r w:rsidRPr="0073535C">
              <w:rPr>
                <w:rFonts w:cs="Times New Roman"/>
              </w:rPr>
              <w:t xml:space="preserve">odd. Financování zahraničních věcí,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 w:rsidR="00AF63E4">
              <w:rPr>
                <w:rFonts w:cs="Times New Roman"/>
              </w:rPr>
              <w:t xml:space="preserve">            </w:t>
            </w:r>
            <w:r w:rsidRPr="0073535C">
              <w:rPr>
                <w:rFonts w:cs="Times New Roman"/>
              </w:rPr>
              <w:t xml:space="preserve">spravedlnosti, dalších rozpočtových kapitol a politických stran a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 w:rsidR="00AF63E4">
              <w:rPr>
                <w:rFonts w:cs="Times New Roman"/>
              </w:rPr>
              <w:t xml:space="preserve">            </w:t>
            </w:r>
            <w:r w:rsidRPr="0073535C">
              <w:rPr>
                <w:rFonts w:cs="Times New Roman"/>
              </w:rPr>
              <w:t>hnutí</w:t>
            </w:r>
            <w:r>
              <w:rPr>
                <w:rFonts w:cs="Times New Roman"/>
              </w:rPr>
              <w:t xml:space="preserve"> Ministerstva financí</w:t>
            </w:r>
            <w:r>
              <w:rPr>
                <w:rFonts w:cs="Times New Roman"/>
                <w:b/>
              </w:rPr>
              <w:t xml:space="preserve"> </w:t>
            </w:r>
          </w:p>
          <w:p w:rsidR="00996D70" w:rsidRDefault="00996D70" w:rsidP="00996D70">
            <w:pPr>
              <w:ind w:left="1416"/>
              <w:rPr>
                <w:rFonts w:cs="Times New Roman"/>
              </w:rPr>
            </w:pPr>
            <w:r>
              <w:rPr>
                <w:rFonts w:cs="Times New Roman"/>
              </w:rPr>
              <w:t>zpravodaj:</w:t>
            </w:r>
            <w:r>
              <w:rPr>
                <w:rFonts w:cs="Times New Roman"/>
              </w:rPr>
              <w:tab/>
            </w:r>
            <w:proofErr w:type="spellStart"/>
            <w:r>
              <w:rPr>
                <w:rFonts w:cs="Times New Roman"/>
              </w:rPr>
              <w:t>posl</w:t>
            </w:r>
            <w:proofErr w:type="spellEnd"/>
            <w:r>
              <w:rPr>
                <w:rFonts w:cs="Times New Roman"/>
              </w:rPr>
              <w:t xml:space="preserve">. Petr </w:t>
            </w:r>
            <w:proofErr w:type="spellStart"/>
            <w:r>
              <w:rPr>
                <w:rFonts w:cs="Times New Roman"/>
              </w:rPr>
              <w:t>Beitl</w:t>
            </w:r>
            <w:proofErr w:type="spellEnd"/>
            <w:r>
              <w:rPr>
                <w:rFonts w:cs="Times New Roman"/>
              </w:rPr>
              <w:tab/>
            </w:r>
          </w:p>
          <w:p w:rsidR="00996D70" w:rsidRPr="00007E2C" w:rsidRDefault="00996D70" w:rsidP="00996D70">
            <w:pPr>
              <w:ind w:left="1416"/>
              <w:rPr>
                <w:rFonts w:cs="Times New Roman"/>
              </w:rPr>
            </w:pPr>
          </w:p>
          <w:p w:rsidR="00996D70" w:rsidRPr="00007E2C" w:rsidRDefault="00996D70" w:rsidP="00996D70">
            <w:pPr>
              <w:pStyle w:val="slovanseznam"/>
              <w:tabs>
                <w:tab w:val="clear" w:pos="1068"/>
                <w:tab w:val="num" w:pos="360"/>
              </w:tabs>
              <w:ind w:left="36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Informace o postoji České republiky k návrhům rezolucí Valného shromáždění OSN zaměřených na Izrael</w:t>
            </w:r>
          </w:p>
          <w:p w:rsidR="008779AD" w:rsidRDefault="00996D70" w:rsidP="00996D70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 xml:space="preserve">uvede: </w:t>
            </w:r>
            <w:r>
              <w:tab/>
            </w:r>
            <w:r>
              <w:tab/>
            </w:r>
            <w:r w:rsidR="008779AD" w:rsidRPr="00160AEA">
              <w:rPr>
                <w:b/>
              </w:rPr>
              <w:t xml:space="preserve">Jan </w:t>
            </w:r>
            <w:proofErr w:type="spellStart"/>
            <w:r w:rsidR="008779AD" w:rsidRPr="00160AEA">
              <w:rPr>
                <w:b/>
              </w:rPr>
              <w:t>Lipavský</w:t>
            </w:r>
            <w:proofErr w:type="spellEnd"/>
            <w:r w:rsidR="008779AD">
              <w:t xml:space="preserve">, ministr zahraničních věcí </w:t>
            </w:r>
          </w:p>
          <w:p w:rsidR="00996D70" w:rsidRDefault="00996D70" w:rsidP="008779AD">
            <w:pPr>
              <w:pStyle w:val="slovanseznam"/>
              <w:numPr>
                <w:ilvl w:val="0"/>
                <w:numId w:val="0"/>
              </w:numPr>
              <w:ind w:left="1416" w:firstLine="1441"/>
              <w:jc w:val="both"/>
            </w:pPr>
            <w:r>
              <w:rPr>
                <w:b/>
                <w:bCs/>
                <w:color w:val="000000"/>
                <w:szCs w:val="24"/>
              </w:rPr>
              <w:t xml:space="preserve">Mgr. Jiří Kozák, </w:t>
            </w:r>
            <w:r w:rsidRPr="003461EF">
              <w:rPr>
                <w:bCs/>
                <w:color w:val="000000"/>
                <w:szCs w:val="24"/>
              </w:rPr>
              <w:t>náměstek člena vlády</w:t>
            </w:r>
            <w:r>
              <w:rPr>
                <w:bCs/>
                <w:color w:val="000000"/>
                <w:szCs w:val="24"/>
              </w:rPr>
              <w:t xml:space="preserve">, MZV </w:t>
            </w:r>
          </w:p>
          <w:p w:rsidR="00996D70" w:rsidRDefault="00996D70" w:rsidP="00996D70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ab/>
            </w:r>
            <w:r>
              <w:tab/>
            </w:r>
            <w:r w:rsidRPr="00027047">
              <w:rPr>
                <w:b/>
              </w:rPr>
              <w:t>Mgr. Petr Hladík</w:t>
            </w:r>
            <w:r>
              <w:t xml:space="preserve">, ředitel odboru Blízkého východu a Afriky </w:t>
            </w:r>
            <w:r>
              <w:tab/>
            </w:r>
            <w:r>
              <w:tab/>
            </w:r>
            <w:r w:rsidR="00AF63E4">
              <w:t xml:space="preserve">            </w:t>
            </w:r>
            <w:r>
              <w:t>Ministerstva zahraničních věcí</w:t>
            </w:r>
            <w:r w:rsidRPr="008D6AB7">
              <w:t xml:space="preserve"> </w:t>
            </w:r>
            <w:r>
              <w:tab/>
            </w:r>
            <w:r>
              <w:tab/>
            </w:r>
          </w:p>
          <w:p w:rsidR="00996D70" w:rsidRDefault="00996D70" w:rsidP="00996D70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027047">
              <w:rPr>
                <w:b/>
              </w:rPr>
              <w:t>Mgr. René Miko,</w:t>
            </w:r>
            <w:r>
              <w:t xml:space="preserve"> ředitel odboru OSN Ministerstva</w:t>
            </w:r>
            <w:r w:rsidRPr="008D6AB7">
              <w:t xml:space="preserve"> zahraničních </w:t>
            </w:r>
            <w:r>
              <w:tab/>
            </w:r>
            <w:r>
              <w:tab/>
            </w:r>
            <w:r w:rsidR="00AF63E4">
              <w:t xml:space="preserve">            </w:t>
            </w:r>
            <w:r w:rsidRPr="008D6AB7">
              <w:t>věcí</w:t>
            </w:r>
          </w:p>
          <w:p w:rsidR="00996D70" w:rsidRDefault="00996D70" w:rsidP="00996D70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>zpravodaj:</w:t>
            </w:r>
            <w:r>
              <w:tab/>
            </w:r>
            <w:proofErr w:type="spellStart"/>
            <w:r>
              <w:t>posl</w:t>
            </w:r>
            <w:proofErr w:type="spellEnd"/>
            <w:r>
              <w:t>. Marek Benda</w:t>
            </w:r>
          </w:p>
          <w:p w:rsidR="00996D70" w:rsidRDefault="00996D70" w:rsidP="00996D70">
            <w:pPr>
              <w:pStyle w:val="slovanseznam"/>
              <w:numPr>
                <w:ilvl w:val="0"/>
                <w:numId w:val="0"/>
              </w:numPr>
              <w:ind w:left="360" w:hanging="360"/>
              <w:jc w:val="both"/>
              <w:rPr>
                <w:i/>
                <w:u w:val="single"/>
              </w:rPr>
            </w:pPr>
          </w:p>
          <w:p w:rsidR="00996D70" w:rsidRDefault="00996D70" w:rsidP="00996D70">
            <w:pPr>
              <w:pStyle w:val="slovanseznam"/>
              <w:numPr>
                <w:ilvl w:val="0"/>
                <w:numId w:val="0"/>
              </w:numPr>
              <w:ind w:left="360" w:hanging="360"/>
              <w:jc w:val="both"/>
              <w:rPr>
                <w:i/>
                <w:u w:val="single"/>
              </w:rPr>
            </w:pPr>
          </w:p>
          <w:p w:rsidR="00996D70" w:rsidRPr="00C00D68" w:rsidRDefault="00996D70" w:rsidP="00996D70">
            <w:pPr>
              <w:pStyle w:val="slovanseznam"/>
              <w:numPr>
                <w:ilvl w:val="0"/>
                <w:numId w:val="0"/>
              </w:numPr>
              <w:ind w:left="357" w:hanging="357"/>
              <w:jc w:val="both"/>
              <w:rPr>
                <w:u w:val="single"/>
              </w:rPr>
            </w:pPr>
            <w:r>
              <w:rPr>
                <w:i/>
                <w:u w:val="single"/>
              </w:rPr>
              <w:t xml:space="preserve">cca 10.15 </w:t>
            </w:r>
            <w:r w:rsidRPr="00C00D68">
              <w:rPr>
                <w:i/>
                <w:u w:val="single"/>
              </w:rPr>
              <w:t>hodin</w:t>
            </w:r>
            <w:r w:rsidRPr="00C00D68">
              <w:rPr>
                <w:u w:val="single"/>
              </w:rPr>
              <w:t xml:space="preserve"> </w:t>
            </w:r>
          </w:p>
          <w:p w:rsidR="00996D70" w:rsidRPr="00A459FA" w:rsidRDefault="00996D70" w:rsidP="00996D70">
            <w:pPr>
              <w:pStyle w:val="PSbodprogramu"/>
              <w:shd w:val="clear" w:color="auto" w:fill="FFFFFF"/>
              <w:tabs>
                <w:tab w:val="clear" w:pos="1068"/>
                <w:tab w:val="num" w:pos="360"/>
              </w:tabs>
              <w:ind w:left="357" w:hanging="357"/>
              <w:rPr>
                <w:rFonts w:cs="Times New Roman"/>
                <w:color w:val="3C3C3C"/>
                <w:szCs w:val="24"/>
              </w:rPr>
            </w:pPr>
            <w:r>
              <w:t xml:space="preserve">Informace k možnostem zřízení speciálního mezinárodního trestního tribunálu pro vyšetření zločinů ruské agrese na Ukrajině </w:t>
            </w:r>
          </w:p>
          <w:p w:rsidR="00996D70" w:rsidRDefault="00996D70" w:rsidP="00996D70">
            <w:pPr>
              <w:pStyle w:val="PSbodprogramu"/>
              <w:numPr>
                <w:ilvl w:val="0"/>
                <w:numId w:val="0"/>
              </w:numPr>
              <w:shd w:val="clear" w:color="auto" w:fill="FFFFFF"/>
              <w:spacing w:before="360" w:after="144"/>
              <w:ind w:left="360"/>
            </w:pPr>
            <w:r>
              <w:rPr>
                <w:rFonts w:cs="Times New Roman"/>
                <w:color w:val="3C3C3C"/>
                <w:szCs w:val="24"/>
              </w:rPr>
              <w:tab/>
            </w:r>
            <w:r>
              <w:rPr>
                <w:rFonts w:cs="Times New Roman"/>
                <w:color w:val="3C3C3C"/>
                <w:szCs w:val="24"/>
              </w:rPr>
              <w:tab/>
            </w:r>
            <w:r>
              <w:t>uvede:</w:t>
            </w:r>
            <w:r>
              <w:tab/>
            </w:r>
            <w:r>
              <w:tab/>
            </w:r>
            <w:r w:rsidRPr="00160AEA">
              <w:rPr>
                <w:b/>
              </w:rPr>
              <w:t xml:space="preserve">Jan </w:t>
            </w:r>
            <w:proofErr w:type="spellStart"/>
            <w:r w:rsidRPr="00160AEA">
              <w:rPr>
                <w:b/>
              </w:rPr>
              <w:t>Lipavský</w:t>
            </w:r>
            <w:proofErr w:type="spellEnd"/>
            <w:r>
              <w:t xml:space="preserve">, ministr zahraničních věcí </w:t>
            </w:r>
          </w:p>
          <w:p w:rsidR="00996D70" w:rsidRDefault="00996D70" w:rsidP="00996D70">
            <w:pPr>
              <w:pStyle w:val="PSbodprogramu"/>
              <w:numPr>
                <w:ilvl w:val="0"/>
                <w:numId w:val="0"/>
              </w:numPr>
              <w:shd w:val="clear" w:color="auto" w:fill="FFFFFF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027047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JUDr. Martin Smolek, Ph.D., LL.M</w:t>
            </w:r>
            <w:r w:rsidRPr="00027047">
              <w:rPr>
                <w:rFonts w:ascii="Georgia" w:hAnsi="Georgia"/>
                <w:b/>
                <w:color w:val="000000"/>
                <w:sz w:val="27"/>
                <w:szCs w:val="27"/>
                <w:shd w:val="clear" w:color="auto" w:fill="FFFFFF"/>
              </w:rPr>
              <w:t>.</w:t>
            </w:r>
            <w:r>
              <w:t>, náměstek ministra</w:t>
            </w:r>
            <w:r w:rsidRPr="008D6AB7"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F63E4">
              <w:t xml:space="preserve">            </w:t>
            </w:r>
            <w:r w:rsidRPr="008D6AB7">
              <w:t>zahraničních věcí</w:t>
            </w:r>
            <w:r>
              <w:t xml:space="preserve"> </w:t>
            </w:r>
            <w:r w:rsidRPr="003461EF">
              <w:t>pro řízení sekce právní a konzulární</w:t>
            </w:r>
          </w:p>
          <w:p w:rsidR="00996D70" w:rsidRPr="00861F32" w:rsidRDefault="00996D70" w:rsidP="00996D70">
            <w:pPr>
              <w:pStyle w:val="PSbodprogramu"/>
              <w:numPr>
                <w:ilvl w:val="0"/>
                <w:numId w:val="0"/>
              </w:numPr>
              <w:shd w:val="clear" w:color="auto" w:fill="FFFFFF"/>
            </w:pPr>
            <w:r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ab/>
            </w:r>
            <w:r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ab/>
            </w:r>
            <w:r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ab/>
            </w:r>
            <w:r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ab/>
            </w:r>
            <w:r w:rsidRPr="003461EF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Petra Benešová</w:t>
            </w:r>
            <w:r>
              <w:rPr>
                <w:rFonts w:cs="Times New Roman"/>
                <w:szCs w:val="24"/>
              </w:rPr>
              <w:t xml:space="preserve">, Mezinárodně právní odbor Ministerstva </w:t>
            </w: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ab/>
            </w:r>
            <w:r w:rsidR="00AF63E4">
              <w:rPr>
                <w:rFonts w:cs="Times New Roman"/>
                <w:szCs w:val="24"/>
              </w:rPr>
              <w:t xml:space="preserve">                        </w:t>
            </w:r>
            <w:r>
              <w:rPr>
                <w:rFonts w:cs="Times New Roman"/>
                <w:szCs w:val="24"/>
              </w:rPr>
              <w:t>zahraničních věcí</w:t>
            </w:r>
          </w:p>
          <w:p w:rsidR="00996D70" w:rsidRDefault="00996D70" w:rsidP="00996D70">
            <w:pPr>
              <w:pStyle w:val="PSbodprogramu"/>
              <w:numPr>
                <w:ilvl w:val="0"/>
                <w:numId w:val="0"/>
              </w:numPr>
              <w:shd w:val="clear" w:color="auto" w:fill="FFFFFF"/>
            </w:pPr>
            <w:r>
              <w:tab/>
            </w:r>
            <w:r>
              <w:tab/>
              <w:t>zpravodaj:</w:t>
            </w:r>
            <w:r>
              <w:tab/>
            </w:r>
            <w:proofErr w:type="spellStart"/>
            <w:r>
              <w:t>posl</w:t>
            </w:r>
            <w:proofErr w:type="spellEnd"/>
            <w:r>
              <w:t xml:space="preserve">. Barbora Urbanová </w:t>
            </w:r>
          </w:p>
          <w:p w:rsidR="00996D70" w:rsidRDefault="00996D70" w:rsidP="00996D70">
            <w:pPr>
              <w:rPr>
                <w:rFonts w:cs="Times New Roman"/>
              </w:rPr>
            </w:pPr>
          </w:p>
          <w:p w:rsidR="00996D70" w:rsidRDefault="00996D70" w:rsidP="00996D70">
            <w:pPr>
              <w:rPr>
                <w:rFonts w:cs="Times New Roman"/>
              </w:rPr>
            </w:pPr>
          </w:p>
          <w:p w:rsidR="00996D70" w:rsidRDefault="00996D70" w:rsidP="00996D70">
            <w:pPr>
              <w:rPr>
                <w:rFonts w:cs="Times New Roman"/>
              </w:rPr>
            </w:pPr>
          </w:p>
          <w:p w:rsidR="00996D70" w:rsidRDefault="00996D70" w:rsidP="00996D70">
            <w:pPr>
              <w:pStyle w:val="slovanseznam"/>
              <w:tabs>
                <w:tab w:val="clear" w:pos="1068"/>
                <w:tab w:val="num" w:pos="360"/>
              </w:tabs>
              <w:ind w:left="360"/>
              <w:jc w:val="both"/>
            </w:pPr>
            <w:r w:rsidRPr="00CE7B3D">
              <w:t>Návrh termínu a pořadu příští schůze</w:t>
            </w:r>
          </w:p>
          <w:p w:rsidR="00996D70" w:rsidRDefault="00996D70" w:rsidP="00996D70">
            <w:pPr>
              <w:pStyle w:val="slovanseznam"/>
              <w:numPr>
                <w:ilvl w:val="0"/>
                <w:numId w:val="0"/>
              </w:numPr>
              <w:ind w:left="360"/>
              <w:jc w:val="both"/>
            </w:pPr>
          </w:p>
          <w:p w:rsidR="00996D70" w:rsidRPr="004D7CBF" w:rsidRDefault="00996D70" w:rsidP="00996D70">
            <w:pPr>
              <w:pStyle w:val="slovanseznam"/>
              <w:tabs>
                <w:tab w:val="clear" w:pos="1068"/>
                <w:tab w:val="num" w:pos="360"/>
              </w:tabs>
              <w:ind w:left="360"/>
              <w:jc w:val="both"/>
            </w:pPr>
            <w:r w:rsidRPr="00CE7B3D">
              <w:rPr>
                <w:rFonts w:cs="Times New Roman"/>
                <w:szCs w:val="24"/>
              </w:rPr>
              <w:t>Sdělení předsedy</w:t>
            </w:r>
          </w:p>
          <w:p w:rsidR="00996D70" w:rsidRPr="00CE7B3D" w:rsidRDefault="00996D70" w:rsidP="00996D70">
            <w:pPr>
              <w:pStyle w:val="slovanseznam"/>
              <w:numPr>
                <w:ilvl w:val="0"/>
                <w:numId w:val="0"/>
              </w:numPr>
              <w:ind w:left="360"/>
              <w:jc w:val="both"/>
            </w:pPr>
          </w:p>
          <w:p w:rsidR="0052768F" w:rsidRPr="003A4563" w:rsidRDefault="00996D70" w:rsidP="00123D2C">
            <w:pPr>
              <w:pStyle w:val="slovanseznam"/>
              <w:tabs>
                <w:tab w:val="clear" w:pos="1068"/>
                <w:tab w:val="num" w:pos="360"/>
              </w:tabs>
              <w:ind w:left="426" w:hanging="426"/>
              <w:jc w:val="both"/>
              <w:rPr>
                <w:rFonts w:cs="Times New Roman"/>
                <w:szCs w:val="24"/>
              </w:rPr>
            </w:pPr>
            <w:r w:rsidRPr="007005D8">
              <w:rPr>
                <w:rFonts w:cs="Times New Roman"/>
                <w:szCs w:val="24"/>
              </w:rPr>
              <w:lastRenderedPageBreak/>
              <w:t>Různé</w:t>
            </w:r>
          </w:p>
        </w:tc>
      </w:tr>
    </w:tbl>
    <w:p w:rsidR="00C2149A" w:rsidRDefault="00C2149A" w:rsidP="00123D2C">
      <w:pPr>
        <w:rPr>
          <w:b/>
          <w:bCs/>
          <w:i/>
          <w:u w:val="single"/>
        </w:rPr>
      </w:pPr>
    </w:p>
    <w:p w:rsidR="003A4563" w:rsidRDefault="003A4563" w:rsidP="003A4563">
      <w:r>
        <w:tab/>
        <w:t xml:space="preserve">Př. </w:t>
      </w:r>
      <w:r>
        <w:rPr>
          <w:u w:val="single"/>
        </w:rPr>
        <w:t>M. Ženíšek</w:t>
      </w:r>
      <w:r>
        <w:t xml:space="preserve"> </w:t>
      </w:r>
      <w:r w:rsidR="00BF56AF">
        <w:rPr>
          <w:rFonts w:cs="Times New Roman"/>
        </w:rPr>
        <w:t xml:space="preserve">– </w:t>
      </w:r>
      <w:r>
        <w:t xml:space="preserve">zahájil schůzi v 9.00 hodin. Navrhl, aby ověřovatelem schůze byl </w:t>
      </w:r>
      <w:proofErr w:type="spellStart"/>
      <w:r>
        <w:t>posl</w:t>
      </w:r>
      <w:proofErr w:type="spellEnd"/>
      <w:r>
        <w:t xml:space="preserve">. R. </w:t>
      </w:r>
      <w:proofErr w:type="spellStart"/>
      <w:r>
        <w:t>Bělor</w:t>
      </w:r>
      <w:proofErr w:type="spellEnd"/>
      <w:r>
        <w:t>, s čímž poslanci souhlasili.</w:t>
      </w:r>
    </w:p>
    <w:p w:rsidR="003A4563" w:rsidRDefault="003A4563" w:rsidP="003A4563">
      <w:pPr>
        <w:rPr>
          <w:bCs/>
          <w:i/>
        </w:rPr>
      </w:pPr>
      <w:r>
        <w:tab/>
        <w:t xml:space="preserve">Poslanci poté schválili program schůze </w:t>
      </w:r>
      <w:r w:rsidRPr="00B12973">
        <w:rPr>
          <w:i/>
        </w:rPr>
        <w:t xml:space="preserve">/hlasování </w:t>
      </w:r>
      <w:r>
        <w:rPr>
          <w:i/>
        </w:rPr>
        <w:t>16</w:t>
      </w:r>
      <w:r w:rsidRPr="00B12973">
        <w:rPr>
          <w:i/>
        </w:rPr>
        <w:t>-0-0/</w:t>
      </w:r>
      <w:r>
        <w:t>.</w:t>
      </w:r>
    </w:p>
    <w:p w:rsidR="003A4563" w:rsidRDefault="003A4563" w:rsidP="003A4563">
      <w:pPr>
        <w:rPr>
          <w:bCs/>
          <w:i/>
        </w:rPr>
      </w:pPr>
    </w:p>
    <w:p w:rsidR="00C61AF0" w:rsidRDefault="00C61AF0" w:rsidP="00C61AF0">
      <w:pPr>
        <w:tabs>
          <w:tab w:val="left" w:pos="-720"/>
        </w:tabs>
        <w:jc w:val="both"/>
      </w:pPr>
    </w:p>
    <w:p w:rsidR="00EF58C5" w:rsidRPr="00150550" w:rsidRDefault="00EF58C5" w:rsidP="00C61AF0">
      <w:pPr>
        <w:tabs>
          <w:tab w:val="left" w:pos="-720"/>
        </w:tabs>
        <w:jc w:val="both"/>
        <w:rPr>
          <w:b/>
          <w:i/>
          <w:spacing w:val="-3"/>
          <w:u w:val="single"/>
        </w:rPr>
      </w:pPr>
    </w:p>
    <w:p w:rsidR="00996D70" w:rsidRPr="00996D70" w:rsidRDefault="00996D70" w:rsidP="00996D70">
      <w:pPr>
        <w:pStyle w:val="slovanseznam"/>
        <w:numPr>
          <w:ilvl w:val="0"/>
          <w:numId w:val="14"/>
        </w:numPr>
        <w:pBdr>
          <w:bottom w:val="single" w:sz="4" w:space="1" w:color="auto"/>
        </w:pBdr>
        <w:tabs>
          <w:tab w:val="clear" w:pos="1068"/>
          <w:tab w:val="num" w:pos="567"/>
        </w:tabs>
        <w:ind w:left="567" w:hanging="567"/>
        <w:rPr>
          <w:rFonts w:cs="Times New Roman"/>
          <w:b/>
          <w:szCs w:val="24"/>
        </w:rPr>
      </w:pPr>
      <w:r w:rsidRPr="00996D70">
        <w:rPr>
          <w:b/>
        </w:rPr>
        <w:t xml:space="preserve">Návrh státního rozpočtu na rok 2023 - kapitola 306 – Ministerstvo zahraničních věcí České republiky </w:t>
      </w:r>
    </w:p>
    <w:p w:rsidR="00D4361E" w:rsidRDefault="00D4361E" w:rsidP="0054243C">
      <w:pPr>
        <w:pStyle w:val="Odstavecseseznamem"/>
        <w:ind w:left="3540" w:hanging="2130"/>
        <w:jc w:val="both"/>
        <w:rPr>
          <w:i/>
        </w:rPr>
      </w:pPr>
    </w:p>
    <w:p w:rsidR="00397AE3" w:rsidRDefault="00EF58C5" w:rsidP="00996D70">
      <w:pPr>
        <w:tabs>
          <w:tab w:val="left" w:pos="-720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Př. </w:t>
      </w:r>
      <w:r w:rsidRPr="00EF58C5">
        <w:rPr>
          <w:rFonts w:cs="Times New Roman"/>
          <w:u w:val="single"/>
        </w:rPr>
        <w:t>M. Ženíšek</w:t>
      </w:r>
      <w:r>
        <w:rPr>
          <w:rFonts w:cs="Times New Roman"/>
        </w:rPr>
        <w:t xml:space="preserve"> </w:t>
      </w:r>
      <w:r w:rsidR="008C7C5C">
        <w:rPr>
          <w:rFonts w:cs="Times New Roman"/>
        </w:rPr>
        <w:t xml:space="preserve">– </w:t>
      </w:r>
      <w:r>
        <w:rPr>
          <w:rFonts w:cs="Times New Roman"/>
        </w:rPr>
        <w:t>p</w:t>
      </w:r>
      <w:r w:rsidR="00397AE3">
        <w:rPr>
          <w:rFonts w:cs="Times New Roman"/>
        </w:rPr>
        <w:t>oslan</w:t>
      </w:r>
      <w:r w:rsidR="002C32F5">
        <w:rPr>
          <w:rFonts w:cs="Times New Roman"/>
        </w:rPr>
        <w:t xml:space="preserve">ci obdrželi </w:t>
      </w:r>
      <w:r w:rsidR="00996D70">
        <w:rPr>
          <w:rFonts w:cs="Times New Roman"/>
        </w:rPr>
        <w:t xml:space="preserve">návrh rozpočtu kapitoly MZV jak v písemné, tak elektronické podobě </w:t>
      </w:r>
      <w:r w:rsidR="00397AE3">
        <w:rPr>
          <w:rFonts w:cs="Times New Roman"/>
        </w:rPr>
        <w:t>a návrh usnesení.</w:t>
      </w:r>
      <w:r w:rsidR="009A1936">
        <w:rPr>
          <w:rFonts w:cs="Times New Roman"/>
        </w:rPr>
        <w:t xml:space="preserve"> Zpravodajové všech výborů budou tlumočit jednotlivá usnesení na jednání rozpočtového výboru </w:t>
      </w:r>
      <w:r w:rsidR="009A1936" w:rsidRPr="00BF56AF">
        <w:rPr>
          <w:rFonts w:cs="Times New Roman"/>
        </w:rPr>
        <w:t>9. listopadu v 9 hodin</w:t>
      </w:r>
      <w:r w:rsidRPr="00BF56AF">
        <w:rPr>
          <w:rFonts w:cs="Times New Roman"/>
        </w:rPr>
        <w:t xml:space="preserve"> </w:t>
      </w:r>
      <w:r>
        <w:rPr>
          <w:rFonts w:cs="Times New Roman"/>
        </w:rPr>
        <w:t>v hlavním jednacím sále PS.</w:t>
      </w:r>
      <w:r w:rsidR="009A1936">
        <w:rPr>
          <w:rFonts w:cs="Times New Roman"/>
        </w:rPr>
        <w:t xml:space="preserve"> </w:t>
      </w:r>
    </w:p>
    <w:p w:rsidR="00996D70" w:rsidRDefault="00397AE3" w:rsidP="00EF58C5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EF58C5">
        <w:rPr>
          <w:rFonts w:cs="Times New Roman"/>
        </w:rPr>
        <w:t>S</w:t>
      </w:r>
      <w:r w:rsidR="00996D70">
        <w:rPr>
          <w:rFonts w:cs="Times New Roman"/>
        </w:rPr>
        <w:t>tátní tajemník Ministerstva zahraničních věcí</w:t>
      </w:r>
      <w:r w:rsidR="00EF58C5">
        <w:rPr>
          <w:rFonts w:cs="Times New Roman"/>
        </w:rPr>
        <w:t xml:space="preserve"> </w:t>
      </w:r>
      <w:r w:rsidR="00EF58C5" w:rsidRPr="00EF6A0F">
        <w:rPr>
          <w:rFonts w:cs="Times New Roman"/>
        </w:rPr>
        <w:t>Mgr.</w:t>
      </w:r>
      <w:r w:rsidR="00EF58C5" w:rsidRPr="00BF56AF">
        <w:rPr>
          <w:rFonts w:cs="Times New Roman"/>
        </w:rPr>
        <w:t xml:space="preserve"> </w:t>
      </w:r>
      <w:r w:rsidR="00EF58C5" w:rsidRPr="00EF58C5">
        <w:rPr>
          <w:rFonts w:cs="Times New Roman"/>
          <w:u w:val="single"/>
        </w:rPr>
        <w:t>Radek Rubeš</w:t>
      </w:r>
      <w:r w:rsidR="00EF58C5">
        <w:rPr>
          <w:rFonts w:cs="Times New Roman"/>
        </w:rPr>
        <w:t xml:space="preserve"> – rozpočet </w:t>
      </w:r>
      <w:r w:rsidR="00C40852">
        <w:rPr>
          <w:rFonts w:cs="Times New Roman"/>
        </w:rPr>
        <w:t xml:space="preserve">MZV </w:t>
      </w:r>
      <w:r w:rsidR="00EF58C5">
        <w:rPr>
          <w:rFonts w:cs="Times New Roman"/>
        </w:rPr>
        <w:t xml:space="preserve">je nástroj české zahraniční politiky. Za peníze, které dostáváme </w:t>
      </w:r>
      <w:r w:rsidR="00B11F5C">
        <w:rPr>
          <w:rFonts w:cs="Times New Roman"/>
        </w:rPr>
        <w:t>z</w:t>
      </w:r>
      <w:r w:rsidR="00EF58C5">
        <w:rPr>
          <w:rFonts w:cs="Times New Roman"/>
        </w:rPr>
        <w:t xml:space="preserve"> rozpočtu</w:t>
      </w:r>
      <w:r w:rsidR="00911974">
        <w:rPr>
          <w:rFonts w:cs="Times New Roman"/>
        </w:rPr>
        <w:t>,</w:t>
      </w:r>
      <w:r w:rsidR="00EF58C5">
        <w:rPr>
          <w:rFonts w:cs="Times New Roman"/>
        </w:rPr>
        <w:t xml:space="preserve"> </w:t>
      </w:r>
      <w:r w:rsidR="00911974">
        <w:rPr>
          <w:rFonts w:cs="Times New Roman"/>
        </w:rPr>
        <w:t xml:space="preserve">se MZV snaží hájit zájmy ČR ve světě. ČR má rozsáhlou síť zastupitelských úřadů na všech kontinentech, které jsou nedílnou součástí </w:t>
      </w:r>
      <w:r w:rsidR="00C46285">
        <w:rPr>
          <w:rFonts w:cs="Times New Roman"/>
        </w:rPr>
        <w:t xml:space="preserve">bezpečnostní </w:t>
      </w:r>
      <w:r w:rsidR="00911974">
        <w:rPr>
          <w:rFonts w:cs="Times New Roman"/>
        </w:rPr>
        <w:t xml:space="preserve">architektury státu. Čeští diplomaté </w:t>
      </w:r>
      <w:r w:rsidR="00C40852">
        <w:rPr>
          <w:rFonts w:cs="Times New Roman"/>
        </w:rPr>
        <w:t>p</w:t>
      </w:r>
      <w:r w:rsidR="00C46285">
        <w:rPr>
          <w:rFonts w:cs="Times New Roman"/>
        </w:rPr>
        <w:t>ln</w:t>
      </w:r>
      <w:r w:rsidR="00C40852">
        <w:rPr>
          <w:rFonts w:cs="Times New Roman"/>
        </w:rPr>
        <w:t>í</w:t>
      </w:r>
      <w:r w:rsidR="00C46285">
        <w:rPr>
          <w:rFonts w:cs="Times New Roman"/>
        </w:rPr>
        <w:t xml:space="preserve"> úkoly, které vedou k posílení bezpečnosti ČR, k ochraně životů českých občanů, k ochraně majetku státu i českých občanů. Čeští diplomaté také přispívají vydáváním víz k příjmům do státního rozpočtu. Na MZV je přibližně 2000 lidí, z toho asi 1200</w:t>
      </w:r>
      <w:r w:rsidR="00911974">
        <w:rPr>
          <w:rFonts w:cs="Times New Roman"/>
        </w:rPr>
        <w:t xml:space="preserve"> </w:t>
      </w:r>
      <w:r w:rsidR="00C46285">
        <w:rPr>
          <w:rFonts w:cs="Times New Roman"/>
        </w:rPr>
        <w:t xml:space="preserve">pracuje v zahraničí a zhruba 800 lidí pracuje zde v Praze na </w:t>
      </w:r>
      <w:r w:rsidR="00C40852">
        <w:rPr>
          <w:rFonts w:cs="Times New Roman"/>
        </w:rPr>
        <w:t>ústředí</w:t>
      </w:r>
      <w:r w:rsidR="00E60A72">
        <w:rPr>
          <w:rFonts w:cs="Times New Roman"/>
        </w:rPr>
        <w:t>. Č</w:t>
      </w:r>
      <w:r w:rsidR="00C46285">
        <w:rPr>
          <w:rFonts w:cs="Times New Roman"/>
        </w:rPr>
        <w:t xml:space="preserve">ást rozpočtu jde </w:t>
      </w:r>
      <w:r w:rsidR="00BF56AF">
        <w:rPr>
          <w:rFonts w:cs="Times New Roman"/>
        </w:rPr>
        <w:t xml:space="preserve">na </w:t>
      </w:r>
      <w:r w:rsidR="00C46285">
        <w:rPr>
          <w:rFonts w:cs="Times New Roman"/>
        </w:rPr>
        <w:t>platy</w:t>
      </w:r>
      <w:r w:rsidR="00E60A72">
        <w:rPr>
          <w:rFonts w:cs="Times New Roman"/>
        </w:rPr>
        <w:t xml:space="preserve"> zaměstnancům</w:t>
      </w:r>
      <w:r w:rsidR="00C46285">
        <w:rPr>
          <w:rFonts w:cs="Times New Roman"/>
        </w:rPr>
        <w:t xml:space="preserve"> v</w:t>
      </w:r>
      <w:r w:rsidR="00E60A72">
        <w:rPr>
          <w:rFonts w:cs="Times New Roman"/>
        </w:rPr>
        <w:t> </w:t>
      </w:r>
      <w:r w:rsidR="00C46285">
        <w:rPr>
          <w:rFonts w:cs="Times New Roman"/>
        </w:rPr>
        <w:t>Kč</w:t>
      </w:r>
      <w:r w:rsidR="00E60A72">
        <w:rPr>
          <w:rFonts w:cs="Times New Roman"/>
        </w:rPr>
        <w:t>. Vyplácejí se i náhrady zvýšených životních nákladů v zahraničí v cizích měnách, které se liší podle teritoria. MZV je závislé na fluktuaci kurzu koruny vůči zahraničním měnám. Vzhledem k tomu se rozpočet MZV těžko plánuje. MZV řeší i problémy spojené s vysokými cenami energií</w:t>
      </w:r>
      <w:r w:rsidR="008C7C5C">
        <w:rPr>
          <w:rFonts w:cs="Times New Roman"/>
        </w:rPr>
        <w:t>,</w:t>
      </w:r>
      <w:r w:rsidR="00E60A72">
        <w:rPr>
          <w:rFonts w:cs="Times New Roman"/>
        </w:rPr>
        <w:t xml:space="preserve"> a to nejen v Praze, ale i v zahraničí. </w:t>
      </w:r>
      <w:r w:rsidR="007745EB">
        <w:rPr>
          <w:rFonts w:cs="Times New Roman"/>
        </w:rPr>
        <w:t>Například se řeší</w:t>
      </w:r>
      <w:r w:rsidR="00E60A72">
        <w:rPr>
          <w:rFonts w:cs="Times New Roman"/>
        </w:rPr>
        <w:t xml:space="preserve"> kritická situace v Berlíně,</w:t>
      </w:r>
      <w:r w:rsidR="007745EB">
        <w:rPr>
          <w:rFonts w:cs="Times New Roman"/>
        </w:rPr>
        <w:t xml:space="preserve"> kde ceny energií stouply</w:t>
      </w:r>
      <w:r w:rsidR="00E60A72">
        <w:rPr>
          <w:rFonts w:cs="Times New Roman"/>
        </w:rPr>
        <w:t xml:space="preserve"> mimořádně</w:t>
      </w:r>
      <w:r w:rsidR="007745EB">
        <w:rPr>
          <w:rFonts w:cs="Times New Roman"/>
        </w:rPr>
        <w:t xml:space="preserve">. ZÚ v Berlíně hlásí nemožnost s přidělenými prostředky vystačit. </w:t>
      </w:r>
    </w:p>
    <w:p w:rsidR="007745EB" w:rsidRDefault="007745EB" w:rsidP="00EF58C5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  <w:t>Bezpečnostní situace ve světě se tak</w:t>
      </w:r>
      <w:r w:rsidR="00B11F5C">
        <w:rPr>
          <w:rFonts w:cs="Times New Roman"/>
        </w:rPr>
        <w:t>é</w:t>
      </w:r>
      <w:r>
        <w:rPr>
          <w:rFonts w:cs="Times New Roman"/>
        </w:rPr>
        <w:t xml:space="preserve"> podílí na navyšování rozpočtu. Řeší se ruská agrese vůči Ukrajině</w:t>
      </w:r>
      <w:r w:rsidR="00BF56AF">
        <w:rPr>
          <w:rFonts w:cs="Times New Roman"/>
        </w:rPr>
        <w:t>, dále to,</w:t>
      </w:r>
      <w:r>
        <w:rPr>
          <w:rFonts w:cs="Times New Roman"/>
        </w:rPr>
        <w:t xml:space="preserve"> co se děje se ZÚ v</w:t>
      </w:r>
      <w:r w:rsidR="00BF56AF">
        <w:rPr>
          <w:rFonts w:cs="Times New Roman"/>
        </w:rPr>
        <w:t> </w:t>
      </w:r>
      <w:r>
        <w:rPr>
          <w:rFonts w:cs="Times New Roman"/>
        </w:rPr>
        <w:t>Moskvě</w:t>
      </w:r>
      <w:r w:rsidR="00BF56AF">
        <w:rPr>
          <w:rFonts w:cs="Times New Roman"/>
        </w:rPr>
        <w:t xml:space="preserve"> i</w:t>
      </w:r>
      <w:r>
        <w:rPr>
          <w:rFonts w:cs="Times New Roman"/>
        </w:rPr>
        <w:t xml:space="preserve"> bezprostřední ohrožení Moldávie.</w:t>
      </w:r>
      <w:r w:rsidR="00BF56AF">
        <w:rPr>
          <w:rFonts w:cs="Times New Roman"/>
        </w:rPr>
        <w:t xml:space="preserve"> MZV</w:t>
      </w:r>
      <w:r>
        <w:rPr>
          <w:rFonts w:cs="Times New Roman"/>
        </w:rPr>
        <w:t xml:space="preserve"> dodával</w:t>
      </w:r>
      <w:r w:rsidR="00BF56AF">
        <w:rPr>
          <w:rFonts w:cs="Times New Roman"/>
        </w:rPr>
        <w:t>o</w:t>
      </w:r>
      <w:r>
        <w:rPr>
          <w:rFonts w:cs="Times New Roman"/>
        </w:rPr>
        <w:t xml:space="preserve"> generátory do Kyjeva a Lvova, aby ZÚ mohly fungovat vzhledem k výpadkům energie, ke kterým p</w:t>
      </w:r>
      <w:r w:rsidR="00BF56AF">
        <w:rPr>
          <w:rFonts w:cs="Times New Roman"/>
        </w:rPr>
        <w:t>r</w:t>
      </w:r>
      <w:r>
        <w:rPr>
          <w:rFonts w:cs="Times New Roman"/>
        </w:rPr>
        <w:t xml:space="preserve">ávě na Ukrajině dochází. </w:t>
      </w:r>
    </w:p>
    <w:p w:rsidR="00D85F5A" w:rsidRDefault="007745EB" w:rsidP="00EF58C5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  <w:t>Ve struktuře rozpočtu MZV je spousta mandatorních výdajů</w:t>
      </w:r>
      <w:r w:rsidR="00D85F5A">
        <w:rPr>
          <w:rFonts w:cs="Times New Roman"/>
        </w:rPr>
        <w:t xml:space="preserve">, které ministerstvo platí, jako příspěvky mezinárodním organizacím, kde ročně platíme přibližně 1,7 miliardy Kč. </w:t>
      </w:r>
    </w:p>
    <w:p w:rsidR="00C40852" w:rsidRDefault="00D85F5A" w:rsidP="00EF58C5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  <w:t>MZV trápí platová část. Rozpočet na příští rok na platy v Kč nemá 100</w:t>
      </w:r>
      <w:r w:rsidR="006E4543">
        <w:rPr>
          <w:rFonts w:cs="Times New Roman"/>
        </w:rPr>
        <w:t xml:space="preserve"> </w:t>
      </w:r>
      <w:r>
        <w:rPr>
          <w:rFonts w:cs="Times New Roman"/>
        </w:rPr>
        <w:t>% toho, co je rozpočítáno. Lidem v zahraničí se snižují procenta na přepočet náhrady zvýšených nákladů. Zvyšujeme jejich podíl na odvodech za energie. Část peněz, kter</w:t>
      </w:r>
      <w:r w:rsidR="00C40852">
        <w:rPr>
          <w:rFonts w:cs="Times New Roman"/>
        </w:rPr>
        <w:t>é</w:t>
      </w:r>
      <w:r>
        <w:rPr>
          <w:rFonts w:cs="Times New Roman"/>
        </w:rPr>
        <w:t xml:space="preserve"> takto ušetříme, převedeme do platové složky, abychom pokryl</w:t>
      </w:r>
      <w:r w:rsidR="00C40852">
        <w:rPr>
          <w:rFonts w:cs="Times New Roman"/>
        </w:rPr>
        <w:t>i</w:t>
      </w:r>
      <w:r>
        <w:rPr>
          <w:rFonts w:cs="Times New Roman"/>
        </w:rPr>
        <w:t xml:space="preserve"> naše oprávněné nároky. MZV trápí</w:t>
      </w:r>
      <w:r w:rsidR="00C40852">
        <w:rPr>
          <w:rFonts w:cs="Times New Roman"/>
        </w:rPr>
        <w:t xml:space="preserve"> relativně  podfinancova</w:t>
      </w:r>
      <w:r>
        <w:rPr>
          <w:rFonts w:cs="Times New Roman"/>
        </w:rPr>
        <w:t>n</w:t>
      </w:r>
      <w:r w:rsidR="00C40852">
        <w:rPr>
          <w:rFonts w:cs="Times New Roman"/>
        </w:rPr>
        <w:t>á</w:t>
      </w:r>
      <w:r>
        <w:rPr>
          <w:rFonts w:cs="Times New Roman"/>
        </w:rPr>
        <w:t xml:space="preserve"> investiční část, některé investice se musí odložit</w:t>
      </w:r>
      <w:r w:rsidR="00C40852">
        <w:rPr>
          <w:rFonts w:cs="Times New Roman"/>
        </w:rPr>
        <w:t xml:space="preserve">, což </w:t>
      </w:r>
      <w:r>
        <w:rPr>
          <w:rFonts w:cs="Times New Roman"/>
        </w:rPr>
        <w:t xml:space="preserve">není ideální situace. Spravujeme v zahraničí 174 objektů, </w:t>
      </w:r>
      <w:r w:rsidR="00C40852">
        <w:rPr>
          <w:rFonts w:cs="Times New Roman"/>
        </w:rPr>
        <w:t>jejichž</w:t>
      </w:r>
      <w:r>
        <w:rPr>
          <w:rFonts w:cs="Times New Roman"/>
        </w:rPr>
        <w:t xml:space="preserve"> tržní hodnota je kolem 150 miliard Kč. Majetek se musí udržovat v provozuschopné situaci, </w:t>
      </w:r>
      <w:r w:rsidR="00C40852">
        <w:rPr>
          <w:rFonts w:cs="Times New Roman"/>
        </w:rPr>
        <w:t>v opačném případě</w:t>
      </w:r>
      <w:r>
        <w:rPr>
          <w:rFonts w:cs="Times New Roman"/>
        </w:rPr>
        <w:t xml:space="preserve"> </w:t>
      </w:r>
      <w:r w:rsidR="00317851">
        <w:rPr>
          <w:rFonts w:cs="Times New Roman"/>
        </w:rPr>
        <w:t xml:space="preserve">je potřeba </w:t>
      </w:r>
      <w:r>
        <w:rPr>
          <w:rFonts w:cs="Times New Roman"/>
        </w:rPr>
        <w:t>se části majetku zbavit. To jsou strateg</w:t>
      </w:r>
      <w:r w:rsidR="00603164">
        <w:rPr>
          <w:rFonts w:cs="Times New Roman"/>
        </w:rPr>
        <w:t>ické úvahy</w:t>
      </w:r>
      <w:r w:rsidR="00317851">
        <w:rPr>
          <w:rFonts w:cs="Times New Roman"/>
        </w:rPr>
        <w:t>,</w:t>
      </w:r>
      <w:r w:rsidR="00603164">
        <w:rPr>
          <w:rFonts w:cs="Times New Roman"/>
        </w:rPr>
        <w:t xml:space="preserve"> které MZV musí </w:t>
      </w:r>
      <w:r w:rsidR="00C40852">
        <w:rPr>
          <w:rFonts w:cs="Times New Roman"/>
        </w:rPr>
        <w:t>činit</w:t>
      </w:r>
      <w:r w:rsidR="00603164">
        <w:rPr>
          <w:rFonts w:cs="Times New Roman"/>
        </w:rPr>
        <w:t xml:space="preserve">. </w:t>
      </w:r>
    </w:p>
    <w:p w:rsidR="00EF58C5" w:rsidRDefault="00C40852" w:rsidP="00EF58C5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  <w:t>MZV musí dobře vyhodnotit situaci v každé zemi a říci, jestli ta země je pro ČR perspektivní z dlouhodobého hlediska. I o těchto témate</w:t>
      </w:r>
      <w:r w:rsidR="005C6725">
        <w:rPr>
          <w:rFonts w:cs="Times New Roman"/>
        </w:rPr>
        <w:t>ch</w:t>
      </w:r>
      <w:r>
        <w:rPr>
          <w:rFonts w:cs="Times New Roman"/>
        </w:rPr>
        <w:t xml:space="preserve"> je nutné jednat a </w:t>
      </w:r>
      <w:r w:rsidR="00603164">
        <w:rPr>
          <w:rFonts w:cs="Times New Roman"/>
        </w:rPr>
        <w:t xml:space="preserve">MZV ocení </w:t>
      </w:r>
      <w:r>
        <w:rPr>
          <w:rFonts w:cs="Times New Roman"/>
        </w:rPr>
        <w:t xml:space="preserve">ohledně rozpočtu </w:t>
      </w:r>
      <w:r w:rsidR="00603164">
        <w:rPr>
          <w:rFonts w:cs="Times New Roman"/>
        </w:rPr>
        <w:t>debatu se zahraničním výbore</w:t>
      </w:r>
      <w:r w:rsidR="00603164" w:rsidRPr="00C40852">
        <w:rPr>
          <w:rFonts w:cs="Times New Roman"/>
        </w:rPr>
        <w:t>m.</w:t>
      </w:r>
    </w:p>
    <w:p w:rsidR="00D61F82" w:rsidRPr="00C40852" w:rsidRDefault="00D61F82" w:rsidP="00EF58C5">
      <w:pPr>
        <w:tabs>
          <w:tab w:val="left" w:pos="-720"/>
        </w:tabs>
        <w:jc w:val="both"/>
        <w:rPr>
          <w:rFonts w:cs="Times New Roman"/>
        </w:rPr>
      </w:pPr>
    </w:p>
    <w:p w:rsidR="00C40852" w:rsidRDefault="00C40852" w:rsidP="00EF58C5">
      <w:pPr>
        <w:tabs>
          <w:tab w:val="left" w:pos="-720"/>
        </w:tabs>
        <w:jc w:val="both"/>
        <w:rPr>
          <w:rFonts w:cs="Times New Roman"/>
        </w:rPr>
      </w:pPr>
      <w:r w:rsidRPr="00C40852">
        <w:rPr>
          <w:rFonts w:cs="Times New Roman"/>
        </w:rPr>
        <w:tab/>
        <w:t>Př.</w:t>
      </w:r>
      <w:r>
        <w:rPr>
          <w:rFonts w:cs="Times New Roman"/>
        </w:rPr>
        <w:t xml:space="preserve"> </w:t>
      </w:r>
      <w:r w:rsidRPr="00C40852">
        <w:rPr>
          <w:rFonts w:cs="Times New Roman"/>
          <w:u w:val="single"/>
        </w:rPr>
        <w:t>M. Ženíšek</w:t>
      </w:r>
      <w:r>
        <w:rPr>
          <w:rFonts w:cs="Times New Roman"/>
        </w:rPr>
        <w:t xml:space="preserve"> – potvrdil, že zahraniční výbor uvítá obsáhlejší debatu s MZV ještě během přípravy příštího rozpočtu.</w:t>
      </w:r>
    </w:p>
    <w:p w:rsidR="00D61F82" w:rsidRDefault="00D61F82" w:rsidP="00EF58C5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Požádal o vystoupení zástupce z Ministerstva financí, nikdo se však nedostavil. </w:t>
      </w:r>
    </w:p>
    <w:p w:rsidR="00D61F82" w:rsidRPr="00EF58C5" w:rsidRDefault="00D61F82" w:rsidP="00EF58C5">
      <w:pPr>
        <w:tabs>
          <w:tab w:val="left" w:pos="-720"/>
        </w:tabs>
        <w:jc w:val="both"/>
        <w:rPr>
          <w:rFonts w:cs="Times New Roman"/>
        </w:rPr>
      </w:pPr>
    </w:p>
    <w:p w:rsidR="00D40DEB" w:rsidRDefault="007021C6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603164">
        <w:rPr>
          <w:rFonts w:cs="Times New Roman"/>
        </w:rPr>
        <w:t>Zpravodaj</w:t>
      </w:r>
      <w:r w:rsidR="0064627C">
        <w:rPr>
          <w:rFonts w:cs="Times New Roman"/>
        </w:rPr>
        <w:t xml:space="preserve"> </w:t>
      </w:r>
      <w:r w:rsidR="00996D70" w:rsidRPr="00603164">
        <w:rPr>
          <w:rFonts w:cs="Times New Roman"/>
          <w:u w:val="single"/>
        </w:rPr>
        <w:t xml:space="preserve">P. </w:t>
      </w:r>
      <w:proofErr w:type="spellStart"/>
      <w:r w:rsidR="00996D70" w:rsidRPr="00603164">
        <w:rPr>
          <w:rFonts w:cs="Times New Roman"/>
          <w:u w:val="single"/>
        </w:rPr>
        <w:t>Beitl</w:t>
      </w:r>
      <w:proofErr w:type="spellEnd"/>
      <w:r w:rsidR="00D310B5">
        <w:rPr>
          <w:rFonts w:cs="Times New Roman"/>
        </w:rPr>
        <w:t xml:space="preserve"> – </w:t>
      </w:r>
      <w:r w:rsidR="00A9307C">
        <w:rPr>
          <w:rFonts w:cs="Times New Roman"/>
        </w:rPr>
        <w:t>situace</w:t>
      </w:r>
      <w:r w:rsidR="00317851">
        <w:rPr>
          <w:rFonts w:cs="Times New Roman"/>
        </w:rPr>
        <w:t>,</w:t>
      </w:r>
      <w:r w:rsidR="00603164">
        <w:rPr>
          <w:rFonts w:cs="Times New Roman"/>
        </w:rPr>
        <w:t xml:space="preserve"> ve které se</w:t>
      </w:r>
      <w:r w:rsidR="00A9307C">
        <w:rPr>
          <w:rFonts w:cs="Times New Roman"/>
        </w:rPr>
        <w:t xml:space="preserve"> MZV v současnosti </w:t>
      </w:r>
      <w:r w:rsidR="00317851">
        <w:rPr>
          <w:rFonts w:cs="Times New Roman"/>
        </w:rPr>
        <w:t>nachází</w:t>
      </w:r>
      <w:r w:rsidR="00C40852">
        <w:rPr>
          <w:rFonts w:cs="Times New Roman"/>
        </w:rPr>
        <w:t>,</w:t>
      </w:r>
      <w:r w:rsidR="00317851">
        <w:rPr>
          <w:rFonts w:cs="Times New Roman"/>
        </w:rPr>
        <w:t xml:space="preserve"> </w:t>
      </w:r>
      <w:r w:rsidR="00A9307C">
        <w:rPr>
          <w:rFonts w:cs="Times New Roman"/>
        </w:rPr>
        <w:t xml:space="preserve">není jednoduchá. ZAV je připraven pomáhat protlačovat věci, které jsou vládními prioritami. </w:t>
      </w:r>
      <w:r w:rsidR="00F62A79">
        <w:rPr>
          <w:rFonts w:cs="Times New Roman"/>
        </w:rPr>
        <w:t xml:space="preserve">Struktura rozpočtu tomu </w:t>
      </w:r>
      <w:r w:rsidR="00D40DEB">
        <w:rPr>
          <w:rFonts w:cs="Times New Roman"/>
        </w:rPr>
        <w:t xml:space="preserve">však </w:t>
      </w:r>
      <w:r w:rsidR="00F62A79">
        <w:rPr>
          <w:rFonts w:cs="Times New Roman"/>
        </w:rPr>
        <w:t xml:space="preserve">nepomáhá.  </w:t>
      </w:r>
      <w:r w:rsidR="00A9307C">
        <w:rPr>
          <w:rFonts w:cs="Times New Roman"/>
        </w:rPr>
        <w:t>Největší položka „</w:t>
      </w:r>
      <w:r w:rsidR="00317851">
        <w:rPr>
          <w:rFonts w:cs="Times New Roman"/>
        </w:rPr>
        <w:t>O</w:t>
      </w:r>
      <w:r w:rsidR="00A9307C">
        <w:rPr>
          <w:rFonts w:cs="Times New Roman"/>
        </w:rPr>
        <w:t>statní výdaje na plnění úkolů</w:t>
      </w:r>
      <w:r w:rsidR="00F62A79">
        <w:rPr>
          <w:rFonts w:cs="Times New Roman"/>
        </w:rPr>
        <w:t xml:space="preserve"> MZV</w:t>
      </w:r>
      <w:r w:rsidR="00A9307C">
        <w:rPr>
          <w:rFonts w:cs="Times New Roman"/>
        </w:rPr>
        <w:t>“</w:t>
      </w:r>
      <w:r w:rsidR="00F62A79">
        <w:rPr>
          <w:rFonts w:cs="Times New Roman"/>
        </w:rPr>
        <w:t xml:space="preserve"> představuje 7 miliard Kč</w:t>
      </w:r>
      <w:r w:rsidR="00317851">
        <w:rPr>
          <w:rFonts w:cs="Times New Roman"/>
        </w:rPr>
        <w:t xml:space="preserve"> a</w:t>
      </w:r>
      <w:r w:rsidR="00F62A79">
        <w:rPr>
          <w:rFonts w:cs="Times New Roman"/>
        </w:rPr>
        <w:t xml:space="preserve"> není zřejmé, co ji tvoří.</w:t>
      </w:r>
      <w:r w:rsidR="00A9307C">
        <w:rPr>
          <w:rFonts w:cs="Times New Roman"/>
        </w:rPr>
        <w:t xml:space="preserve"> </w:t>
      </w:r>
      <w:r w:rsidR="00F62A79">
        <w:rPr>
          <w:rFonts w:cs="Times New Roman"/>
        </w:rPr>
        <w:t xml:space="preserve">Pro příští rok by přivítal strukturu, </w:t>
      </w:r>
      <w:r w:rsidR="00317851">
        <w:rPr>
          <w:rFonts w:cs="Times New Roman"/>
        </w:rPr>
        <w:t>ze které</w:t>
      </w:r>
      <w:r w:rsidR="00F62A79">
        <w:rPr>
          <w:rFonts w:cs="Times New Roman"/>
        </w:rPr>
        <w:t xml:space="preserve"> by bylo lépe vidět, kam </w:t>
      </w:r>
      <w:r w:rsidR="00317851">
        <w:rPr>
          <w:rFonts w:cs="Times New Roman"/>
        </w:rPr>
        <w:t>konkrétně</w:t>
      </w:r>
      <w:r w:rsidR="00F62A79">
        <w:rPr>
          <w:rFonts w:cs="Times New Roman"/>
        </w:rPr>
        <w:t xml:space="preserve"> </w:t>
      </w:r>
      <w:r w:rsidR="00F62A79">
        <w:rPr>
          <w:rFonts w:cs="Times New Roman"/>
        </w:rPr>
        <w:lastRenderedPageBreak/>
        <w:t>peníze jdou</w:t>
      </w:r>
      <w:r w:rsidR="002A4C2D">
        <w:rPr>
          <w:rFonts w:cs="Times New Roman"/>
        </w:rPr>
        <w:t>,</w:t>
      </w:r>
      <w:r w:rsidR="00F62A79">
        <w:rPr>
          <w:rFonts w:cs="Times New Roman"/>
        </w:rPr>
        <w:t xml:space="preserve"> </w:t>
      </w:r>
      <w:r w:rsidR="002A4C2D">
        <w:rPr>
          <w:rFonts w:cs="Times New Roman"/>
        </w:rPr>
        <w:t>h</w:t>
      </w:r>
      <w:r w:rsidR="00F62A79">
        <w:rPr>
          <w:rFonts w:cs="Times New Roman"/>
        </w:rPr>
        <w:t>lavně v kontextu vládních priorit a vládního programu.</w:t>
      </w:r>
    </w:p>
    <w:p w:rsidR="00520EE0" w:rsidRDefault="00044F64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F62A79">
        <w:rPr>
          <w:rFonts w:cs="Times New Roman"/>
        </w:rPr>
        <w:t xml:space="preserve">Je </w:t>
      </w:r>
      <w:r w:rsidR="00D40DEB">
        <w:rPr>
          <w:rFonts w:cs="Times New Roman"/>
        </w:rPr>
        <w:t xml:space="preserve">také </w:t>
      </w:r>
      <w:r w:rsidR="00F62A79">
        <w:rPr>
          <w:rFonts w:cs="Times New Roman"/>
        </w:rPr>
        <w:t xml:space="preserve">nešťastné, že </w:t>
      </w:r>
      <w:r w:rsidR="007E1F69">
        <w:rPr>
          <w:rFonts w:cs="Times New Roman"/>
        </w:rPr>
        <w:t xml:space="preserve">se </w:t>
      </w:r>
      <w:r w:rsidR="00F62A79">
        <w:rPr>
          <w:rFonts w:cs="Times New Roman"/>
        </w:rPr>
        <w:t>u některých položek objevuj</w:t>
      </w:r>
      <w:r w:rsidR="00317851">
        <w:rPr>
          <w:rFonts w:cs="Times New Roman"/>
        </w:rPr>
        <w:t>e</w:t>
      </w:r>
      <w:r w:rsidR="00F62A79">
        <w:rPr>
          <w:rFonts w:cs="Times New Roman"/>
        </w:rPr>
        <w:t xml:space="preserve"> v rozpočtu 0 Kč. Jsou to </w:t>
      </w:r>
      <w:r w:rsidR="00D40DEB">
        <w:rPr>
          <w:rFonts w:cs="Times New Roman"/>
        </w:rPr>
        <w:t xml:space="preserve">například </w:t>
      </w:r>
      <w:r w:rsidR="00F62A79">
        <w:rPr>
          <w:rFonts w:cs="Times New Roman"/>
        </w:rPr>
        <w:t xml:space="preserve">položky </w:t>
      </w:r>
      <w:r w:rsidR="00D40DEB">
        <w:rPr>
          <w:rFonts w:cs="Times New Roman"/>
        </w:rPr>
        <w:t>„</w:t>
      </w:r>
      <w:r w:rsidR="00317851">
        <w:rPr>
          <w:rFonts w:cs="Times New Roman"/>
        </w:rPr>
        <w:t>P</w:t>
      </w:r>
      <w:r w:rsidR="00F62A79">
        <w:rPr>
          <w:rFonts w:cs="Times New Roman"/>
        </w:rPr>
        <w:t>rogram na podporu zdrojových a tranzitních zemí v</w:t>
      </w:r>
      <w:r w:rsidR="00D40DEB">
        <w:rPr>
          <w:rFonts w:cs="Times New Roman"/>
        </w:rPr>
        <w:t> </w:t>
      </w:r>
      <w:r w:rsidR="00F62A79">
        <w:rPr>
          <w:rFonts w:cs="Times New Roman"/>
        </w:rPr>
        <w:t>Africe</w:t>
      </w:r>
      <w:r w:rsidR="00D40DEB">
        <w:rPr>
          <w:rFonts w:cs="Times New Roman"/>
        </w:rPr>
        <w:t>“</w:t>
      </w:r>
      <w:r w:rsidR="007E1F69">
        <w:rPr>
          <w:rFonts w:cs="Times New Roman"/>
        </w:rPr>
        <w:t xml:space="preserve"> a</w:t>
      </w:r>
      <w:r w:rsidR="00317851">
        <w:rPr>
          <w:rFonts w:cs="Times New Roman"/>
        </w:rPr>
        <w:t xml:space="preserve"> </w:t>
      </w:r>
      <w:r w:rsidR="00D40DEB">
        <w:rPr>
          <w:rFonts w:cs="Times New Roman"/>
        </w:rPr>
        <w:t>„</w:t>
      </w:r>
      <w:r w:rsidR="00317851">
        <w:rPr>
          <w:rFonts w:cs="Times New Roman"/>
        </w:rPr>
        <w:t>Z</w:t>
      </w:r>
      <w:r w:rsidR="00F62A79">
        <w:rPr>
          <w:rFonts w:cs="Times New Roman"/>
        </w:rPr>
        <w:t>ám</w:t>
      </w:r>
      <w:r w:rsidR="00317851">
        <w:rPr>
          <w:rFonts w:cs="Times New Roman"/>
        </w:rPr>
        <w:t>ek</w:t>
      </w:r>
      <w:r w:rsidR="00F62A79">
        <w:rPr>
          <w:rFonts w:cs="Times New Roman"/>
        </w:rPr>
        <w:t xml:space="preserve"> </w:t>
      </w:r>
      <w:proofErr w:type="spellStart"/>
      <w:r w:rsidR="00F62A79">
        <w:rPr>
          <w:rFonts w:cs="Times New Roman"/>
        </w:rPr>
        <w:t>Štiřín</w:t>
      </w:r>
      <w:proofErr w:type="spellEnd"/>
      <w:r w:rsidR="00D40DEB">
        <w:rPr>
          <w:rFonts w:cs="Times New Roman"/>
        </w:rPr>
        <w:t>“</w:t>
      </w:r>
      <w:r w:rsidR="00E9271C">
        <w:rPr>
          <w:rFonts w:cs="Times New Roman"/>
        </w:rPr>
        <w:t xml:space="preserve">. </w:t>
      </w:r>
      <w:r w:rsidR="007E1F69">
        <w:rPr>
          <w:rFonts w:cs="Times New Roman"/>
        </w:rPr>
        <w:t xml:space="preserve">Ohledně </w:t>
      </w:r>
      <w:proofErr w:type="spellStart"/>
      <w:r w:rsidR="007E1F69">
        <w:rPr>
          <w:rFonts w:cs="Times New Roman"/>
        </w:rPr>
        <w:t>Štiřínu</w:t>
      </w:r>
      <w:proofErr w:type="spellEnd"/>
      <w:r w:rsidR="00E9271C">
        <w:rPr>
          <w:rFonts w:cs="Times New Roman"/>
        </w:rPr>
        <w:t xml:space="preserve"> by mělo </w:t>
      </w:r>
      <w:r w:rsidR="007E1F69">
        <w:rPr>
          <w:rFonts w:cs="Times New Roman"/>
        </w:rPr>
        <w:t xml:space="preserve">na MZV </w:t>
      </w:r>
      <w:r w:rsidR="00E9271C">
        <w:rPr>
          <w:rFonts w:cs="Times New Roman"/>
        </w:rPr>
        <w:t xml:space="preserve">dojít ke strategickému rozhodnutí se tohoto majetku zbavit, protože jeho ekonomika nedává smysl. </w:t>
      </w:r>
    </w:p>
    <w:p w:rsidR="00D40DEB" w:rsidRDefault="00520EE0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E9271C">
        <w:rPr>
          <w:rFonts w:cs="Times New Roman"/>
        </w:rPr>
        <w:t>Peníze v rozpočtu by se měl</w:t>
      </w:r>
      <w:r w:rsidR="007E1F69">
        <w:rPr>
          <w:rFonts w:cs="Times New Roman"/>
        </w:rPr>
        <w:t>y</w:t>
      </w:r>
      <w:r w:rsidR="00E9271C">
        <w:rPr>
          <w:rFonts w:cs="Times New Roman"/>
        </w:rPr>
        <w:t xml:space="preserve"> rozdělit podle toho, jak byly určené priority</w:t>
      </w:r>
      <w:r>
        <w:rPr>
          <w:rFonts w:cs="Times New Roman"/>
        </w:rPr>
        <w:t>. Pokud se jako priority v strategických materiálech zvolily Afrika jako náhrada</w:t>
      </w:r>
      <w:r w:rsidR="00E9271C">
        <w:rPr>
          <w:rFonts w:cs="Times New Roman"/>
        </w:rPr>
        <w:t xml:space="preserve"> ruských trh</w:t>
      </w:r>
      <w:r w:rsidR="00D40DEB">
        <w:rPr>
          <w:rFonts w:cs="Times New Roman"/>
        </w:rPr>
        <w:t>ů</w:t>
      </w:r>
      <w:r w:rsidR="00E9271C">
        <w:rPr>
          <w:rFonts w:cs="Times New Roman"/>
        </w:rPr>
        <w:t xml:space="preserve"> i </w:t>
      </w:r>
      <w:r>
        <w:rPr>
          <w:rFonts w:cs="Times New Roman"/>
        </w:rPr>
        <w:t>zdrojů surovin, dále Jižní Korea</w:t>
      </w:r>
      <w:r w:rsidR="00E9271C">
        <w:rPr>
          <w:rFonts w:cs="Times New Roman"/>
        </w:rPr>
        <w:t xml:space="preserve"> jako strate</w:t>
      </w:r>
      <w:r>
        <w:rPr>
          <w:rFonts w:cs="Times New Roman"/>
        </w:rPr>
        <w:t>gický</w:t>
      </w:r>
      <w:r w:rsidR="00E9271C">
        <w:rPr>
          <w:rFonts w:cs="Times New Roman"/>
        </w:rPr>
        <w:t xml:space="preserve"> par</w:t>
      </w:r>
      <w:r>
        <w:rPr>
          <w:rFonts w:cs="Times New Roman"/>
        </w:rPr>
        <w:t>tner a</w:t>
      </w:r>
      <w:r w:rsidR="00E9271C">
        <w:rPr>
          <w:rFonts w:cs="Times New Roman"/>
        </w:rPr>
        <w:t xml:space="preserve"> západní Balkán</w:t>
      </w:r>
      <w:r>
        <w:rPr>
          <w:rFonts w:cs="Times New Roman"/>
        </w:rPr>
        <w:t>, tak by se podle toho měl</w:t>
      </w:r>
      <w:r w:rsidR="007E1F69">
        <w:rPr>
          <w:rFonts w:cs="Times New Roman"/>
        </w:rPr>
        <w:t>y</w:t>
      </w:r>
      <w:r>
        <w:rPr>
          <w:rFonts w:cs="Times New Roman"/>
        </w:rPr>
        <w:t xml:space="preserve"> rozdělovat i finanční prostředky, protože jinak to nedává smysl a cíle se dosahují velmi složitě. Vyhodnocení, které země </w:t>
      </w:r>
      <w:r w:rsidR="00533EA8">
        <w:rPr>
          <w:rFonts w:cs="Times New Roman"/>
        </w:rPr>
        <w:t>jsou pro ČR</w:t>
      </w:r>
      <w:r>
        <w:rPr>
          <w:rFonts w:cs="Times New Roman"/>
        </w:rPr>
        <w:t xml:space="preserve"> v</w:t>
      </w:r>
      <w:r w:rsidR="007E1F69">
        <w:rPr>
          <w:rFonts w:cs="Times New Roman"/>
        </w:rPr>
        <w:t>e</w:t>
      </w:r>
      <w:r>
        <w:rPr>
          <w:rFonts w:cs="Times New Roman"/>
        </w:rPr>
        <w:t> středně a dlouh</w:t>
      </w:r>
      <w:r w:rsidR="00D40DEB">
        <w:rPr>
          <w:rFonts w:cs="Times New Roman"/>
        </w:rPr>
        <w:t>odobém výhledu strategické a</w:t>
      </w:r>
      <w:r>
        <w:rPr>
          <w:rFonts w:cs="Times New Roman"/>
        </w:rPr>
        <w:t xml:space="preserve"> kde má ČR šanci postupovat</w:t>
      </w:r>
      <w:r w:rsidR="00D40DEB">
        <w:rPr>
          <w:rFonts w:cs="Times New Roman"/>
        </w:rPr>
        <w:t>,</w:t>
      </w:r>
      <w:r w:rsidR="00533EA8">
        <w:rPr>
          <w:rFonts w:cs="Times New Roman"/>
        </w:rPr>
        <w:t xml:space="preserve"> jsou zdravé úvahy, ve kterých zahraniční výbor ministerstvo podpoří. </w:t>
      </w:r>
    </w:p>
    <w:p w:rsidR="00452C03" w:rsidRDefault="00D40DEB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533EA8">
        <w:rPr>
          <w:rFonts w:cs="Times New Roman"/>
        </w:rPr>
        <w:t>Rozpočet, tak jak je předložen, je uměním možného. Vní</w:t>
      </w:r>
      <w:r>
        <w:rPr>
          <w:rFonts w:cs="Times New Roman"/>
        </w:rPr>
        <w:t>má i velkou částku na podporu Ukrajiny</w:t>
      </w:r>
      <w:r w:rsidR="00533EA8">
        <w:rPr>
          <w:rFonts w:cs="Times New Roman"/>
        </w:rPr>
        <w:t>, je to věc historická. V prioritách je jen jedna položka, což ho mrzí.</w:t>
      </w:r>
      <w:r w:rsidR="00520EE0">
        <w:rPr>
          <w:rFonts w:cs="Times New Roman"/>
        </w:rPr>
        <w:t xml:space="preserve"> </w:t>
      </w:r>
      <w:r w:rsidR="00533EA8">
        <w:rPr>
          <w:rFonts w:cs="Times New Roman"/>
        </w:rPr>
        <w:t>Zahraniční výbor je ochoten pomáhat s vytvořením jiné struktury rozpočtu, ze které by bylo více zřejmé</w:t>
      </w:r>
      <w:r w:rsidR="00452C03">
        <w:rPr>
          <w:rFonts w:cs="Times New Roman"/>
        </w:rPr>
        <w:t>,</w:t>
      </w:r>
      <w:r w:rsidR="00520EE0">
        <w:rPr>
          <w:rFonts w:cs="Times New Roman"/>
        </w:rPr>
        <w:t xml:space="preserve"> </w:t>
      </w:r>
      <w:r w:rsidR="00533EA8">
        <w:rPr>
          <w:rFonts w:cs="Times New Roman"/>
        </w:rPr>
        <w:t>kam konkrétně prostředky z rozpočtu jdou</w:t>
      </w:r>
      <w:r w:rsidR="00452C03">
        <w:rPr>
          <w:rFonts w:cs="Times New Roman"/>
        </w:rPr>
        <w:t>.</w:t>
      </w:r>
    </w:p>
    <w:p w:rsidR="00452C03" w:rsidRDefault="00452C03" w:rsidP="00610627">
      <w:pPr>
        <w:tabs>
          <w:tab w:val="left" w:pos="-720"/>
        </w:tabs>
        <w:jc w:val="both"/>
        <w:rPr>
          <w:rFonts w:cs="Times New Roman"/>
        </w:rPr>
      </w:pPr>
    </w:p>
    <w:p w:rsidR="00452C03" w:rsidRDefault="00452C03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DE2A60">
        <w:rPr>
          <w:rFonts w:cs="Times New Roman"/>
          <w:i/>
        </w:rPr>
        <w:t>Obecná rozprava</w:t>
      </w:r>
      <w:r>
        <w:rPr>
          <w:rFonts w:cs="Times New Roman"/>
        </w:rPr>
        <w:t xml:space="preserve"> </w:t>
      </w:r>
    </w:p>
    <w:p w:rsidR="00EF6A0F" w:rsidRDefault="009411B6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 w:rsidR="00452C03">
        <w:rPr>
          <w:rFonts w:cs="Times New Roman"/>
        </w:rPr>
        <w:t>Posl</w:t>
      </w:r>
      <w:proofErr w:type="spellEnd"/>
      <w:r w:rsidR="00452C03">
        <w:rPr>
          <w:rFonts w:cs="Times New Roman"/>
        </w:rPr>
        <w:t xml:space="preserve">. </w:t>
      </w:r>
      <w:r w:rsidR="00452C03" w:rsidRPr="00452C03">
        <w:rPr>
          <w:rFonts w:cs="Times New Roman"/>
          <w:u w:val="single"/>
        </w:rPr>
        <w:t xml:space="preserve">O. </w:t>
      </w:r>
      <w:proofErr w:type="spellStart"/>
      <w:r w:rsidR="00452C03" w:rsidRPr="00452C03">
        <w:rPr>
          <w:rFonts w:cs="Times New Roman"/>
          <w:u w:val="single"/>
        </w:rPr>
        <w:t>Benešík</w:t>
      </w:r>
      <w:proofErr w:type="spellEnd"/>
      <w:r w:rsidR="00452C03" w:rsidRPr="00452C03">
        <w:rPr>
          <w:rFonts w:cs="Times New Roman"/>
        </w:rPr>
        <w:t xml:space="preserve"> </w:t>
      </w:r>
      <w:r w:rsidR="00452C03">
        <w:rPr>
          <w:rFonts w:cs="Times New Roman"/>
        </w:rPr>
        <w:t xml:space="preserve">– </w:t>
      </w:r>
      <w:r w:rsidR="00D40DEB">
        <w:rPr>
          <w:rFonts w:cs="Times New Roman"/>
        </w:rPr>
        <w:t>uvažuje se</w:t>
      </w:r>
      <w:r w:rsidR="00452C03">
        <w:rPr>
          <w:rFonts w:cs="Times New Roman"/>
        </w:rPr>
        <w:t>, že bychom opět rušili některé zastupitelské úřady? Často je nešťastné rušení ZÚ, protože potenciály zemí se mění a restarty jsou mnohem dražší.</w:t>
      </w:r>
    </w:p>
    <w:p w:rsidR="00452C03" w:rsidRDefault="00EF6A0F" w:rsidP="00610627">
      <w:pPr>
        <w:tabs>
          <w:tab w:val="left" w:pos="-720"/>
        </w:tabs>
        <w:jc w:val="both"/>
        <w:rPr>
          <w:rFonts w:cs="Times New Roman"/>
          <w:u w:val="single"/>
        </w:rPr>
      </w:pPr>
      <w:r>
        <w:rPr>
          <w:rFonts w:cs="Times New Roman"/>
        </w:rPr>
        <w:tab/>
      </w:r>
      <w:r w:rsidR="00D40DEB">
        <w:rPr>
          <w:rFonts w:cs="Times New Roman"/>
        </w:rPr>
        <w:t>Nemá</w:t>
      </w:r>
      <w:r w:rsidR="00452C03">
        <w:rPr>
          <w:rFonts w:cs="Times New Roman"/>
        </w:rPr>
        <w:t xml:space="preserve"> propojení národních diplomacií s evropskou </w:t>
      </w:r>
      <w:r w:rsidR="00D40DEB">
        <w:rPr>
          <w:rFonts w:cs="Times New Roman"/>
        </w:rPr>
        <w:t xml:space="preserve">diplomacií </w:t>
      </w:r>
      <w:r w:rsidR="00452C03">
        <w:rPr>
          <w:rFonts w:cs="Times New Roman"/>
        </w:rPr>
        <w:t xml:space="preserve">prostor pro zlepšení, třeba sdílením informací? Jaké zkušenosti má MZV? </w:t>
      </w:r>
      <w:r w:rsidR="00452C03">
        <w:rPr>
          <w:rFonts w:cs="Times New Roman"/>
          <w:u w:val="single"/>
        </w:rPr>
        <w:t xml:space="preserve"> </w:t>
      </w:r>
    </w:p>
    <w:p w:rsidR="00150550" w:rsidRDefault="00EF6A0F" w:rsidP="00382895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  <w:t>St</w:t>
      </w:r>
      <w:r w:rsidR="00044F64">
        <w:rPr>
          <w:rFonts w:cs="Times New Roman"/>
        </w:rPr>
        <w:t>.</w:t>
      </w:r>
      <w:r>
        <w:rPr>
          <w:rFonts w:cs="Times New Roman"/>
        </w:rPr>
        <w:t xml:space="preserve"> tajemník </w:t>
      </w:r>
      <w:r w:rsidRPr="00EF58C5">
        <w:rPr>
          <w:rFonts w:cs="Times New Roman"/>
          <w:u w:val="single"/>
        </w:rPr>
        <w:t>R</w:t>
      </w:r>
      <w:r w:rsidR="00044F64">
        <w:rPr>
          <w:rFonts w:cs="Times New Roman"/>
          <w:u w:val="single"/>
        </w:rPr>
        <w:t>.</w:t>
      </w:r>
      <w:r w:rsidRPr="00EF58C5">
        <w:rPr>
          <w:rFonts w:cs="Times New Roman"/>
          <w:u w:val="single"/>
        </w:rPr>
        <w:t xml:space="preserve"> Rubeš</w:t>
      </w:r>
      <w:r w:rsidRPr="00EF6A0F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EF6A0F">
        <w:rPr>
          <w:rFonts w:cs="Times New Roman"/>
        </w:rPr>
        <w:t xml:space="preserve"> Afrika </w:t>
      </w:r>
      <w:r>
        <w:rPr>
          <w:rFonts w:cs="Times New Roman"/>
        </w:rPr>
        <w:t>a program na Afriku MZV</w:t>
      </w:r>
      <w:r w:rsidRPr="00EF6A0F">
        <w:rPr>
          <w:rFonts w:cs="Times New Roman"/>
        </w:rPr>
        <w:t xml:space="preserve"> radost nedělá</w:t>
      </w:r>
      <w:r>
        <w:rPr>
          <w:rFonts w:cs="Times New Roman"/>
        </w:rPr>
        <w:t>. 0 Kč pro Afriku bylo zklamání</w:t>
      </w:r>
      <w:r w:rsidR="002C5E9D">
        <w:rPr>
          <w:rFonts w:cs="Times New Roman"/>
        </w:rPr>
        <w:t>m</w:t>
      </w:r>
      <w:r>
        <w:rPr>
          <w:rFonts w:cs="Times New Roman"/>
        </w:rPr>
        <w:t>, protože probíhala jednání s MF. MZV věři</w:t>
      </w:r>
      <w:r w:rsidR="000225F1">
        <w:rPr>
          <w:rFonts w:cs="Times New Roman"/>
        </w:rPr>
        <w:t xml:space="preserve">lo, že částka, kterou požadovalo, </w:t>
      </w:r>
      <w:r>
        <w:rPr>
          <w:rFonts w:cs="Times New Roman"/>
        </w:rPr>
        <w:t>m</w:t>
      </w:r>
      <w:r w:rsidR="000225F1">
        <w:rPr>
          <w:rFonts w:cs="Times New Roman"/>
        </w:rPr>
        <w:t>u</w:t>
      </w:r>
      <w:r>
        <w:rPr>
          <w:rFonts w:cs="Times New Roman"/>
        </w:rPr>
        <w:t xml:space="preserve"> bude přidělena. Pokud MZV nemá peníze na projekty jako je program Afrika,</w:t>
      </w:r>
      <w:r w:rsidR="000225F1">
        <w:rPr>
          <w:rFonts w:cs="Times New Roman"/>
        </w:rPr>
        <w:t xml:space="preserve"> je to chyba, protože</w:t>
      </w:r>
      <w:r>
        <w:rPr>
          <w:rFonts w:cs="Times New Roman"/>
        </w:rPr>
        <w:t xml:space="preserve"> to jsou konkrétní </w:t>
      </w:r>
      <w:r w:rsidR="000225F1">
        <w:rPr>
          <w:rFonts w:cs="Times New Roman"/>
        </w:rPr>
        <w:t>věci, kterými se ČR prezentuje ve světě</w:t>
      </w:r>
      <w:r w:rsidR="00382895">
        <w:rPr>
          <w:rFonts w:cs="Times New Roman"/>
        </w:rPr>
        <w:t>. V roce 2023 je MZV připravené sanovat prostředky částečně z vlastních zdrojů</w:t>
      </w:r>
      <w:r w:rsidR="006E4543">
        <w:rPr>
          <w:rFonts w:cs="Times New Roman"/>
        </w:rPr>
        <w:t>,</w:t>
      </w:r>
      <w:r w:rsidR="00382895">
        <w:rPr>
          <w:rFonts w:cs="Times New Roman"/>
        </w:rPr>
        <w:t xml:space="preserve"> aby </w:t>
      </w:r>
      <w:r w:rsidR="002C5E9D">
        <w:rPr>
          <w:rFonts w:cs="Times New Roman"/>
        </w:rPr>
        <w:t>se mohl</w:t>
      </w:r>
      <w:r w:rsidR="00382895">
        <w:rPr>
          <w:rFonts w:cs="Times New Roman"/>
        </w:rPr>
        <w:t xml:space="preserve"> Projekt Afrika dále realizovat. Afrika je mimořádně důležitá a je blízko Evropy, proto veškeré problémy, které v Africe jsou, se přelévají do Evropy. MZV bude v aktivitách v Africe pokračovat, bude podporovat české firmy, které hledají nové trhy. MZV v roce 2023 část zdrojů z humanitární a rozvojové pomoci nasměruje do Afriky, aby mohla ČR v Africe pokračovat. Snaha, aby program ve tříleté podobě pokračoval. </w:t>
      </w:r>
    </w:p>
    <w:p w:rsidR="00382895" w:rsidRDefault="00382895" w:rsidP="00382895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  <w:t>Program Ukrajina</w:t>
      </w:r>
      <w:r w:rsidR="0011298D">
        <w:rPr>
          <w:rFonts w:cs="Times New Roman"/>
        </w:rPr>
        <w:t xml:space="preserve"> </w:t>
      </w:r>
      <w:r w:rsidR="006E4543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536BBC">
        <w:rPr>
          <w:rFonts w:cs="Times New Roman"/>
        </w:rPr>
        <w:t xml:space="preserve">MZV dostalo prostředky od vlády, je to velká priorita. Je citelná snaha všech pomoct Ukrajině, která bojuje </w:t>
      </w:r>
      <w:r w:rsidR="002C5E9D">
        <w:rPr>
          <w:rFonts w:cs="Times New Roman"/>
        </w:rPr>
        <w:t xml:space="preserve">i </w:t>
      </w:r>
      <w:r w:rsidR="00536BBC">
        <w:rPr>
          <w:rFonts w:cs="Times New Roman"/>
        </w:rPr>
        <w:t xml:space="preserve">za naši bezpečnost. Pomoc se bude soustředit zejména v regiónu </w:t>
      </w:r>
      <w:proofErr w:type="spellStart"/>
      <w:r w:rsidR="00536BBC">
        <w:rPr>
          <w:rFonts w:cs="Times New Roman"/>
        </w:rPr>
        <w:t>Dnipro</w:t>
      </w:r>
      <w:proofErr w:type="spellEnd"/>
      <w:r w:rsidR="00536BBC">
        <w:rPr>
          <w:rFonts w:cs="Times New Roman"/>
        </w:rPr>
        <w:t>. 500 milionů, které má MZV v</w:t>
      </w:r>
      <w:r w:rsidR="00D40DEB">
        <w:rPr>
          <w:rFonts w:cs="Times New Roman"/>
        </w:rPr>
        <w:t> </w:t>
      </w:r>
      <w:r w:rsidR="00536BBC">
        <w:rPr>
          <w:rFonts w:cs="Times New Roman"/>
        </w:rPr>
        <w:t>rozpočtu</w:t>
      </w:r>
      <w:r w:rsidR="00D40DEB">
        <w:rPr>
          <w:rFonts w:cs="Times New Roman"/>
        </w:rPr>
        <w:t>,</w:t>
      </w:r>
      <w:r w:rsidR="00536BBC">
        <w:rPr>
          <w:rFonts w:cs="Times New Roman"/>
        </w:rPr>
        <w:t xml:space="preserve"> nejsou peníze jenom pro MZV. 280 milionů je program MZV a zbytek je dělen pro další ministerstva včetně MPO. </w:t>
      </w:r>
    </w:p>
    <w:p w:rsidR="00536BBC" w:rsidRDefault="00536BBC" w:rsidP="00382895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D40DEB">
        <w:rPr>
          <w:rFonts w:cs="Times New Roman"/>
        </w:rPr>
        <w:t xml:space="preserve">Rozhodnutí o </w:t>
      </w:r>
      <w:proofErr w:type="spellStart"/>
      <w:r w:rsidR="00D40DEB">
        <w:rPr>
          <w:rFonts w:cs="Times New Roman"/>
        </w:rPr>
        <w:t>Štiřínu</w:t>
      </w:r>
      <w:proofErr w:type="spellEnd"/>
      <w:r w:rsidR="00D40DEB">
        <w:rPr>
          <w:rFonts w:cs="Times New Roman"/>
        </w:rPr>
        <w:t xml:space="preserve"> </w:t>
      </w:r>
      <w:r w:rsidR="009D731C">
        <w:rPr>
          <w:rFonts w:cs="Times New Roman"/>
        </w:rPr>
        <w:t>je</w:t>
      </w:r>
      <w:r>
        <w:rPr>
          <w:rFonts w:cs="Times New Roman"/>
        </w:rPr>
        <w:t xml:space="preserve"> strategické, protože je pro MZV neziskový. Cílem je ukončit činnost příspěvkové organizace </w:t>
      </w:r>
      <w:proofErr w:type="spellStart"/>
      <w:r>
        <w:rPr>
          <w:rFonts w:cs="Times New Roman"/>
        </w:rPr>
        <w:t>Štiřín</w:t>
      </w:r>
      <w:proofErr w:type="spellEnd"/>
      <w:r w:rsidR="007C4D2A">
        <w:rPr>
          <w:rFonts w:cs="Times New Roman"/>
        </w:rPr>
        <w:t>,</w:t>
      </w:r>
      <w:r>
        <w:rPr>
          <w:rFonts w:cs="Times New Roman"/>
        </w:rPr>
        <w:t xml:space="preserve"> vyrovnat závazky</w:t>
      </w:r>
      <w:r w:rsidR="007C4D2A">
        <w:rPr>
          <w:rFonts w:cs="Times New Roman"/>
        </w:rPr>
        <w:t xml:space="preserve"> a</w:t>
      </w:r>
      <w:r>
        <w:rPr>
          <w:rFonts w:cs="Times New Roman"/>
        </w:rPr>
        <w:t xml:space="preserve"> vrátit majetky zpět státu. </w:t>
      </w:r>
      <w:r w:rsidR="009D731C">
        <w:rPr>
          <w:rFonts w:cs="Times New Roman"/>
        </w:rPr>
        <w:t>Využití MZV je nulové.</w:t>
      </w:r>
    </w:p>
    <w:p w:rsidR="00D40DEB" w:rsidRDefault="009D731C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  <w:t>Rušení ZÚ – MZV navrhuj</w:t>
      </w:r>
      <w:r w:rsidR="002C5E9D">
        <w:rPr>
          <w:rFonts w:cs="Times New Roman"/>
        </w:rPr>
        <w:t>e</w:t>
      </w:r>
      <w:r>
        <w:rPr>
          <w:rFonts w:cs="Times New Roman"/>
        </w:rPr>
        <w:t xml:space="preserve"> zrušení tří úřadů. J</w:t>
      </w:r>
      <w:r w:rsidR="00DE2C79">
        <w:rPr>
          <w:rFonts w:cs="Times New Roman"/>
        </w:rPr>
        <w:t xml:space="preserve">edním z nich je Kábul. </w:t>
      </w:r>
      <w:r w:rsidR="00D40DEB">
        <w:rPr>
          <w:rFonts w:cs="Times New Roman"/>
        </w:rPr>
        <w:t>M</w:t>
      </w:r>
      <w:r w:rsidR="00DE2C79">
        <w:rPr>
          <w:rFonts w:cs="Times New Roman"/>
        </w:rPr>
        <w:t>ise končí</w:t>
      </w:r>
      <w:r>
        <w:rPr>
          <w:rFonts w:cs="Times New Roman"/>
        </w:rPr>
        <w:t xml:space="preserve"> a </w:t>
      </w:r>
      <w:r w:rsidR="00D40DEB">
        <w:rPr>
          <w:rFonts w:cs="Times New Roman"/>
        </w:rPr>
        <w:t>nevypadá to</w:t>
      </w:r>
      <w:r>
        <w:rPr>
          <w:rFonts w:cs="Times New Roman"/>
        </w:rPr>
        <w:t>, že by se ČR do Afghánistánu vracela</w:t>
      </w:r>
      <w:r w:rsidR="00DE2C79">
        <w:rPr>
          <w:rFonts w:cs="Times New Roman"/>
        </w:rPr>
        <w:t>. Aktivity bude pokrývat vedlejší ZÚ</w:t>
      </w:r>
      <w:r w:rsidR="002C5E9D">
        <w:rPr>
          <w:rFonts w:cs="Times New Roman"/>
        </w:rPr>
        <w:t xml:space="preserve"> v Pákistánu.</w:t>
      </w:r>
      <w:r>
        <w:rPr>
          <w:rFonts w:cs="Times New Roman"/>
        </w:rPr>
        <w:t xml:space="preserve"> </w:t>
      </w:r>
      <w:r w:rsidR="00DE2C79">
        <w:rPr>
          <w:rFonts w:cs="Times New Roman"/>
        </w:rPr>
        <w:t>Další návrh na zrušení je</w:t>
      </w:r>
      <w:r>
        <w:rPr>
          <w:rFonts w:cs="Times New Roman"/>
        </w:rPr>
        <w:t xml:space="preserve"> ZÚ </w:t>
      </w:r>
      <w:r w:rsidR="00DE2C79">
        <w:rPr>
          <w:rFonts w:cs="Times New Roman"/>
        </w:rPr>
        <w:t>Bamako</w:t>
      </w:r>
      <w:r>
        <w:rPr>
          <w:rFonts w:cs="Times New Roman"/>
        </w:rPr>
        <w:t xml:space="preserve"> v africkém Mali. Úřad se otevíral k</w:t>
      </w:r>
      <w:r w:rsidR="00D40DEB">
        <w:rPr>
          <w:rFonts w:cs="Times New Roman"/>
        </w:rPr>
        <w:t>v</w:t>
      </w:r>
      <w:r>
        <w:rPr>
          <w:rFonts w:cs="Times New Roman"/>
        </w:rPr>
        <w:t>ůl</w:t>
      </w:r>
      <w:r w:rsidR="00D40DEB">
        <w:rPr>
          <w:rFonts w:cs="Times New Roman"/>
        </w:rPr>
        <w:t>i</w:t>
      </w:r>
      <w:r>
        <w:rPr>
          <w:rFonts w:cs="Times New Roman"/>
        </w:rPr>
        <w:t xml:space="preserve"> velkému zájmu M</w:t>
      </w:r>
      <w:r w:rsidR="00D40DEB">
        <w:rPr>
          <w:rFonts w:cs="Times New Roman"/>
        </w:rPr>
        <w:t>inisterstva obrany</w:t>
      </w:r>
      <w:r>
        <w:rPr>
          <w:rFonts w:cs="Times New Roman"/>
        </w:rPr>
        <w:t xml:space="preserve"> vzhledem k</w:t>
      </w:r>
      <w:r w:rsidR="00DE2C79">
        <w:rPr>
          <w:rFonts w:cs="Times New Roman"/>
        </w:rPr>
        <w:t xml:space="preserve"> české misi. Nicméně vojáci se stahují, Mali se vzdaluje od evropských hodnot. </w:t>
      </w:r>
      <w:r>
        <w:rPr>
          <w:rFonts w:cs="Times New Roman"/>
        </w:rPr>
        <w:t>Poslední úřad, který MZV bude rušit</w:t>
      </w:r>
      <w:r w:rsidR="00D40DEB">
        <w:rPr>
          <w:rFonts w:cs="Times New Roman"/>
        </w:rPr>
        <w:t>,</w:t>
      </w:r>
      <w:r>
        <w:rPr>
          <w:rFonts w:cs="Times New Roman"/>
        </w:rPr>
        <w:t xml:space="preserve"> je Generální konzulát v </w:t>
      </w:r>
      <w:proofErr w:type="spellStart"/>
      <w:r w:rsidR="00DE2C79">
        <w:rPr>
          <w:rFonts w:cs="Times New Roman"/>
        </w:rPr>
        <w:t>Chengdu</w:t>
      </w:r>
      <w:proofErr w:type="spellEnd"/>
      <w:r w:rsidR="00DE2C79">
        <w:rPr>
          <w:rFonts w:cs="Times New Roman"/>
        </w:rPr>
        <w:t xml:space="preserve"> </w:t>
      </w:r>
      <w:r w:rsidR="009411B6">
        <w:rPr>
          <w:rFonts w:cs="Times New Roman"/>
        </w:rPr>
        <w:t>v Čín</w:t>
      </w:r>
      <w:r w:rsidR="00D40DEB">
        <w:rPr>
          <w:rFonts w:cs="Times New Roman"/>
        </w:rPr>
        <w:t>ě</w:t>
      </w:r>
      <w:r w:rsidR="009411B6">
        <w:rPr>
          <w:rFonts w:cs="Times New Roman"/>
        </w:rPr>
        <w:t>. Vznikl v</w:t>
      </w:r>
      <w:r w:rsidR="00DE2C79">
        <w:rPr>
          <w:rFonts w:cs="Times New Roman"/>
        </w:rPr>
        <w:t xml:space="preserve"> roce 2018, </w:t>
      </w:r>
      <w:r w:rsidR="00D40DEB">
        <w:rPr>
          <w:rFonts w:cs="Times New Roman"/>
        </w:rPr>
        <w:t>kdy se</w:t>
      </w:r>
      <w:r w:rsidR="00DE2C79">
        <w:rPr>
          <w:rFonts w:cs="Times New Roman"/>
        </w:rPr>
        <w:t xml:space="preserve"> </w:t>
      </w:r>
      <w:r w:rsidR="00D40DEB">
        <w:rPr>
          <w:rFonts w:cs="Times New Roman"/>
        </w:rPr>
        <w:t>p</w:t>
      </w:r>
      <w:r w:rsidR="00DE2C79">
        <w:rPr>
          <w:rFonts w:cs="Times New Roman"/>
        </w:rPr>
        <w:t>ředpokládalo, že úřad</w:t>
      </w:r>
      <w:r w:rsidR="009411B6">
        <w:rPr>
          <w:rFonts w:cs="Times New Roman"/>
        </w:rPr>
        <w:t xml:space="preserve"> si</w:t>
      </w:r>
      <w:r w:rsidR="00DE2C79">
        <w:rPr>
          <w:rFonts w:cs="Times New Roman"/>
        </w:rPr>
        <w:t xml:space="preserve"> na sebe vydělá díky vízům. </w:t>
      </w:r>
      <w:r w:rsidR="00D40DEB">
        <w:rPr>
          <w:rFonts w:cs="Times New Roman"/>
        </w:rPr>
        <w:t xml:space="preserve">V současnosti se </w:t>
      </w:r>
      <w:r w:rsidR="009411B6">
        <w:rPr>
          <w:rFonts w:cs="Times New Roman"/>
        </w:rPr>
        <w:t xml:space="preserve">tam </w:t>
      </w:r>
      <w:r w:rsidR="00D40DEB">
        <w:rPr>
          <w:rFonts w:cs="Times New Roman"/>
        </w:rPr>
        <w:t xml:space="preserve">však vydávají </w:t>
      </w:r>
      <w:r w:rsidR="009411B6">
        <w:rPr>
          <w:rFonts w:cs="Times New Roman"/>
        </w:rPr>
        <w:t xml:space="preserve">jednotky víz. </w:t>
      </w:r>
      <w:r w:rsidR="00DE2C79">
        <w:rPr>
          <w:rFonts w:cs="Times New Roman"/>
        </w:rPr>
        <w:t xml:space="preserve">Naděje na rozvíjení vztahů s Čínou nejsou, ZÚ </w:t>
      </w:r>
      <w:r w:rsidR="009411B6">
        <w:rPr>
          <w:rFonts w:cs="Times New Roman"/>
        </w:rPr>
        <w:t xml:space="preserve">skončí </w:t>
      </w:r>
      <w:r w:rsidR="00DE2C79">
        <w:rPr>
          <w:rFonts w:cs="Times New Roman"/>
        </w:rPr>
        <w:t>k 31.</w:t>
      </w:r>
      <w:r w:rsidR="009411B6">
        <w:rPr>
          <w:rFonts w:cs="Times New Roman"/>
        </w:rPr>
        <w:t xml:space="preserve"> </w:t>
      </w:r>
      <w:r w:rsidR="00DE2C79">
        <w:rPr>
          <w:rFonts w:cs="Times New Roman"/>
        </w:rPr>
        <w:t>12.</w:t>
      </w:r>
      <w:r w:rsidR="009411B6">
        <w:rPr>
          <w:rFonts w:cs="Times New Roman"/>
        </w:rPr>
        <w:t xml:space="preserve"> </w:t>
      </w:r>
      <w:r w:rsidR="00DE2C79">
        <w:rPr>
          <w:rFonts w:cs="Times New Roman"/>
        </w:rPr>
        <w:t>2022.</w:t>
      </w:r>
      <w:r w:rsidR="009411B6">
        <w:rPr>
          <w:rFonts w:cs="Times New Roman"/>
        </w:rPr>
        <w:t xml:space="preserve"> </w:t>
      </w:r>
      <w:r w:rsidR="00DE2C79">
        <w:rPr>
          <w:rFonts w:cs="Times New Roman"/>
        </w:rPr>
        <w:t xml:space="preserve"> </w:t>
      </w:r>
    </w:p>
    <w:p w:rsidR="00DE2C79" w:rsidRDefault="00D40DEB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DE2C79">
        <w:rPr>
          <w:rFonts w:cs="Times New Roman"/>
        </w:rPr>
        <w:t>Strategické působení ČR ve světě je otázkou kolektivní</w:t>
      </w:r>
      <w:r w:rsidR="009411B6">
        <w:rPr>
          <w:rFonts w:cs="Times New Roman"/>
        </w:rPr>
        <w:t xml:space="preserve"> diskuse. Je to diskuse nad zájmy ČR. J</w:t>
      </w:r>
      <w:r w:rsidR="00DE2C79">
        <w:rPr>
          <w:rFonts w:cs="Times New Roman"/>
        </w:rPr>
        <w:t>de o dynamickou věc.</w:t>
      </w:r>
      <w:r w:rsidR="009411B6">
        <w:rPr>
          <w:rFonts w:cs="Times New Roman"/>
        </w:rPr>
        <w:t xml:space="preserve"> </w:t>
      </w:r>
    </w:p>
    <w:p w:rsidR="006F3497" w:rsidRDefault="009411B6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Posl</w:t>
      </w:r>
      <w:proofErr w:type="spellEnd"/>
      <w:r>
        <w:rPr>
          <w:rFonts w:cs="Times New Roman"/>
        </w:rPr>
        <w:t xml:space="preserve">. </w:t>
      </w:r>
      <w:r w:rsidRPr="009411B6">
        <w:rPr>
          <w:rFonts w:cs="Times New Roman"/>
          <w:u w:val="single"/>
        </w:rPr>
        <w:t xml:space="preserve">J. </w:t>
      </w:r>
      <w:r w:rsidR="00DE2C79" w:rsidRPr="009411B6">
        <w:rPr>
          <w:rFonts w:cs="Times New Roman"/>
          <w:u w:val="single"/>
        </w:rPr>
        <w:t>Kobza</w:t>
      </w:r>
      <w:r w:rsidR="00DE2C79">
        <w:rPr>
          <w:rFonts w:cs="Times New Roman"/>
        </w:rPr>
        <w:t xml:space="preserve"> – Afrika bude o to důležitější, že dochází k zastavení dovozu surovin </w:t>
      </w:r>
      <w:r>
        <w:rPr>
          <w:rFonts w:cs="Times New Roman"/>
        </w:rPr>
        <w:t>(zejména hliník, chrom, neon)</w:t>
      </w:r>
      <w:r w:rsidR="002C5E9D">
        <w:rPr>
          <w:rFonts w:cs="Times New Roman"/>
        </w:rPr>
        <w:t>.</w:t>
      </w:r>
      <w:r w:rsidR="00DE2C79">
        <w:rPr>
          <w:rFonts w:cs="Times New Roman"/>
        </w:rPr>
        <w:t xml:space="preserve"> Afrika může být jedním</w:t>
      </w:r>
      <w:r>
        <w:rPr>
          <w:rFonts w:cs="Times New Roman"/>
        </w:rPr>
        <w:t xml:space="preserve"> z náhradních zdrojů. Proto</w:t>
      </w:r>
      <w:r w:rsidR="00DE2C79">
        <w:rPr>
          <w:rFonts w:cs="Times New Roman"/>
        </w:rPr>
        <w:t xml:space="preserve"> zavření Bamaka </w:t>
      </w:r>
      <w:r>
        <w:rPr>
          <w:rFonts w:cs="Times New Roman"/>
        </w:rPr>
        <w:t xml:space="preserve">není </w:t>
      </w:r>
      <w:r w:rsidR="00DE2C79">
        <w:rPr>
          <w:rFonts w:cs="Times New Roman"/>
        </w:rPr>
        <w:t xml:space="preserve">strategicky moudré. </w:t>
      </w:r>
      <w:r>
        <w:rPr>
          <w:rFonts w:cs="Times New Roman"/>
        </w:rPr>
        <w:t xml:space="preserve">Celosvětově probíhá hon na Afriku. </w:t>
      </w:r>
      <w:r w:rsidR="006F3497">
        <w:rPr>
          <w:rFonts w:cs="Times New Roman"/>
        </w:rPr>
        <w:t xml:space="preserve">Je tu i nová </w:t>
      </w:r>
      <w:r w:rsidR="001B6317">
        <w:rPr>
          <w:rFonts w:cs="Times New Roman"/>
        </w:rPr>
        <w:t>meziparlamentní skupina přátel s Ghanou. Afrika stojí za to, aby byla rozpracována</w:t>
      </w:r>
      <w:r w:rsidR="006F3497">
        <w:rPr>
          <w:rFonts w:cs="Times New Roman"/>
        </w:rPr>
        <w:t>.</w:t>
      </w:r>
    </w:p>
    <w:p w:rsidR="00D61F82" w:rsidRDefault="001B6317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  <w:t>Je rušení ambasády v Kábulu reciproční? Uvažuje se o přerušení vztahů</w:t>
      </w:r>
      <w:r w:rsidR="00D40DEB">
        <w:rPr>
          <w:rFonts w:cs="Times New Roman"/>
        </w:rPr>
        <w:t xml:space="preserve">? </w:t>
      </w:r>
      <w:r>
        <w:rPr>
          <w:rFonts w:cs="Times New Roman"/>
        </w:rPr>
        <w:t>Afghánistán je také velkým zdrojem nerostných surovin.</w:t>
      </w:r>
      <w:r w:rsidR="006F3497">
        <w:rPr>
          <w:rFonts w:cs="Times New Roman"/>
        </w:rPr>
        <w:t xml:space="preserve"> </w:t>
      </w:r>
      <w:r>
        <w:rPr>
          <w:rFonts w:cs="Times New Roman"/>
        </w:rPr>
        <w:t>Bylo by dobré v těchto oblastech udržovat kontakt</w:t>
      </w:r>
      <w:r w:rsidR="00D61F82">
        <w:rPr>
          <w:rFonts w:cs="Times New Roman"/>
        </w:rPr>
        <w:t>,</w:t>
      </w:r>
      <w:r>
        <w:rPr>
          <w:rFonts w:cs="Times New Roman"/>
        </w:rPr>
        <w:t xml:space="preserve"> jakkoli</w:t>
      </w:r>
      <w:r w:rsidR="00D61F82">
        <w:rPr>
          <w:rFonts w:cs="Times New Roman"/>
        </w:rPr>
        <w:t xml:space="preserve"> to</w:t>
      </w:r>
      <w:r>
        <w:rPr>
          <w:rFonts w:cs="Times New Roman"/>
        </w:rPr>
        <w:t xml:space="preserve"> </w:t>
      </w:r>
      <w:r w:rsidR="00D61F82">
        <w:rPr>
          <w:rFonts w:cs="Times New Roman"/>
        </w:rPr>
        <w:t xml:space="preserve">je </w:t>
      </w:r>
      <w:r>
        <w:rPr>
          <w:rFonts w:cs="Times New Roman"/>
        </w:rPr>
        <w:t>náročné. P</w:t>
      </w:r>
      <w:r w:rsidR="00D61F82">
        <w:rPr>
          <w:rFonts w:cs="Times New Roman"/>
        </w:rPr>
        <w:t>roto se p</w:t>
      </w:r>
      <w:r>
        <w:rPr>
          <w:rFonts w:cs="Times New Roman"/>
        </w:rPr>
        <w:t xml:space="preserve">řimlouvá za udržení ambasády v Kábulu. </w:t>
      </w:r>
    </w:p>
    <w:p w:rsidR="001B6317" w:rsidRDefault="00D61F82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 w:rsidR="001B6317">
        <w:rPr>
          <w:rFonts w:cs="Times New Roman"/>
        </w:rPr>
        <w:t>Pož</w:t>
      </w:r>
      <w:r>
        <w:rPr>
          <w:rFonts w:cs="Times New Roman"/>
        </w:rPr>
        <w:t>ádal o</w:t>
      </w:r>
      <w:r w:rsidR="001B6317">
        <w:rPr>
          <w:rFonts w:cs="Times New Roman"/>
        </w:rPr>
        <w:t xml:space="preserve"> podr</w:t>
      </w:r>
      <w:r w:rsidR="00BE1CBB">
        <w:rPr>
          <w:rFonts w:cs="Times New Roman"/>
        </w:rPr>
        <w:t>o</w:t>
      </w:r>
      <w:r w:rsidR="001B6317">
        <w:rPr>
          <w:rFonts w:cs="Times New Roman"/>
        </w:rPr>
        <w:t>b</w:t>
      </w:r>
      <w:r w:rsidR="00BE1CBB">
        <w:rPr>
          <w:rFonts w:cs="Times New Roman"/>
        </w:rPr>
        <w:t>n</w:t>
      </w:r>
      <w:r w:rsidR="001B6317">
        <w:rPr>
          <w:rFonts w:cs="Times New Roman"/>
        </w:rPr>
        <w:t>ý rozpis t</w:t>
      </w:r>
      <w:r w:rsidR="00BE1CBB">
        <w:rPr>
          <w:rFonts w:cs="Times New Roman"/>
        </w:rPr>
        <w:t>ransformační a rozvojové pomoci, d</w:t>
      </w:r>
      <w:r w:rsidR="001B6317">
        <w:rPr>
          <w:rFonts w:cs="Times New Roman"/>
        </w:rPr>
        <w:t xml:space="preserve">louhodobé projekty a </w:t>
      </w:r>
      <w:r w:rsidR="00BE1CBB">
        <w:rPr>
          <w:rFonts w:cs="Times New Roman"/>
        </w:rPr>
        <w:t xml:space="preserve">informaci, </w:t>
      </w:r>
      <w:r w:rsidR="001B6317">
        <w:rPr>
          <w:rFonts w:cs="Times New Roman"/>
        </w:rPr>
        <w:t>která organizace projekty zpracovává</w:t>
      </w:r>
      <w:r w:rsidR="00BE1CBB">
        <w:rPr>
          <w:rFonts w:cs="Times New Roman"/>
        </w:rPr>
        <w:t>.</w:t>
      </w:r>
    </w:p>
    <w:p w:rsidR="00C36D7D" w:rsidRDefault="00BE1CBB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Posl</w:t>
      </w:r>
      <w:proofErr w:type="spellEnd"/>
      <w:r>
        <w:rPr>
          <w:rFonts w:cs="Times New Roman"/>
        </w:rPr>
        <w:t xml:space="preserve">. </w:t>
      </w:r>
      <w:r w:rsidRPr="00BE1CBB">
        <w:rPr>
          <w:rFonts w:cs="Times New Roman"/>
          <w:u w:val="single"/>
        </w:rPr>
        <w:t xml:space="preserve">H. </w:t>
      </w:r>
      <w:proofErr w:type="spellStart"/>
      <w:r w:rsidR="006F3497" w:rsidRPr="00BE1CBB">
        <w:rPr>
          <w:rFonts w:cs="Times New Roman"/>
          <w:u w:val="single"/>
        </w:rPr>
        <w:t>Okamura</w:t>
      </w:r>
      <w:proofErr w:type="spellEnd"/>
      <w:r>
        <w:rPr>
          <w:rFonts w:cs="Times New Roman"/>
        </w:rPr>
        <w:t xml:space="preserve"> – vidí pozitivní šanci</w:t>
      </w:r>
      <w:r w:rsidR="006F3497">
        <w:rPr>
          <w:rFonts w:cs="Times New Roman"/>
        </w:rPr>
        <w:t xml:space="preserve"> vyz</w:t>
      </w:r>
      <w:r>
        <w:rPr>
          <w:rFonts w:cs="Times New Roman"/>
        </w:rPr>
        <w:t>dvihnout</w:t>
      </w:r>
      <w:r w:rsidR="006F3497">
        <w:rPr>
          <w:rFonts w:cs="Times New Roman"/>
        </w:rPr>
        <w:t xml:space="preserve"> službu dipl</w:t>
      </w:r>
      <w:r w:rsidR="00560774">
        <w:rPr>
          <w:rFonts w:cs="Times New Roman"/>
        </w:rPr>
        <w:t>o</w:t>
      </w:r>
      <w:r w:rsidR="006F3497">
        <w:rPr>
          <w:rFonts w:cs="Times New Roman"/>
        </w:rPr>
        <w:t xml:space="preserve">matů, aby lidé službě </w:t>
      </w:r>
      <w:r>
        <w:rPr>
          <w:rFonts w:cs="Times New Roman"/>
        </w:rPr>
        <w:t xml:space="preserve">diplomatů i MZV </w:t>
      </w:r>
      <w:r w:rsidR="006F3497">
        <w:rPr>
          <w:rFonts w:cs="Times New Roman"/>
        </w:rPr>
        <w:t>lépe rozuměli</w:t>
      </w:r>
      <w:r w:rsidR="00D61F82">
        <w:rPr>
          <w:rFonts w:cs="Times New Roman"/>
        </w:rPr>
        <w:t>,</w:t>
      </w:r>
      <w:r w:rsidR="006F3497">
        <w:rPr>
          <w:rFonts w:cs="Times New Roman"/>
        </w:rPr>
        <w:t xml:space="preserve"> a aby se to promítlo do lepšího platového ocenění. </w:t>
      </w:r>
      <w:r>
        <w:rPr>
          <w:rFonts w:cs="Times New Roman"/>
        </w:rPr>
        <w:t>Platy odborných zaměstnanců v porovnání s blízkými státy na západ od ČR jsou nepřiměřeně nízké. Je potřebné popularizovat práci české diplomacie na několika příbězích diplomatů, kteří něco konkrétního v zahraničí dokázali</w:t>
      </w:r>
      <w:r w:rsidR="00683A7F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C36D7D">
        <w:rPr>
          <w:rFonts w:cs="Times New Roman"/>
        </w:rPr>
        <w:t>Bylo by vhodné nastavit kvalitní kariérní řád na MZV.</w:t>
      </w:r>
    </w:p>
    <w:p w:rsidR="006F3497" w:rsidRDefault="00C36D7D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6F3497">
        <w:rPr>
          <w:rFonts w:cs="Times New Roman"/>
        </w:rPr>
        <w:t xml:space="preserve">Je v blízkém výhledu zřízení nové ambasády? </w:t>
      </w:r>
      <w:r>
        <w:rPr>
          <w:rFonts w:cs="Times New Roman"/>
        </w:rPr>
        <w:t xml:space="preserve">V čem má spočívat mimořádná podpora v Kišiněvě? </w:t>
      </w:r>
    </w:p>
    <w:p w:rsidR="00270347" w:rsidRDefault="001E0FD7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  <w:t>St</w:t>
      </w:r>
      <w:r w:rsidR="00E62899">
        <w:rPr>
          <w:rFonts w:cs="Times New Roman"/>
        </w:rPr>
        <w:t>.</w:t>
      </w:r>
      <w:r>
        <w:rPr>
          <w:rFonts w:cs="Times New Roman"/>
        </w:rPr>
        <w:t xml:space="preserve"> ta</w:t>
      </w:r>
      <w:r w:rsidR="00E62899">
        <w:rPr>
          <w:rFonts w:cs="Times New Roman"/>
        </w:rPr>
        <w:t>jemník</w:t>
      </w:r>
      <w:r w:rsidRPr="00E62899">
        <w:rPr>
          <w:rFonts w:cs="Times New Roman"/>
        </w:rPr>
        <w:t xml:space="preserve"> </w:t>
      </w:r>
      <w:r w:rsidRPr="00EF58C5">
        <w:rPr>
          <w:rFonts w:cs="Times New Roman"/>
          <w:u w:val="single"/>
        </w:rPr>
        <w:t>R</w:t>
      </w:r>
      <w:r w:rsidR="00E62899">
        <w:rPr>
          <w:rFonts w:cs="Times New Roman"/>
          <w:u w:val="single"/>
        </w:rPr>
        <w:t>.</w:t>
      </w:r>
      <w:r w:rsidRPr="00EF58C5">
        <w:rPr>
          <w:rFonts w:cs="Times New Roman"/>
          <w:u w:val="single"/>
        </w:rPr>
        <w:t xml:space="preserve"> Rubeš</w:t>
      </w:r>
      <w:r w:rsidRPr="00EF6A0F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="00270347">
        <w:rPr>
          <w:rFonts w:cs="Times New Roman"/>
        </w:rPr>
        <w:t xml:space="preserve"> migrace z Afriky do </w:t>
      </w:r>
      <w:r>
        <w:rPr>
          <w:rFonts w:cs="Times New Roman"/>
        </w:rPr>
        <w:t>Evropy je velké téma. Jak se zhoršují politické i klimatické podmínky v některých oblastech Afriky, tak se zoufalí lidé dávají na cestu. Zambie je mimořádně stabilní a demokratická země na africké poměry. Proběhlo tam několik parlamentních voleb a došlo ke střídání vlád. ČR svým působením pomáhá, aby Zambie stabilní zůstala. Migrace z okolních zemí v Africe je pak svedena do Zambie. ČR několika uprchlickým centr</w:t>
      </w:r>
      <w:r w:rsidR="0049723A">
        <w:rPr>
          <w:rFonts w:cs="Times New Roman"/>
        </w:rPr>
        <w:t>ů</w:t>
      </w:r>
      <w:r>
        <w:rPr>
          <w:rFonts w:cs="Times New Roman"/>
        </w:rPr>
        <w:t xml:space="preserve">m v Zambii pomáhá. </w:t>
      </w:r>
    </w:p>
    <w:p w:rsidR="0055443C" w:rsidRDefault="0055443C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  <w:t>ZÚ v Bamaku se zruší, ale ČR v této oblasti zůstane, pouze se přesune do jiné země, protože režim v Mali je momentálně protizápadní a působení ČR v této zemi není možné.</w:t>
      </w:r>
    </w:p>
    <w:p w:rsidR="0055443C" w:rsidRDefault="0055443C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  <w:t>Kábul opustila většina spojenců. Vládne tam hnutí Talibán, které ČR neuznala. Služby se přesunou do Pákistánu.</w:t>
      </w:r>
    </w:p>
    <w:p w:rsidR="002F3897" w:rsidRDefault="0055443C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2F3897">
        <w:rPr>
          <w:rFonts w:cs="Times New Roman"/>
        </w:rPr>
        <w:t>Ghana není jenom ekonomická otázka</w:t>
      </w:r>
      <w:r w:rsidR="00270347">
        <w:rPr>
          <w:rFonts w:cs="Times New Roman"/>
        </w:rPr>
        <w:t>, ale i politická.</w:t>
      </w:r>
      <w:r w:rsidR="002F3897">
        <w:rPr>
          <w:rFonts w:cs="Times New Roman"/>
        </w:rPr>
        <w:t xml:space="preserve"> Může stát na straně globálního Západu. </w:t>
      </w:r>
    </w:p>
    <w:p w:rsidR="002F3897" w:rsidRDefault="002F3897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  <w:t>Projekty</w:t>
      </w:r>
      <w:r w:rsidR="00D61F82">
        <w:rPr>
          <w:rFonts w:cs="Times New Roman"/>
        </w:rPr>
        <w:t xml:space="preserve"> rozvojové spolupráce </w:t>
      </w:r>
      <w:r>
        <w:rPr>
          <w:rFonts w:cs="Times New Roman"/>
        </w:rPr>
        <w:t xml:space="preserve"> se obvykle realizují</w:t>
      </w:r>
      <w:r w:rsidR="00270347">
        <w:rPr>
          <w:rFonts w:cs="Times New Roman"/>
        </w:rPr>
        <w:t xml:space="preserve"> přes ČRA, nebo přes nevládní</w:t>
      </w:r>
      <w:r>
        <w:rPr>
          <w:rFonts w:cs="Times New Roman"/>
        </w:rPr>
        <w:t xml:space="preserve"> organizace, případně</w:t>
      </w:r>
      <w:r w:rsidR="00270347">
        <w:rPr>
          <w:rFonts w:cs="Times New Roman"/>
        </w:rPr>
        <w:t xml:space="preserve"> firmy.</w:t>
      </w:r>
    </w:p>
    <w:p w:rsidR="001574FE" w:rsidRDefault="002F3897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Poděkování panu poslanci </w:t>
      </w:r>
      <w:proofErr w:type="spellStart"/>
      <w:r>
        <w:rPr>
          <w:rFonts w:cs="Times New Roman"/>
        </w:rPr>
        <w:t>Okamu</w:t>
      </w:r>
      <w:r w:rsidR="00396C45">
        <w:rPr>
          <w:rFonts w:cs="Times New Roman"/>
        </w:rPr>
        <w:t>rovi</w:t>
      </w:r>
      <w:proofErr w:type="spellEnd"/>
      <w:r w:rsidR="00396C45">
        <w:rPr>
          <w:rFonts w:cs="Times New Roman"/>
        </w:rPr>
        <w:t>,</w:t>
      </w:r>
      <w:r w:rsidR="00270347">
        <w:rPr>
          <w:rFonts w:cs="Times New Roman"/>
        </w:rPr>
        <w:t xml:space="preserve"> váží si podpory zaměstnancům MZV. </w:t>
      </w:r>
      <w:r w:rsidR="001574FE">
        <w:rPr>
          <w:rFonts w:cs="Times New Roman"/>
        </w:rPr>
        <w:t xml:space="preserve">MZV je nekonkurenceschopné. Nároky </w:t>
      </w:r>
      <w:r w:rsidR="00396C45">
        <w:rPr>
          <w:rFonts w:cs="Times New Roman"/>
        </w:rPr>
        <w:t xml:space="preserve">na odborníky jsou </w:t>
      </w:r>
      <w:r w:rsidR="001574FE">
        <w:rPr>
          <w:rFonts w:cs="Times New Roman"/>
        </w:rPr>
        <w:t>velké a platové ohodnocení není velké.</w:t>
      </w:r>
      <w:r w:rsidR="00455B35">
        <w:rPr>
          <w:rFonts w:cs="Times New Roman"/>
        </w:rPr>
        <w:t xml:space="preserve"> Struktura platů na MZV v Praze je lehce podprůměrná v porovnání s ostatními rezorty. </w:t>
      </w:r>
    </w:p>
    <w:p w:rsidR="001574FE" w:rsidRDefault="00396C45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Posl</w:t>
      </w:r>
      <w:proofErr w:type="spellEnd"/>
      <w:r>
        <w:rPr>
          <w:rFonts w:cs="Times New Roman"/>
        </w:rPr>
        <w:t xml:space="preserve">. </w:t>
      </w:r>
      <w:r w:rsidRPr="00396C45">
        <w:rPr>
          <w:rFonts w:cs="Times New Roman"/>
          <w:u w:val="single"/>
        </w:rPr>
        <w:t xml:space="preserve">M. </w:t>
      </w:r>
      <w:r w:rsidR="001574FE" w:rsidRPr="00396C45">
        <w:rPr>
          <w:rFonts w:cs="Times New Roman"/>
          <w:u w:val="single"/>
        </w:rPr>
        <w:t>Benda</w:t>
      </w:r>
      <w:r w:rsidR="001574FE">
        <w:rPr>
          <w:rFonts w:cs="Times New Roman"/>
        </w:rPr>
        <w:t xml:space="preserve"> – pokud se má uvažovat o rušení amba</w:t>
      </w:r>
      <w:r>
        <w:rPr>
          <w:rFonts w:cs="Times New Roman"/>
        </w:rPr>
        <w:t xml:space="preserve">sád, tak </w:t>
      </w:r>
      <w:r w:rsidR="00D61F82">
        <w:rPr>
          <w:rFonts w:cs="Times New Roman"/>
        </w:rPr>
        <w:t xml:space="preserve">by se mělo začít od těch </w:t>
      </w:r>
      <w:r>
        <w:rPr>
          <w:rFonts w:cs="Times New Roman"/>
        </w:rPr>
        <w:t>v Evropě,</w:t>
      </w:r>
      <w:r w:rsidR="001574FE">
        <w:rPr>
          <w:rFonts w:cs="Times New Roman"/>
        </w:rPr>
        <w:t xml:space="preserve"> tam nedávají</w:t>
      </w:r>
      <w:r w:rsidR="00D61F82">
        <w:rPr>
          <w:rFonts w:cs="Times New Roman"/>
        </w:rPr>
        <w:t xml:space="preserve"> </w:t>
      </w:r>
      <w:r w:rsidR="001574FE">
        <w:rPr>
          <w:rFonts w:cs="Times New Roman"/>
        </w:rPr>
        <w:t>žádný smysl. Pokud má stát šetřit, tak začít odtud.</w:t>
      </w:r>
    </w:p>
    <w:p w:rsidR="001574FE" w:rsidRDefault="00396C45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Posl</w:t>
      </w:r>
      <w:proofErr w:type="spellEnd"/>
      <w:r>
        <w:rPr>
          <w:rFonts w:cs="Times New Roman"/>
        </w:rPr>
        <w:t xml:space="preserve">. </w:t>
      </w:r>
      <w:r w:rsidRPr="00396C45">
        <w:rPr>
          <w:rFonts w:cs="Times New Roman"/>
          <w:u w:val="single"/>
        </w:rPr>
        <w:t xml:space="preserve">J. </w:t>
      </w:r>
      <w:proofErr w:type="spellStart"/>
      <w:r w:rsidR="001574FE" w:rsidRPr="00396C45">
        <w:rPr>
          <w:rFonts w:cs="Times New Roman"/>
          <w:u w:val="single"/>
        </w:rPr>
        <w:t>Levko</w:t>
      </w:r>
      <w:proofErr w:type="spellEnd"/>
      <w:r w:rsidR="001574FE">
        <w:rPr>
          <w:rFonts w:cs="Times New Roman"/>
        </w:rPr>
        <w:t xml:space="preserve"> – </w:t>
      </w:r>
      <w:r w:rsidR="00455B35">
        <w:rPr>
          <w:rFonts w:cs="Times New Roman"/>
        </w:rPr>
        <w:t xml:space="preserve">otázka ohledně </w:t>
      </w:r>
      <w:r w:rsidR="001574FE">
        <w:rPr>
          <w:rFonts w:cs="Times New Roman"/>
        </w:rPr>
        <w:t>Myanmar</w:t>
      </w:r>
      <w:r w:rsidR="00455B35">
        <w:rPr>
          <w:rFonts w:cs="Times New Roman"/>
        </w:rPr>
        <w:t>u. C</w:t>
      </w:r>
      <w:r w:rsidR="001574FE">
        <w:rPr>
          <w:rFonts w:cs="Times New Roman"/>
        </w:rPr>
        <w:t xml:space="preserve">hce </w:t>
      </w:r>
      <w:r w:rsidR="00455B35">
        <w:rPr>
          <w:rFonts w:cs="Times New Roman"/>
        </w:rPr>
        <w:t xml:space="preserve">mít </w:t>
      </w:r>
      <w:r w:rsidR="0049723A">
        <w:rPr>
          <w:rFonts w:cs="Times New Roman"/>
        </w:rPr>
        <w:t xml:space="preserve">ČR </w:t>
      </w:r>
      <w:r w:rsidR="00455B35">
        <w:rPr>
          <w:rFonts w:cs="Times New Roman"/>
        </w:rPr>
        <w:t xml:space="preserve">diplomatické </w:t>
      </w:r>
      <w:r w:rsidR="001574FE">
        <w:rPr>
          <w:rFonts w:cs="Times New Roman"/>
        </w:rPr>
        <w:t>vztahy s vojenskou juntou?</w:t>
      </w:r>
    </w:p>
    <w:p w:rsidR="00455B35" w:rsidRDefault="00455B35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  <w:t>St</w:t>
      </w:r>
      <w:r w:rsidR="00E62899">
        <w:rPr>
          <w:rFonts w:cs="Times New Roman"/>
        </w:rPr>
        <w:t>.</w:t>
      </w:r>
      <w:r>
        <w:rPr>
          <w:rFonts w:cs="Times New Roman"/>
        </w:rPr>
        <w:t xml:space="preserve"> tajemník </w:t>
      </w:r>
      <w:r w:rsidRPr="00EF58C5">
        <w:rPr>
          <w:rFonts w:cs="Times New Roman"/>
          <w:u w:val="single"/>
        </w:rPr>
        <w:t>R</w:t>
      </w:r>
      <w:r w:rsidR="00E62899">
        <w:rPr>
          <w:rFonts w:cs="Times New Roman"/>
          <w:u w:val="single"/>
        </w:rPr>
        <w:t>.</w:t>
      </w:r>
      <w:r w:rsidRPr="00EF58C5">
        <w:rPr>
          <w:rFonts w:cs="Times New Roman"/>
          <w:u w:val="single"/>
        </w:rPr>
        <w:t xml:space="preserve"> Rubeš</w:t>
      </w:r>
      <w:r>
        <w:rPr>
          <w:rFonts w:cs="Times New Roman"/>
        </w:rPr>
        <w:t xml:space="preserve"> – opodstatnění ZÚ v Evropě vidí jako podnět k diskusi.</w:t>
      </w:r>
      <w:r w:rsidR="00D61F82">
        <w:rPr>
          <w:rFonts w:cs="Times New Roman"/>
        </w:rPr>
        <w:t xml:space="preserve"> Souhlasí, že ne ve všech případech je snadné najít opodstatnění jejich zachování. </w:t>
      </w:r>
    </w:p>
    <w:p w:rsidR="00455B35" w:rsidRPr="00455B35" w:rsidRDefault="00455B35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  <w:t>Úřad v Barmě bude zatím zachován, ne k</w:t>
      </w:r>
      <w:r w:rsidR="00D61F82">
        <w:rPr>
          <w:rFonts w:cs="Times New Roman"/>
        </w:rPr>
        <w:t xml:space="preserve">vůli </w:t>
      </w:r>
      <w:r>
        <w:rPr>
          <w:rFonts w:cs="Times New Roman"/>
        </w:rPr>
        <w:t>rozvíjení vztahů s vojenskou juntou, ale proto</w:t>
      </w:r>
      <w:r w:rsidR="00773E17">
        <w:rPr>
          <w:rFonts w:cs="Times New Roman"/>
        </w:rPr>
        <w:t xml:space="preserve">, </w:t>
      </w:r>
      <w:r>
        <w:rPr>
          <w:rFonts w:cs="Times New Roman"/>
        </w:rPr>
        <w:t>že ČR má</w:t>
      </w:r>
      <w:r w:rsidR="00773E17">
        <w:rPr>
          <w:rFonts w:cs="Times New Roman"/>
        </w:rPr>
        <w:t xml:space="preserve"> </w:t>
      </w:r>
      <w:r>
        <w:rPr>
          <w:rFonts w:cs="Times New Roman"/>
        </w:rPr>
        <w:t>v Barmě důležité lidsko-právní</w:t>
      </w:r>
      <w:r w:rsidR="00773E17">
        <w:rPr>
          <w:rFonts w:cs="Times New Roman"/>
        </w:rPr>
        <w:t xml:space="preserve"> aktivity. Odchod ČR by v tuto chvíli znamenal jejich poškození. Úřad bude udržován </w:t>
      </w:r>
      <w:r w:rsidR="00D61F82">
        <w:rPr>
          <w:rFonts w:cs="Times New Roman"/>
        </w:rPr>
        <w:t xml:space="preserve">s ohledem na </w:t>
      </w:r>
      <w:r w:rsidR="00773E17">
        <w:rPr>
          <w:rFonts w:cs="Times New Roman"/>
        </w:rPr>
        <w:t>junt</w:t>
      </w:r>
      <w:r w:rsidR="00D61F82">
        <w:rPr>
          <w:rFonts w:cs="Times New Roman"/>
        </w:rPr>
        <w:t>u</w:t>
      </w:r>
      <w:r w:rsidR="00773E17">
        <w:rPr>
          <w:rFonts w:cs="Times New Roman"/>
        </w:rPr>
        <w:t xml:space="preserve"> v minimální možné míře.</w:t>
      </w:r>
      <w:r>
        <w:rPr>
          <w:rFonts w:cs="Times New Roman"/>
        </w:rPr>
        <w:t xml:space="preserve"> </w:t>
      </w:r>
    </w:p>
    <w:p w:rsidR="001574FE" w:rsidRDefault="00773E17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Posl</w:t>
      </w:r>
      <w:proofErr w:type="spellEnd"/>
      <w:r>
        <w:rPr>
          <w:rFonts w:cs="Times New Roman"/>
        </w:rPr>
        <w:t xml:space="preserve">. </w:t>
      </w:r>
      <w:r w:rsidRPr="00D61F82">
        <w:rPr>
          <w:rFonts w:cs="Times New Roman"/>
          <w:u w:val="single"/>
        </w:rPr>
        <w:t xml:space="preserve">J. </w:t>
      </w:r>
      <w:r w:rsidR="001574FE" w:rsidRPr="00D61F82">
        <w:rPr>
          <w:rFonts w:cs="Times New Roman"/>
          <w:u w:val="single"/>
        </w:rPr>
        <w:t>Kobza</w:t>
      </w:r>
      <w:r w:rsidR="001574FE">
        <w:rPr>
          <w:rFonts w:cs="Times New Roman"/>
        </w:rPr>
        <w:t xml:space="preserve"> – G</w:t>
      </w:r>
      <w:r>
        <w:rPr>
          <w:rFonts w:cs="Times New Roman"/>
        </w:rPr>
        <w:t xml:space="preserve">enerální konzulát v </w:t>
      </w:r>
      <w:proofErr w:type="spellStart"/>
      <w:r>
        <w:rPr>
          <w:rFonts w:cs="Times New Roman"/>
        </w:rPr>
        <w:t>Chengdu</w:t>
      </w:r>
      <w:proofErr w:type="spellEnd"/>
      <w:r>
        <w:rPr>
          <w:rFonts w:cs="Times New Roman"/>
        </w:rPr>
        <w:t xml:space="preserve"> se málo využíval, protože</w:t>
      </w:r>
      <w:r w:rsidR="001574FE">
        <w:rPr>
          <w:rFonts w:cs="Times New Roman"/>
        </w:rPr>
        <w:t xml:space="preserve"> cestování Číňanů bylo omeze</w:t>
      </w:r>
      <w:r>
        <w:rPr>
          <w:rFonts w:cs="Times New Roman"/>
        </w:rPr>
        <w:t xml:space="preserve">no kvůli </w:t>
      </w:r>
      <w:proofErr w:type="spellStart"/>
      <w:r>
        <w:rPr>
          <w:rFonts w:cs="Times New Roman"/>
        </w:rPr>
        <w:t>covidu</w:t>
      </w:r>
      <w:proofErr w:type="spellEnd"/>
      <w:r>
        <w:rPr>
          <w:rFonts w:cs="Times New Roman"/>
        </w:rPr>
        <w:t xml:space="preserve">. Teď se </w:t>
      </w:r>
      <w:r w:rsidR="005D2D37">
        <w:rPr>
          <w:rFonts w:cs="Times New Roman"/>
        </w:rPr>
        <w:t xml:space="preserve">možnost </w:t>
      </w:r>
      <w:r>
        <w:rPr>
          <w:rFonts w:cs="Times New Roman"/>
        </w:rPr>
        <w:t>cestov</w:t>
      </w:r>
      <w:r w:rsidR="0049723A">
        <w:rPr>
          <w:rFonts w:cs="Times New Roman"/>
        </w:rPr>
        <w:t>at</w:t>
      </w:r>
      <w:r w:rsidR="005D2D37">
        <w:rPr>
          <w:rFonts w:cs="Times New Roman"/>
        </w:rPr>
        <w:t xml:space="preserve"> vrací</w:t>
      </w:r>
      <w:r>
        <w:rPr>
          <w:rFonts w:cs="Times New Roman"/>
        </w:rPr>
        <w:t xml:space="preserve"> </w:t>
      </w:r>
      <w:r w:rsidR="005D2D37">
        <w:rPr>
          <w:rFonts w:cs="Times New Roman"/>
        </w:rPr>
        <w:t>a je potřeba</w:t>
      </w:r>
      <w:r w:rsidR="001574FE">
        <w:rPr>
          <w:rFonts w:cs="Times New Roman"/>
        </w:rPr>
        <w:t xml:space="preserve"> </w:t>
      </w:r>
      <w:r w:rsidR="005D2D37">
        <w:rPr>
          <w:rFonts w:cs="Times New Roman"/>
        </w:rPr>
        <w:t xml:space="preserve">to </w:t>
      </w:r>
      <w:r w:rsidR="001574FE">
        <w:rPr>
          <w:rFonts w:cs="Times New Roman"/>
        </w:rPr>
        <w:t>vzít v úvahu. Zrušením konzulátů se pa</w:t>
      </w:r>
      <w:r w:rsidR="005D2D37">
        <w:rPr>
          <w:rFonts w:cs="Times New Roman"/>
        </w:rPr>
        <w:t xml:space="preserve">ralyzuje činnost ambasády, která bude </w:t>
      </w:r>
      <w:r w:rsidR="008F3DC6">
        <w:rPr>
          <w:rFonts w:cs="Times New Roman"/>
        </w:rPr>
        <w:t>zahlcena</w:t>
      </w:r>
      <w:r w:rsidR="001574FE">
        <w:rPr>
          <w:rFonts w:cs="Times New Roman"/>
        </w:rPr>
        <w:t xml:space="preserve"> žádostmi o víza. </w:t>
      </w:r>
    </w:p>
    <w:p w:rsidR="005D2D37" w:rsidRDefault="005D2D37" w:rsidP="00610627">
      <w:pPr>
        <w:tabs>
          <w:tab w:val="left" w:pos="-720"/>
        </w:tabs>
        <w:jc w:val="both"/>
        <w:rPr>
          <w:rFonts w:cs="Times New Roman"/>
          <w:u w:val="single"/>
        </w:rPr>
      </w:pPr>
      <w:r>
        <w:rPr>
          <w:rFonts w:cs="Times New Roman"/>
        </w:rPr>
        <w:tab/>
        <w:t>St</w:t>
      </w:r>
      <w:r w:rsidR="00E62899">
        <w:rPr>
          <w:rFonts w:cs="Times New Roman"/>
        </w:rPr>
        <w:t>.</w:t>
      </w:r>
      <w:r>
        <w:rPr>
          <w:rFonts w:cs="Times New Roman"/>
        </w:rPr>
        <w:t xml:space="preserve"> tajemník</w:t>
      </w:r>
      <w:r w:rsidRPr="00E62899">
        <w:rPr>
          <w:rFonts w:cs="Times New Roman"/>
        </w:rPr>
        <w:t xml:space="preserve"> </w:t>
      </w:r>
      <w:r w:rsidRPr="00EF58C5">
        <w:rPr>
          <w:rFonts w:cs="Times New Roman"/>
          <w:u w:val="single"/>
        </w:rPr>
        <w:t>R</w:t>
      </w:r>
      <w:r w:rsidR="00E62899">
        <w:rPr>
          <w:rFonts w:cs="Times New Roman"/>
          <w:u w:val="single"/>
        </w:rPr>
        <w:t>.</w:t>
      </w:r>
      <w:r w:rsidRPr="00EF58C5">
        <w:rPr>
          <w:rFonts w:cs="Times New Roman"/>
          <w:u w:val="single"/>
        </w:rPr>
        <w:t xml:space="preserve"> Rubeš</w:t>
      </w:r>
      <w:r w:rsidRPr="005D2D37">
        <w:rPr>
          <w:rFonts w:cs="Times New Roman"/>
        </w:rPr>
        <w:t xml:space="preserve"> </w:t>
      </w:r>
      <w:r>
        <w:rPr>
          <w:rFonts w:cs="Times New Roman"/>
        </w:rPr>
        <w:t>– MZV uvažuje o zřízení Generálního konzulátu v</w:t>
      </w:r>
      <w:r w:rsidR="00D61F82">
        <w:rPr>
          <w:rFonts w:cs="Times New Roman"/>
        </w:rPr>
        <w:t> </w:t>
      </w:r>
      <w:r>
        <w:rPr>
          <w:rFonts w:cs="Times New Roman"/>
        </w:rPr>
        <w:t>Bombaji</w:t>
      </w:r>
      <w:r w:rsidR="00D61F82">
        <w:rPr>
          <w:rFonts w:cs="Times New Roman"/>
        </w:rPr>
        <w:t>, což se bude ještě finančně propočítávat.</w:t>
      </w:r>
    </w:p>
    <w:p w:rsidR="000225F1" w:rsidRDefault="000225F1" w:rsidP="00610627">
      <w:pPr>
        <w:tabs>
          <w:tab w:val="left" w:pos="-720"/>
        </w:tabs>
        <w:jc w:val="both"/>
        <w:rPr>
          <w:rFonts w:cs="Times New Roman"/>
          <w:u w:val="single"/>
        </w:rPr>
      </w:pPr>
    </w:p>
    <w:p w:rsidR="00150550" w:rsidRPr="000225F1" w:rsidRDefault="000225F1" w:rsidP="000225F1">
      <w:pPr>
        <w:pStyle w:val="slovanseznam"/>
        <w:numPr>
          <w:ilvl w:val="0"/>
          <w:numId w:val="0"/>
        </w:numPr>
        <w:rPr>
          <w:spacing w:val="-3"/>
        </w:rPr>
      </w:pPr>
      <w:r>
        <w:rPr>
          <w:rFonts w:cs="Times New Roman"/>
        </w:rPr>
        <w:tab/>
      </w:r>
      <w:r w:rsidRPr="00E07063">
        <w:rPr>
          <w:i/>
        </w:rPr>
        <w:t>Podrobná rozprava</w:t>
      </w:r>
      <w:r>
        <w:t xml:space="preserve"> – zpravodaj </w:t>
      </w:r>
      <w:r>
        <w:rPr>
          <w:u w:val="single"/>
        </w:rPr>
        <w:t xml:space="preserve">P. </w:t>
      </w:r>
      <w:proofErr w:type="spellStart"/>
      <w:r>
        <w:rPr>
          <w:u w:val="single"/>
        </w:rPr>
        <w:t>Beitl</w:t>
      </w:r>
      <w:proofErr w:type="spellEnd"/>
      <w:r>
        <w:t xml:space="preserve"> navrhl usnesení, které poslanci vzápětí přijali </w:t>
      </w:r>
      <w:r>
        <w:rPr>
          <w:i/>
          <w:spacing w:val="-3"/>
        </w:rPr>
        <w:t>/</w:t>
      </w:r>
      <w:proofErr w:type="spellStart"/>
      <w:r>
        <w:rPr>
          <w:i/>
          <w:spacing w:val="-3"/>
        </w:rPr>
        <w:t>usn</w:t>
      </w:r>
      <w:proofErr w:type="spellEnd"/>
      <w:r>
        <w:rPr>
          <w:i/>
          <w:spacing w:val="-3"/>
        </w:rPr>
        <w:t>. č. 6</w:t>
      </w:r>
      <w:r w:rsidR="009472B3">
        <w:rPr>
          <w:i/>
          <w:spacing w:val="-3"/>
        </w:rPr>
        <w:t>2</w:t>
      </w:r>
      <w:r>
        <w:rPr>
          <w:i/>
          <w:spacing w:val="-3"/>
        </w:rPr>
        <w:t>, hlasování 15-0-1</w:t>
      </w:r>
      <w:r w:rsidRPr="00F05631">
        <w:rPr>
          <w:i/>
          <w:spacing w:val="-3"/>
        </w:rPr>
        <w:t xml:space="preserve"> je zachyceno v příloze/</w:t>
      </w:r>
      <w:r>
        <w:rPr>
          <w:i/>
          <w:spacing w:val="-3"/>
        </w:rPr>
        <w:t>.</w:t>
      </w:r>
    </w:p>
    <w:p w:rsidR="006B7B62" w:rsidRDefault="006B7B62" w:rsidP="00610627">
      <w:pPr>
        <w:tabs>
          <w:tab w:val="left" w:pos="-720"/>
        </w:tabs>
        <w:jc w:val="both"/>
        <w:rPr>
          <w:i/>
          <w:spacing w:val="-3"/>
        </w:rPr>
      </w:pPr>
    </w:p>
    <w:p w:rsidR="00F35CAF" w:rsidRDefault="00610627" w:rsidP="00610627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5CAF" w:rsidTr="00D11061">
        <w:tc>
          <w:tcPr>
            <w:tcW w:w="9628" w:type="dxa"/>
          </w:tcPr>
          <w:p w:rsidR="00996D70" w:rsidRDefault="00996D70" w:rsidP="00996D70">
            <w:pPr>
              <w:ind w:firstLine="708"/>
              <w:jc w:val="both"/>
            </w:pPr>
            <w:r>
              <w:t>Po odůvodnění státního tajemníka Ministerstva zahraničních věcí Mgr. Radka Rubeše,</w:t>
            </w:r>
            <w:r>
              <w:rPr>
                <w:i/>
              </w:rPr>
              <w:t xml:space="preserve"> </w:t>
            </w:r>
            <w:r>
              <w:t xml:space="preserve">zpravodajské zprávě </w:t>
            </w:r>
            <w:proofErr w:type="spellStart"/>
            <w:r>
              <w:t>posl</w:t>
            </w:r>
            <w:proofErr w:type="spellEnd"/>
            <w:r>
              <w:t xml:space="preserve">. Ing. Petra </w:t>
            </w:r>
            <w:proofErr w:type="spellStart"/>
            <w:r>
              <w:t>Beitla</w:t>
            </w:r>
            <w:proofErr w:type="spellEnd"/>
            <w:r>
              <w:t xml:space="preserve"> a po rozpravě</w:t>
            </w:r>
          </w:p>
          <w:p w:rsidR="00996D70" w:rsidRDefault="00996D70" w:rsidP="00996D70"/>
          <w:p w:rsidR="00996D70" w:rsidRDefault="00996D70" w:rsidP="00996D70">
            <w:pPr>
              <w:jc w:val="both"/>
            </w:pPr>
            <w:r>
              <w:t>zahraniční výbor</w:t>
            </w:r>
          </w:p>
          <w:p w:rsidR="00996D70" w:rsidRDefault="00996D70" w:rsidP="00996D70">
            <w:pPr>
              <w:jc w:val="both"/>
            </w:pPr>
          </w:p>
          <w:p w:rsidR="00996D70" w:rsidRDefault="00996D70" w:rsidP="00996D70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</w:pPr>
            <w:r>
              <w:rPr>
                <w:b/>
                <w:spacing w:val="60"/>
              </w:rPr>
              <w:t>doporučuje</w:t>
            </w:r>
            <w:r>
              <w:t xml:space="preserve"> Poslanecké sněmovně Parlamentu vyslovit souhlas s předloženým Návrhem rozpočtu kapitoly 306 - Ministerstvo zahraničních věcí České republiky na rok </w:t>
            </w:r>
            <w:r>
              <w:lastRenderedPageBreak/>
              <w:t xml:space="preserve">2023 ve výši příjmů Kč 964 935 000,- a ve výši výdajů Kč 9 999 525 244,- </w:t>
            </w:r>
            <w:r>
              <w:br/>
              <w:t>a s návrhem střednědobého výhledu na léta 2024</w:t>
            </w:r>
            <w:r w:rsidR="006E4543">
              <w:rPr>
                <w:rFonts w:cs="Times New Roman"/>
              </w:rPr>
              <w:t>–</w:t>
            </w:r>
            <w:r>
              <w:t>2025;</w:t>
            </w:r>
          </w:p>
          <w:p w:rsidR="00996D70" w:rsidRDefault="00996D70" w:rsidP="00996D70">
            <w:pPr>
              <w:jc w:val="both"/>
            </w:pPr>
          </w:p>
          <w:p w:rsidR="00996D70" w:rsidRDefault="00996D70" w:rsidP="00996D70">
            <w:pPr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</w:pPr>
            <w:r>
              <w:rPr>
                <w:b/>
                <w:spacing w:val="60"/>
              </w:rPr>
              <w:t xml:space="preserve">pověřuje </w:t>
            </w:r>
            <w:r>
              <w:t>zpravodaje výboru, aby tento závěr výboru tlumočil na jednání rozpočtového výboru Poslanecké sněmovny za účasti zpravodajů ostatních výborů.</w:t>
            </w:r>
          </w:p>
          <w:p w:rsidR="00F35CAF" w:rsidRDefault="00F35CAF" w:rsidP="002C32F5">
            <w:pPr>
              <w:pStyle w:val="PS-slovanseznam"/>
              <w:numPr>
                <w:ilvl w:val="0"/>
                <w:numId w:val="0"/>
              </w:numPr>
            </w:pPr>
          </w:p>
        </w:tc>
      </w:tr>
    </w:tbl>
    <w:p w:rsidR="00610627" w:rsidRDefault="00610627" w:rsidP="00610627">
      <w:pPr>
        <w:tabs>
          <w:tab w:val="left" w:pos="-720"/>
        </w:tabs>
        <w:jc w:val="both"/>
        <w:rPr>
          <w:spacing w:val="-3"/>
        </w:rPr>
      </w:pPr>
    </w:p>
    <w:p w:rsidR="00A00298" w:rsidRDefault="00610627" w:rsidP="00150550">
      <w:pPr>
        <w:tabs>
          <w:tab w:val="left" w:pos="-720"/>
        </w:tabs>
        <w:jc w:val="both"/>
        <w:rPr>
          <w:i/>
          <w:spacing w:val="-3"/>
        </w:rPr>
      </w:pPr>
      <w:r>
        <w:rPr>
          <w:spacing w:val="-3"/>
        </w:rPr>
        <w:tab/>
      </w:r>
    </w:p>
    <w:p w:rsidR="00F749C4" w:rsidRDefault="00F749C4" w:rsidP="0014686C">
      <w:pPr>
        <w:pStyle w:val="Odstavecseseznamem"/>
        <w:ind w:left="426" w:hanging="426"/>
      </w:pPr>
    </w:p>
    <w:p w:rsidR="00F749C4" w:rsidRDefault="00F749C4" w:rsidP="0014686C">
      <w:pPr>
        <w:pStyle w:val="Odstavecseseznamem"/>
        <w:ind w:left="426" w:hanging="426"/>
      </w:pPr>
    </w:p>
    <w:p w:rsidR="009A1936" w:rsidRPr="009A1936" w:rsidRDefault="009A1936" w:rsidP="009A1936">
      <w:pPr>
        <w:pStyle w:val="slovanseznam"/>
        <w:pBdr>
          <w:bottom w:val="single" w:sz="4" w:space="1" w:color="auto"/>
        </w:pBdr>
        <w:tabs>
          <w:tab w:val="clear" w:pos="1068"/>
          <w:tab w:val="num" w:pos="709"/>
        </w:tabs>
        <w:ind w:left="709" w:hanging="709"/>
        <w:jc w:val="both"/>
        <w:rPr>
          <w:rFonts w:cs="Times New Roman"/>
          <w:b/>
          <w:szCs w:val="24"/>
        </w:rPr>
      </w:pPr>
      <w:r w:rsidRPr="009A1936">
        <w:rPr>
          <w:rFonts w:cs="Times New Roman"/>
          <w:b/>
          <w:color w:val="000000"/>
          <w:szCs w:val="24"/>
        </w:rPr>
        <w:t>Informace o postoji České republiky k návrhům rezolucí Valného shromáždění OSN zaměřených na Izrael</w:t>
      </w:r>
    </w:p>
    <w:p w:rsidR="00397AE3" w:rsidRDefault="00397AE3" w:rsidP="007021C6">
      <w:pPr>
        <w:pStyle w:val="Odstavecseseznamem"/>
        <w:ind w:left="0" w:firstLine="708"/>
        <w:jc w:val="both"/>
      </w:pPr>
    </w:p>
    <w:p w:rsidR="00946BB6" w:rsidRPr="004911C0" w:rsidRDefault="00D417CE" w:rsidP="00946BB6">
      <w:pPr>
        <w:ind w:firstLine="709"/>
        <w:jc w:val="both"/>
        <w:rPr>
          <w:i/>
        </w:rPr>
      </w:pPr>
      <w:r>
        <w:t xml:space="preserve">Př. </w:t>
      </w:r>
      <w:r w:rsidRPr="008D453B">
        <w:rPr>
          <w:u w:val="single"/>
        </w:rPr>
        <w:t>M. Ženíšek</w:t>
      </w:r>
      <w:r w:rsidRPr="008D453B">
        <w:rPr>
          <w:bCs/>
          <w:color w:val="000000"/>
        </w:rPr>
        <w:t xml:space="preserve"> </w:t>
      </w:r>
      <w:r w:rsidR="008D453B" w:rsidRPr="001A1371">
        <w:rPr>
          <w:rStyle w:val="PS-uvedeChar"/>
        </w:rPr>
        <w:t xml:space="preserve">– </w:t>
      </w:r>
      <w:r w:rsidRPr="001A1371">
        <w:rPr>
          <w:rStyle w:val="PS-uvedeChar"/>
        </w:rPr>
        <w:t>p</w:t>
      </w:r>
      <w:r w:rsidR="00946BB6" w:rsidRPr="001A1371">
        <w:rPr>
          <w:rStyle w:val="PS-uvedeChar"/>
        </w:rPr>
        <w:t>oslanci</w:t>
      </w:r>
      <w:r w:rsidR="00946BB6" w:rsidRPr="008D453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46BB6">
        <w:t xml:space="preserve">obdrželi </w:t>
      </w:r>
      <w:r w:rsidR="009A1936">
        <w:t xml:space="preserve">podkladový materiál MZV. </w:t>
      </w:r>
    </w:p>
    <w:p w:rsidR="00FD1F8D" w:rsidRDefault="00D417CE" w:rsidP="004034D6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N</w:t>
      </w:r>
      <w:r w:rsidRPr="003461EF">
        <w:rPr>
          <w:bCs/>
          <w:color w:val="000000"/>
        </w:rPr>
        <w:t>áměstek člena vlády</w:t>
      </w:r>
      <w:r>
        <w:rPr>
          <w:bCs/>
          <w:color w:val="000000"/>
        </w:rPr>
        <w:t xml:space="preserve"> MZV</w:t>
      </w:r>
      <w:r>
        <w:rPr>
          <w:b/>
          <w:bCs/>
          <w:color w:val="000000"/>
        </w:rPr>
        <w:t xml:space="preserve"> </w:t>
      </w:r>
      <w:r w:rsidRPr="008D453B">
        <w:rPr>
          <w:bCs/>
          <w:color w:val="000000"/>
        </w:rPr>
        <w:t xml:space="preserve">Mgr. </w:t>
      </w:r>
      <w:r w:rsidRPr="00B2002E">
        <w:rPr>
          <w:bCs/>
          <w:color w:val="000000"/>
          <w:u w:val="single"/>
        </w:rPr>
        <w:t>Jiří Kozák</w:t>
      </w:r>
      <w:r w:rsidR="008D453B">
        <w:rPr>
          <w:b/>
          <w:bCs/>
          <w:color w:val="000000"/>
        </w:rPr>
        <w:t xml:space="preserve"> </w:t>
      </w:r>
      <w:r w:rsidR="008D453B">
        <w:t xml:space="preserve">– </w:t>
      </w:r>
      <w:r>
        <w:rPr>
          <w:bCs/>
          <w:color w:val="000000"/>
        </w:rPr>
        <w:t>p</w:t>
      </w:r>
      <w:r w:rsidR="00FD1F8D">
        <w:rPr>
          <w:bCs/>
          <w:color w:val="000000"/>
        </w:rPr>
        <w:t xml:space="preserve">ozice ČR </w:t>
      </w:r>
      <w:r>
        <w:rPr>
          <w:bCs/>
          <w:color w:val="000000"/>
        </w:rPr>
        <w:t xml:space="preserve">k rezolucím </w:t>
      </w:r>
      <w:r w:rsidR="00FD1F8D">
        <w:rPr>
          <w:bCs/>
          <w:color w:val="000000"/>
        </w:rPr>
        <w:t xml:space="preserve">je dlouhodobě konzistentní, předvídatelná a transparentní. </w:t>
      </w:r>
      <w:r>
        <w:rPr>
          <w:bCs/>
          <w:color w:val="000000"/>
        </w:rPr>
        <w:t>ČR pova</w:t>
      </w:r>
      <w:r w:rsidR="00F6211D">
        <w:rPr>
          <w:bCs/>
          <w:color w:val="000000"/>
        </w:rPr>
        <w:t>ž</w:t>
      </w:r>
      <w:r>
        <w:rPr>
          <w:bCs/>
          <w:color w:val="000000"/>
        </w:rPr>
        <w:t>uje podporu Izrael</w:t>
      </w:r>
      <w:r w:rsidR="003012A7">
        <w:rPr>
          <w:bCs/>
          <w:color w:val="000000"/>
        </w:rPr>
        <w:t>e</w:t>
      </w:r>
      <w:r>
        <w:rPr>
          <w:bCs/>
          <w:color w:val="000000"/>
        </w:rPr>
        <w:t xml:space="preserve"> v OSN za jednu z priorit </w:t>
      </w:r>
      <w:r w:rsidR="00F6211D">
        <w:rPr>
          <w:bCs/>
          <w:color w:val="000000"/>
        </w:rPr>
        <w:br/>
      </w:r>
      <w:r>
        <w:rPr>
          <w:bCs/>
          <w:color w:val="000000"/>
        </w:rPr>
        <w:t xml:space="preserve">a odmítá </w:t>
      </w:r>
      <w:r w:rsidR="007A52A8">
        <w:rPr>
          <w:bCs/>
          <w:color w:val="000000"/>
        </w:rPr>
        <w:t xml:space="preserve">protiizraelské </w:t>
      </w:r>
      <w:r>
        <w:rPr>
          <w:bCs/>
          <w:color w:val="000000"/>
        </w:rPr>
        <w:t>předpojatosti, které se v OSN objevují v souvislosti s těmito rezolucemi. Vyjednávání a hlasování o palestinských rezolucích každoročně patří mezi prioritní body zasedání Valného shromáždění OSN. EU je jediným negociačním partnerem palestinské strany. ČR je velmi aktivní v New Y</w:t>
      </w:r>
      <w:r w:rsidR="002909CF">
        <w:rPr>
          <w:bCs/>
          <w:color w:val="000000"/>
        </w:rPr>
        <w:t>orku při vyjednávání</w:t>
      </w:r>
      <w:r w:rsidR="00F6211D">
        <w:rPr>
          <w:bCs/>
          <w:color w:val="000000"/>
        </w:rPr>
        <w:t xml:space="preserve"> a z</w:t>
      </w:r>
      <w:r w:rsidR="002909CF">
        <w:rPr>
          <w:bCs/>
          <w:color w:val="000000"/>
        </w:rPr>
        <w:t xml:space="preserve">odpovědně a aktivně se snaží argumentovat ve prospěch nestrannosti a vyváženosti rezolucí. ČR usiluje, aby jazyk palestinských rezolucí nepředjímal řešení, ale pouze popisoval aktuální situaci v daném konfliktu. ČR považuje za zásadní </w:t>
      </w:r>
      <w:r w:rsidR="00F6211D">
        <w:rPr>
          <w:bCs/>
          <w:color w:val="000000"/>
        </w:rPr>
        <w:t xml:space="preserve">bezpečnostní zájmy Izraele a </w:t>
      </w:r>
      <w:r w:rsidR="002909CF">
        <w:rPr>
          <w:bCs/>
          <w:color w:val="000000"/>
        </w:rPr>
        <w:t xml:space="preserve">právo Izraele na sebeobranu. Společná pozice EU je </w:t>
      </w:r>
      <w:r w:rsidR="00F6211D">
        <w:rPr>
          <w:bCs/>
          <w:color w:val="000000"/>
        </w:rPr>
        <w:t>považován za</w:t>
      </w:r>
      <w:r w:rsidR="002909CF">
        <w:rPr>
          <w:bCs/>
          <w:color w:val="000000"/>
        </w:rPr>
        <w:t xml:space="preserve"> jeden z nej</w:t>
      </w:r>
      <w:r w:rsidR="00222B67">
        <w:rPr>
          <w:bCs/>
          <w:color w:val="000000"/>
        </w:rPr>
        <w:t>důležitějších</w:t>
      </w:r>
      <w:r w:rsidR="002909CF">
        <w:rPr>
          <w:bCs/>
          <w:color w:val="000000"/>
        </w:rPr>
        <w:t xml:space="preserve"> politických nástrojů EU. Jeho dosažení by nemělo být cílem, nýbrž prostředkem prosazování unijních zájmů. ČR dbá na dodržování dohodnutých pozic.</w:t>
      </w:r>
    </w:p>
    <w:p w:rsidR="00CA64FB" w:rsidRDefault="002909CF" w:rsidP="004034D6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Základní pozice</w:t>
      </w:r>
      <w:r w:rsidR="00CF338F">
        <w:rPr>
          <w:bCs/>
          <w:color w:val="000000"/>
        </w:rPr>
        <w:t xml:space="preserve"> ČR</w:t>
      </w:r>
      <w:r>
        <w:rPr>
          <w:bCs/>
          <w:color w:val="000000"/>
        </w:rPr>
        <w:t xml:space="preserve">: </w:t>
      </w:r>
      <w:r w:rsidR="00CF338F">
        <w:rPr>
          <w:bCs/>
          <w:color w:val="000000"/>
        </w:rPr>
        <w:t xml:space="preserve">1. </w:t>
      </w:r>
      <w:r>
        <w:rPr>
          <w:bCs/>
          <w:color w:val="000000"/>
        </w:rPr>
        <w:t>ČR konzistentně trvá n</w:t>
      </w:r>
      <w:r w:rsidR="00F6211D">
        <w:rPr>
          <w:bCs/>
          <w:color w:val="000000"/>
        </w:rPr>
        <w:t>a názvosloví pro Chrámovou horu – to je</w:t>
      </w:r>
      <w:r>
        <w:rPr>
          <w:bCs/>
          <w:color w:val="000000"/>
        </w:rPr>
        <w:t xml:space="preserve"> využíváno palestinskou stranou k posunování významu jednotlivých rezolucí. ČR trvá na tom, aby byly plně respektovány závěry </w:t>
      </w:r>
      <w:r w:rsidR="00F6211D">
        <w:rPr>
          <w:bCs/>
          <w:color w:val="000000"/>
        </w:rPr>
        <w:t>FAC</w:t>
      </w:r>
      <w:r>
        <w:rPr>
          <w:bCs/>
          <w:color w:val="000000"/>
        </w:rPr>
        <w:t xml:space="preserve"> EU, která trvá na dvojjazyčném označení Chrámové hory. V některých rezolucích toto není reflektováno a pro ČR je to rozhodující.</w:t>
      </w:r>
      <w:r w:rsidR="00CF338F">
        <w:rPr>
          <w:bCs/>
          <w:color w:val="000000"/>
        </w:rPr>
        <w:t xml:space="preserve"> 2. Další věc, se kterou se ČR v rezolucích neztotožňuje, je označování izraelského režimu jako apartheidu. 3.</w:t>
      </w:r>
      <w:r>
        <w:rPr>
          <w:bCs/>
          <w:color w:val="000000"/>
        </w:rPr>
        <w:t xml:space="preserve"> </w:t>
      </w:r>
      <w:r w:rsidR="00CF338F">
        <w:rPr>
          <w:bCs/>
          <w:color w:val="000000"/>
        </w:rPr>
        <w:t xml:space="preserve">ČR konzistentně odmítá rezoluce zvláštních orgánů a programů OSN jednostranně prosazujících palestinský </w:t>
      </w:r>
      <w:proofErr w:type="spellStart"/>
      <w:r w:rsidR="00CF338F">
        <w:rPr>
          <w:bCs/>
          <w:color w:val="000000"/>
        </w:rPr>
        <w:t>narat</w:t>
      </w:r>
      <w:r w:rsidR="00BE64E6">
        <w:rPr>
          <w:bCs/>
          <w:color w:val="000000"/>
        </w:rPr>
        <w:t>i</w:t>
      </w:r>
      <w:r w:rsidR="00CF338F">
        <w:rPr>
          <w:bCs/>
          <w:color w:val="000000"/>
        </w:rPr>
        <w:t>v</w:t>
      </w:r>
      <w:proofErr w:type="spellEnd"/>
      <w:r w:rsidR="00222B67">
        <w:rPr>
          <w:bCs/>
          <w:color w:val="000000"/>
        </w:rPr>
        <w:t xml:space="preserve"> </w:t>
      </w:r>
      <w:r w:rsidR="00BE64E6">
        <w:rPr>
          <w:bCs/>
          <w:color w:val="000000"/>
        </w:rPr>
        <w:t>a zatěžující</w:t>
      </w:r>
      <w:r w:rsidR="00222B67">
        <w:rPr>
          <w:bCs/>
          <w:color w:val="000000"/>
        </w:rPr>
        <w:t>ch</w:t>
      </w:r>
      <w:r w:rsidR="00BE64E6">
        <w:rPr>
          <w:bCs/>
          <w:color w:val="000000"/>
        </w:rPr>
        <w:t xml:space="preserve"> práci, nebo rozpočet EU.</w:t>
      </w:r>
      <w:r w:rsidR="00CF338F">
        <w:rPr>
          <w:bCs/>
          <w:color w:val="000000"/>
        </w:rPr>
        <w:t xml:space="preserve"> 4. ČR usiluje o </w:t>
      </w:r>
      <w:r w:rsidR="00BE64E6">
        <w:rPr>
          <w:bCs/>
          <w:color w:val="000000"/>
        </w:rPr>
        <w:t xml:space="preserve">větší vyváženost jazyka, zejména ohledně eskalace násilí v Gaze a </w:t>
      </w:r>
      <w:r w:rsidR="00222B67">
        <w:rPr>
          <w:bCs/>
          <w:color w:val="000000"/>
        </w:rPr>
        <w:t xml:space="preserve">zdůrazňuje právo </w:t>
      </w:r>
      <w:r w:rsidR="00BE64E6">
        <w:rPr>
          <w:bCs/>
          <w:color w:val="000000"/>
        </w:rPr>
        <w:t>Izraele na sebeobranu.</w:t>
      </w:r>
      <w:r w:rsidR="00222B67">
        <w:rPr>
          <w:bCs/>
          <w:color w:val="000000"/>
        </w:rPr>
        <w:t xml:space="preserve"> 5. Je potřeba zdůraznit, že dochází k teroristickým útokům z Gazy. </w:t>
      </w:r>
    </w:p>
    <w:p w:rsidR="002909CF" w:rsidRPr="00D417CE" w:rsidRDefault="00222B67" w:rsidP="004034D6">
      <w:pPr>
        <w:ind w:firstLine="709"/>
        <w:jc w:val="both"/>
      </w:pPr>
      <w:r>
        <w:rPr>
          <w:bCs/>
          <w:color w:val="000000"/>
        </w:rPr>
        <w:t>Počet rezolucí předkládaných palestinskou stranou je neúměrně velký a ČR usiluje o jeho snížení.</w:t>
      </w:r>
      <w:r w:rsidR="008D453B">
        <w:rPr>
          <w:bCs/>
          <w:color w:val="000000"/>
        </w:rPr>
        <w:t xml:space="preserve"> Za</w:t>
      </w:r>
      <w:r>
        <w:rPr>
          <w:bCs/>
          <w:color w:val="000000"/>
        </w:rPr>
        <w:t xml:space="preserve"> tento rok je předkládán balíček, který obsahuje 15 rezolucí</w:t>
      </w:r>
      <w:r w:rsidR="008D453B">
        <w:rPr>
          <w:bCs/>
          <w:color w:val="000000"/>
        </w:rPr>
        <w:t xml:space="preserve">, z toho 6 přímo ve Valném shromáždění a 9 na výborech. </w:t>
      </w:r>
      <w:r>
        <w:rPr>
          <w:bCs/>
          <w:color w:val="000000"/>
        </w:rPr>
        <w:t xml:space="preserve">  </w:t>
      </w:r>
      <w:r w:rsidR="00CF338F">
        <w:rPr>
          <w:bCs/>
          <w:color w:val="000000"/>
        </w:rPr>
        <w:t xml:space="preserve">  </w:t>
      </w:r>
    </w:p>
    <w:p w:rsidR="00946BB6" w:rsidRDefault="008D453B" w:rsidP="008D453B">
      <w:pPr>
        <w:ind w:firstLine="709"/>
        <w:jc w:val="both"/>
      </w:pPr>
      <w:r>
        <w:rPr>
          <w:bCs/>
          <w:color w:val="000000"/>
        </w:rPr>
        <w:t>Zpravodaj</w:t>
      </w:r>
      <w:r w:rsidR="004034D6">
        <w:t xml:space="preserve"> </w:t>
      </w:r>
      <w:r w:rsidR="004034D6" w:rsidRPr="008D453B">
        <w:rPr>
          <w:u w:val="single"/>
        </w:rPr>
        <w:t xml:space="preserve">M. </w:t>
      </w:r>
      <w:r w:rsidR="009A1936" w:rsidRPr="008D453B">
        <w:rPr>
          <w:u w:val="single"/>
        </w:rPr>
        <w:t>Benda</w:t>
      </w:r>
      <w:r w:rsidR="00D11061">
        <w:t xml:space="preserve"> – co je to </w:t>
      </w:r>
      <w:proofErr w:type="spellStart"/>
      <w:r w:rsidR="00D11061">
        <w:t>bienalizace</w:t>
      </w:r>
      <w:proofErr w:type="spellEnd"/>
      <w:r>
        <w:t>?</w:t>
      </w:r>
    </w:p>
    <w:p w:rsidR="00D11061" w:rsidRDefault="00CA64FB" w:rsidP="00F71076">
      <w:pPr>
        <w:ind w:firstLine="709"/>
        <w:jc w:val="both"/>
      </w:pPr>
      <w:r>
        <w:rPr>
          <w:bCs/>
          <w:color w:val="000000"/>
        </w:rPr>
        <w:t>Nám</w:t>
      </w:r>
      <w:r w:rsidR="008D453B" w:rsidRPr="008D453B">
        <w:rPr>
          <w:bCs/>
          <w:color w:val="000000"/>
        </w:rPr>
        <w:t>.</w:t>
      </w:r>
      <w:r w:rsidR="008D453B" w:rsidRPr="005D6E9F">
        <w:rPr>
          <w:bCs/>
          <w:color w:val="000000"/>
        </w:rPr>
        <w:t xml:space="preserve"> </w:t>
      </w:r>
      <w:r w:rsidR="008D453B" w:rsidRPr="008D453B">
        <w:rPr>
          <w:bCs/>
          <w:color w:val="000000"/>
          <w:u w:val="single"/>
        </w:rPr>
        <w:t>J</w:t>
      </w:r>
      <w:r>
        <w:rPr>
          <w:bCs/>
          <w:color w:val="000000"/>
          <w:u w:val="single"/>
        </w:rPr>
        <w:t>.</w:t>
      </w:r>
      <w:r w:rsidR="008D453B" w:rsidRPr="008D453B">
        <w:rPr>
          <w:bCs/>
          <w:color w:val="000000"/>
          <w:u w:val="single"/>
        </w:rPr>
        <w:t xml:space="preserve"> Kozák</w:t>
      </w:r>
      <w:r w:rsidR="008D453B" w:rsidRPr="008D453B">
        <w:rPr>
          <w:bCs/>
          <w:color w:val="000000"/>
        </w:rPr>
        <w:t xml:space="preserve"> </w:t>
      </w:r>
      <w:r w:rsidR="00F71076">
        <w:t xml:space="preserve">– </w:t>
      </w:r>
      <w:r w:rsidR="00D11061">
        <w:t>snaha, aby se rezoluce předkládaly jednou za dva roky a ne opakovaně</w:t>
      </w:r>
      <w:r w:rsidR="00F71076">
        <w:t>.</w:t>
      </w:r>
    </w:p>
    <w:p w:rsidR="00F6211D" w:rsidRDefault="00F6211D" w:rsidP="00F71076">
      <w:pPr>
        <w:ind w:firstLine="709"/>
        <w:jc w:val="both"/>
      </w:pPr>
    </w:p>
    <w:p w:rsidR="00D11061" w:rsidRDefault="00F71076" w:rsidP="009A1936">
      <w:pPr>
        <w:ind w:firstLine="709"/>
        <w:jc w:val="both"/>
      </w:pPr>
      <w:r>
        <w:t xml:space="preserve">Zpravodaj </w:t>
      </w:r>
      <w:r w:rsidR="00D11061" w:rsidRPr="00F71076">
        <w:rPr>
          <w:u w:val="single"/>
        </w:rPr>
        <w:t>M</w:t>
      </w:r>
      <w:r w:rsidRPr="00F71076">
        <w:rPr>
          <w:u w:val="single"/>
        </w:rPr>
        <w:t>. Benda</w:t>
      </w:r>
      <w:r w:rsidR="00D11061">
        <w:t xml:space="preserve"> – celý problém vznikl na jaře, kdy MZV zareagovalo u jedné rezoluce jinak, než by vláda zareagovat měla. Stala se chyba daná přílišnou snahou postupovat společně s EU. </w:t>
      </w:r>
    </w:p>
    <w:p w:rsidR="00F71076" w:rsidRDefault="00F71076" w:rsidP="00F71076">
      <w:pPr>
        <w:jc w:val="both"/>
      </w:pPr>
      <w:r>
        <w:t>OSN v </w:t>
      </w:r>
      <w:r w:rsidR="00B2002E">
        <w:t>současném</w:t>
      </w:r>
      <w:r>
        <w:t xml:space="preserve"> složení je svět nepřátelský vůči Izrael</w:t>
      </w:r>
      <w:r w:rsidR="003012A7">
        <w:t>i</w:t>
      </w:r>
      <w:r>
        <w:t xml:space="preserve"> i vůči Západu jako celku</w:t>
      </w:r>
      <w:r w:rsidR="00B2002E">
        <w:t>.</w:t>
      </w:r>
    </w:p>
    <w:p w:rsidR="00D11061" w:rsidRDefault="00D11061" w:rsidP="009A1936">
      <w:pPr>
        <w:ind w:firstLine="709"/>
        <w:jc w:val="both"/>
      </w:pPr>
      <w:r>
        <w:t xml:space="preserve">Zajímají </w:t>
      </w:r>
      <w:r w:rsidR="003A3AA2">
        <w:t xml:space="preserve">ho </w:t>
      </w:r>
      <w:r>
        <w:t xml:space="preserve">2 </w:t>
      </w:r>
      <w:r w:rsidR="00CA64FB">
        <w:t xml:space="preserve">navrhované </w:t>
      </w:r>
      <w:r>
        <w:t>rezoluce V</w:t>
      </w:r>
      <w:r w:rsidR="00B2002E">
        <w:t>alného shromáždění</w:t>
      </w:r>
      <w:r>
        <w:t xml:space="preserve"> č. 4 – </w:t>
      </w:r>
      <w:r w:rsidR="00B2002E">
        <w:t>Informační program k otázce Palestiny v </w:t>
      </w:r>
      <w:r>
        <w:t>odbor</w:t>
      </w:r>
      <w:r w:rsidR="00B2002E">
        <w:t>u</w:t>
      </w:r>
      <w:r>
        <w:t xml:space="preserve"> pro globální komunikaci sekre</w:t>
      </w:r>
      <w:r w:rsidR="00B2002E">
        <w:t xml:space="preserve">tariátu </w:t>
      </w:r>
      <w:r>
        <w:t xml:space="preserve">– bude hlasování </w:t>
      </w:r>
      <w:r w:rsidR="00B2002E">
        <w:t xml:space="preserve">ČR </w:t>
      </w:r>
      <w:r>
        <w:t>jasné ne?</w:t>
      </w:r>
    </w:p>
    <w:p w:rsidR="00D11061" w:rsidRDefault="00CA64FB" w:rsidP="00B2002E">
      <w:pPr>
        <w:ind w:firstLine="709"/>
        <w:jc w:val="both"/>
      </w:pPr>
      <w:r>
        <w:t>Také se zajímá o r</w:t>
      </w:r>
      <w:r w:rsidR="00B2002E">
        <w:t>ezoluc</w:t>
      </w:r>
      <w:r>
        <w:t>i</w:t>
      </w:r>
      <w:r w:rsidR="00B2002E">
        <w:t xml:space="preserve"> 4</w:t>
      </w:r>
      <w:r w:rsidR="003A3AA2">
        <w:t xml:space="preserve"> </w:t>
      </w:r>
      <w:r w:rsidR="00B2002E">
        <w:t>výboru Valného shromáždění OSN, b</w:t>
      </w:r>
      <w:r w:rsidR="00D11061">
        <w:t>od 11</w:t>
      </w:r>
      <w:r>
        <w:t xml:space="preserve"> -</w:t>
      </w:r>
      <w:r w:rsidR="00D11061">
        <w:t xml:space="preserve"> </w:t>
      </w:r>
      <w:r w:rsidR="003A3AA2">
        <w:t>I</w:t>
      </w:r>
      <w:r w:rsidR="00D11061">
        <w:t>zrael</w:t>
      </w:r>
      <w:r w:rsidR="003A3AA2">
        <w:t>s</w:t>
      </w:r>
      <w:r w:rsidR="00D11061">
        <w:t xml:space="preserve">ké praktiky </w:t>
      </w:r>
      <w:r w:rsidR="00F6211D">
        <w:t>týkající se lidských prá</w:t>
      </w:r>
      <w:r w:rsidR="00B2002E">
        <w:t xml:space="preserve">v palestinského lidu na okupovaných palestinských územích včetně východního Jeruzaléma </w:t>
      </w:r>
      <w:r w:rsidR="00D11061">
        <w:t>– bude</w:t>
      </w:r>
      <w:r w:rsidR="003A3AA2">
        <w:t xml:space="preserve"> ČR</w:t>
      </w:r>
      <w:r w:rsidR="00D11061">
        <w:t xml:space="preserve"> jasně hlasovat proti?</w:t>
      </w:r>
    </w:p>
    <w:p w:rsidR="00D11061" w:rsidRDefault="00D11061" w:rsidP="00D11061">
      <w:pPr>
        <w:ind w:firstLine="709"/>
        <w:jc w:val="both"/>
      </w:pPr>
      <w:r>
        <w:t>Vítá, že materiál byl předložen výboru.</w:t>
      </w:r>
      <w:r w:rsidR="00B2002E">
        <w:t xml:space="preserve"> Všeobecná shoda v této Sněmovně a v této zemi je na podporu státu Izrael. </w:t>
      </w:r>
      <w:r>
        <w:t xml:space="preserve"> </w:t>
      </w:r>
    </w:p>
    <w:p w:rsidR="00D11061" w:rsidRDefault="00D11061" w:rsidP="00D11061">
      <w:pPr>
        <w:ind w:firstLine="709"/>
        <w:jc w:val="both"/>
      </w:pPr>
    </w:p>
    <w:p w:rsidR="00D11061" w:rsidRPr="00B2002E" w:rsidRDefault="00D11061" w:rsidP="00D11061">
      <w:pPr>
        <w:ind w:firstLine="709"/>
        <w:jc w:val="both"/>
        <w:rPr>
          <w:i/>
        </w:rPr>
      </w:pPr>
      <w:r w:rsidRPr="00B2002E">
        <w:rPr>
          <w:i/>
        </w:rPr>
        <w:t xml:space="preserve">Obecná rozprava </w:t>
      </w:r>
    </w:p>
    <w:p w:rsidR="00D11061" w:rsidRDefault="00CA64FB" w:rsidP="00D11061">
      <w:pPr>
        <w:ind w:firstLine="709"/>
        <w:jc w:val="both"/>
      </w:pPr>
      <w:r>
        <w:rPr>
          <w:bCs/>
          <w:color w:val="000000"/>
        </w:rPr>
        <w:t>Nám</w:t>
      </w:r>
      <w:r w:rsidR="003A013D" w:rsidRPr="008D453B">
        <w:rPr>
          <w:bCs/>
          <w:color w:val="000000"/>
        </w:rPr>
        <w:t xml:space="preserve">. </w:t>
      </w:r>
      <w:r w:rsidR="003A013D" w:rsidRPr="00B2002E">
        <w:rPr>
          <w:bCs/>
          <w:color w:val="000000"/>
          <w:u w:val="single"/>
        </w:rPr>
        <w:t>J</w:t>
      </w:r>
      <w:r>
        <w:rPr>
          <w:bCs/>
          <w:color w:val="000000"/>
          <w:u w:val="single"/>
        </w:rPr>
        <w:t>.</w:t>
      </w:r>
      <w:r w:rsidR="003A013D" w:rsidRPr="00B2002E">
        <w:rPr>
          <w:bCs/>
          <w:color w:val="000000"/>
          <w:u w:val="single"/>
        </w:rPr>
        <w:t xml:space="preserve"> Kozák</w:t>
      </w:r>
      <w:r w:rsidR="00D11061">
        <w:t xml:space="preserve"> – hlasování ve V</w:t>
      </w:r>
      <w:r w:rsidR="003A013D">
        <w:t>alném shromáždění</w:t>
      </w:r>
      <w:r w:rsidR="00D11061">
        <w:t xml:space="preserve"> bude probíhat v následujících týdnech, jednání ještě probíh</w:t>
      </w:r>
      <w:r w:rsidR="003A013D">
        <w:t xml:space="preserve">ají. Bude záležet na finálním znění rezolucí. U dvou rezolucí </w:t>
      </w:r>
      <w:r>
        <w:t>„</w:t>
      </w:r>
      <w:r w:rsidR="003A013D">
        <w:t>Informační program k otázce Palestiny v odboru pro globální komunikaci sekretariátu</w:t>
      </w:r>
      <w:r>
        <w:t>“</w:t>
      </w:r>
      <w:r w:rsidR="003A013D">
        <w:t xml:space="preserve"> má ČR problém s tím, že program se navrhuje, aby byl realizován skrze </w:t>
      </w:r>
      <w:r w:rsidR="003A3AA2">
        <w:t>V</w:t>
      </w:r>
      <w:r w:rsidR="003A013D">
        <w:t>ýbo</w:t>
      </w:r>
      <w:r w:rsidR="003A3AA2">
        <w:t>r</w:t>
      </w:r>
      <w:r w:rsidR="003A013D">
        <w:t xml:space="preserve"> pro nezcizitelná práva palestinského lidu. To je výbor, proti kterému ČR hlasovala a proti kterému má ČR negativní postoj. Navíc program by se měl věnovat monotématickým aktivitám, které nereflektují situaci. Postoj ČR oproti 2020, kdy ČR byla pro, by letos měl být </w:t>
      </w:r>
      <w:r>
        <w:t xml:space="preserve">tedy </w:t>
      </w:r>
      <w:r w:rsidR="003A013D">
        <w:t xml:space="preserve">proti. </w:t>
      </w:r>
    </w:p>
    <w:p w:rsidR="0008793E" w:rsidRDefault="00CA64FB" w:rsidP="0008793E">
      <w:pPr>
        <w:ind w:firstLine="709"/>
        <w:jc w:val="both"/>
      </w:pPr>
      <w:r>
        <w:t>K</w:t>
      </w:r>
      <w:r w:rsidR="003A013D">
        <w:t xml:space="preserve"> </w:t>
      </w:r>
      <w:r w:rsidR="0008793E">
        <w:t>rezoluc</w:t>
      </w:r>
      <w:r>
        <w:t>i</w:t>
      </w:r>
      <w:r w:rsidR="0008793E">
        <w:t xml:space="preserve"> </w:t>
      </w:r>
      <w:r>
        <w:t>„</w:t>
      </w:r>
      <w:r w:rsidR="003A3AA2">
        <w:t>I</w:t>
      </w:r>
      <w:r w:rsidR="003A013D">
        <w:t>zrael</w:t>
      </w:r>
      <w:r w:rsidR="003A3AA2">
        <w:t>s</w:t>
      </w:r>
      <w:r w:rsidR="003A013D">
        <w:t>ké praktiky týkající se lidských prav palestinského lidu na okupovaných palestinských územích včetně východního Jeruzaléma</w:t>
      </w:r>
      <w:r>
        <w:t xml:space="preserve">“ </w:t>
      </w:r>
      <w:r w:rsidR="003A3AA2">
        <w:t xml:space="preserve"> </w:t>
      </w:r>
      <w:r>
        <w:t xml:space="preserve">bude mít </w:t>
      </w:r>
      <w:r w:rsidR="0008793E">
        <w:t xml:space="preserve">ČR negativní stanovisko. </w:t>
      </w:r>
    </w:p>
    <w:p w:rsidR="00D11061" w:rsidRDefault="0008793E" w:rsidP="0008793E">
      <w:pPr>
        <w:ind w:firstLine="709"/>
        <w:jc w:val="both"/>
      </w:pPr>
      <w:proofErr w:type="spellStart"/>
      <w:r>
        <w:t>Posl</w:t>
      </w:r>
      <w:proofErr w:type="spellEnd"/>
      <w:r>
        <w:t xml:space="preserve">. </w:t>
      </w:r>
      <w:r w:rsidRPr="0008793E">
        <w:rPr>
          <w:u w:val="single"/>
        </w:rPr>
        <w:t xml:space="preserve">H. </w:t>
      </w:r>
      <w:proofErr w:type="spellStart"/>
      <w:r w:rsidR="00D11061" w:rsidRPr="0008793E">
        <w:rPr>
          <w:u w:val="single"/>
        </w:rPr>
        <w:t>Okamura</w:t>
      </w:r>
      <w:proofErr w:type="spellEnd"/>
      <w:r w:rsidR="00D11061">
        <w:t xml:space="preserve"> – jde o celou sérii rezolucí</w:t>
      </w:r>
      <w:r>
        <w:t>.</w:t>
      </w:r>
      <w:r w:rsidR="00D11061">
        <w:t xml:space="preserve"> </w:t>
      </w:r>
      <w:r>
        <w:t>N</w:t>
      </w:r>
      <w:r w:rsidR="00D11061">
        <w:t>ení možné zaujmout u všech paušál</w:t>
      </w:r>
      <w:r>
        <w:t>ně</w:t>
      </w:r>
      <w:r w:rsidR="00D11061">
        <w:t xml:space="preserve"> </w:t>
      </w:r>
      <w:r>
        <w:t>postoj</w:t>
      </w:r>
      <w:r w:rsidR="00D11061">
        <w:t>.</w:t>
      </w:r>
    </w:p>
    <w:p w:rsidR="00D11061" w:rsidRDefault="0008793E" w:rsidP="0008793E">
      <w:pPr>
        <w:jc w:val="both"/>
      </w:pPr>
      <w:r>
        <w:t>Požaduje</w:t>
      </w:r>
      <w:r w:rsidR="00D11061">
        <w:t xml:space="preserve"> přehledné vyhodnocení, jak se posouváme v našich pozicích. </w:t>
      </w:r>
      <w:r>
        <w:t xml:space="preserve">V kolika dalších případech vyjadřujeme jasně proizraelský postoj. </w:t>
      </w:r>
    </w:p>
    <w:p w:rsidR="00D11061" w:rsidRDefault="0011298D" w:rsidP="0011298D">
      <w:pPr>
        <w:ind w:firstLine="708"/>
        <w:jc w:val="both"/>
      </w:pPr>
      <w:r>
        <w:rPr>
          <w:bCs/>
          <w:color w:val="000000"/>
        </w:rPr>
        <w:t>N</w:t>
      </w:r>
      <w:r w:rsidRPr="003461EF">
        <w:rPr>
          <w:bCs/>
          <w:color w:val="000000"/>
        </w:rPr>
        <w:t>ám</w:t>
      </w:r>
      <w:r w:rsidRPr="008D453B">
        <w:rPr>
          <w:bCs/>
          <w:color w:val="000000"/>
        </w:rPr>
        <w:t xml:space="preserve">. </w:t>
      </w:r>
      <w:r w:rsidRPr="00B2002E">
        <w:rPr>
          <w:bCs/>
          <w:color w:val="000000"/>
          <w:u w:val="single"/>
        </w:rPr>
        <w:t>J</w:t>
      </w:r>
      <w:r w:rsidR="00CA64FB">
        <w:rPr>
          <w:bCs/>
          <w:color w:val="000000"/>
          <w:u w:val="single"/>
        </w:rPr>
        <w:t>.</w:t>
      </w:r>
      <w:r w:rsidRPr="00B2002E">
        <w:rPr>
          <w:bCs/>
          <w:color w:val="000000"/>
          <w:u w:val="single"/>
        </w:rPr>
        <w:t xml:space="preserve"> Kozák</w:t>
      </w:r>
      <w:r w:rsidR="00FF6547">
        <w:t xml:space="preserve"> –</w:t>
      </w:r>
      <w:r w:rsidR="00227726">
        <w:t xml:space="preserve"> </w:t>
      </w:r>
      <w:r w:rsidR="00D11061">
        <w:t>tím, jak se mění počet rezolucí</w:t>
      </w:r>
      <w:r w:rsidR="00CA64FB">
        <w:t>,</w:t>
      </w:r>
      <w:r w:rsidR="00D11061">
        <w:t xml:space="preserve"> nejsou </w:t>
      </w:r>
      <w:r w:rsidR="00CA64FB">
        <w:t xml:space="preserve">čísla </w:t>
      </w:r>
      <w:r w:rsidR="00D11061">
        <w:t>relevantní. Přehledy hlasování máme</w:t>
      </w:r>
      <w:r>
        <w:t>.</w:t>
      </w:r>
    </w:p>
    <w:p w:rsidR="006E4543" w:rsidRDefault="0011298D" w:rsidP="00D11061">
      <w:pPr>
        <w:ind w:firstLine="709"/>
        <w:jc w:val="both"/>
      </w:pPr>
      <w:r>
        <w:t>Ředitel odboru OSN Ministerstva</w:t>
      </w:r>
      <w:r w:rsidRPr="008D6AB7">
        <w:t xml:space="preserve"> zahraničních věcí</w:t>
      </w:r>
      <w:r w:rsidRPr="00027047">
        <w:rPr>
          <w:b/>
        </w:rPr>
        <w:t xml:space="preserve"> </w:t>
      </w:r>
      <w:r w:rsidRPr="0011298D">
        <w:t xml:space="preserve">Mgr. </w:t>
      </w:r>
      <w:r w:rsidRPr="0011298D">
        <w:rPr>
          <w:u w:val="single"/>
        </w:rPr>
        <w:t>René Miko</w:t>
      </w:r>
      <w:r>
        <w:t xml:space="preserve"> </w:t>
      </w:r>
      <w:r w:rsidR="00D11061">
        <w:t>– nejde hlasovat proti</w:t>
      </w:r>
      <w:r>
        <w:t xml:space="preserve"> všemu</w:t>
      </w:r>
      <w:r w:rsidR="00D11061">
        <w:t>.</w:t>
      </w:r>
      <w:r>
        <w:t xml:space="preserve"> EU je jediným vyjednávacím partnerem Palestinců.</w:t>
      </w:r>
      <w:r w:rsidR="00415286">
        <w:t xml:space="preserve"> ČR věří</w:t>
      </w:r>
      <w:r>
        <w:t xml:space="preserve">, že se podaří prostřednictvím síly EU zlepšovat texty, které </w:t>
      </w:r>
      <w:r w:rsidR="00415286">
        <w:t xml:space="preserve">by </w:t>
      </w:r>
      <w:r>
        <w:t>stejně nakonec b</w:t>
      </w:r>
      <w:r w:rsidR="00415286">
        <w:t>yly</w:t>
      </w:r>
      <w:r>
        <w:t xml:space="preserve"> přijaty.</w:t>
      </w:r>
      <w:r w:rsidR="00415286">
        <w:t xml:space="preserve"> ČR</w:t>
      </w:r>
      <w:r w:rsidR="00D11061">
        <w:t xml:space="preserve"> se </w:t>
      </w:r>
      <w:r w:rsidR="00415286">
        <w:t xml:space="preserve">snaží </w:t>
      </w:r>
      <w:r w:rsidR="00D11061">
        <w:t xml:space="preserve">dosahovat zlepšení, </w:t>
      </w:r>
      <w:r w:rsidR="00A7421B">
        <w:t>neústupnost Palestinců je velká</w:t>
      </w:r>
      <w:r>
        <w:t>, proto se u některých rezolucí posunu</w:t>
      </w:r>
      <w:r w:rsidR="00415286">
        <w:t>la</w:t>
      </w:r>
      <w:r>
        <w:t xml:space="preserve"> </w:t>
      </w:r>
      <w:r w:rsidR="00415286">
        <w:t>ke</w:t>
      </w:r>
      <w:r>
        <w:t xml:space="preserve"> hlasování proti. </w:t>
      </w:r>
    </w:p>
    <w:p w:rsidR="00A7421B" w:rsidRDefault="006E4543" w:rsidP="00D11061">
      <w:pPr>
        <w:ind w:firstLine="709"/>
        <w:jc w:val="both"/>
      </w:pPr>
      <w:r>
        <w:t xml:space="preserve">Ředitel odboru Blízkého východu a Afriky Ministerstva zahraničních věcí </w:t>
      </w:r>
      <w:r w:rsidRPr="006E4543">
        <w:rPr>
          <w:u w:val="single"/>
        </w:rPr>
        <w:t>Mgr. Petr Hladík</w:t>
      </w:r>
      <w:r w:rsidR="00227726" w:rsidRPr="006A7594">
        <w:t xml:space="preserve"> </w:t>
      </w:r>
      <w:r w:rsidR="00227726">
        <w:t>–</w:t>
      </w:r>
      <w:r>
        <w:t xml:space="preserve">   pozice ČR je konzistentní a netýká se jenom hlasovacího cyklu v březnu v Radě pro lidská práva</w:t>
      </w:r>
      <w:r w:rsidR="00A5077D">
        <w:t>,</w:t>
      </w:r>
      <w:r w:rsidR="00AF2B3A">
        <w:t xml:space="preserve"> </w:t>
      </w:r>
      <w:r>
        <w:t xml:space="preserve">nebo teď v New Yorku. </w:t>
      </w:r>
      <w:proofErr w:type="spellStart"/>
      <w:r>
        <w:t>Amnesty</w:t>
      </w:r>
      <w:proofErr w:type="spellEnd"/>
      <w:r>
        <w:t xml:space="preserve"> International vydala zprávu, kde označila Izrael za </w:t>
      </w:r>
      <w:proofErr w:type="spellStart"/>
      <w:r>
        <w:t>apartheidní</w:t>
      </w:r>
      <w:proofErr w:type="spellEnd"/>
      <w:r>
        <w:t xml:space="preserve"> režim a te</w:t>
      </w:r>
      <w:r w:rsidR="00CA64FB">
        <w:t>hdy se MZV vyjádřilo jasně</w:t>
      </w:r>
      <w:r>
        <w:t xml:space="preserve"> proti takovému nálepkování státu Izrael. </w:t>
      </w:r>
      <w:r w:rsidR="00CA64FB">
        <w:t>V</w:t>
      </w:r>
      <w:r>
        <w:t xml:space="preserve"> rezolucích se to </w:t>
      </w:r>
      <w:r w:rsidR="00CA64FB">
        <w:t xml:space="preserve">poté </w:t>
      </w:r>
      <w:r>
        <w:t xml:space="preserve">přepisuje do praxe.   </w:t>
      </w:r>
      <w:r w:rsidR="0011298D">
        <w:t xml:space="preserve"> </w:t>
      </w:r>
    </w:p>
    <w:p w:rsidR="00FF6547" w:rsidRDefault="00A7421B" w:rsidP="0011298D">
      <w:pPr>
        <w:ind w:firstLine="708"/>
        <w:jc w:val="both"/>
      </w:pPr>
      <w:proofErr w:type="spellStart"/>
      <w:r>
        <w:t>Posl</w:t>
      </w:r>
      <w:proofErr w:type="spellEnd"/>
      <w:r>
        <w:t xml:space="preserve">. </w:t>
      </w:r>
      <w:r w:rsidR="0011298D" w:rsidRPr="0011298D">
        <w:rPr>
          <w:u w:val="single"/>
        </w:rPr>
        <w:t xml:space="preserve">K. </w:t>
      </w:r>
      <w:r w:rsidRPr="0011298D">
        <w:rPr>
          <w:u w:val="single"/>
        </w:rPr>
        <w:t>Rais</w:t>
      </w:r>
      <w:r>
        <w:t xml:space="preserve"> – pozitivně oceňuje, že se výbor těmito tématy zabývá. Obecný apel, aby to vydrželo. Materiál chápe tak, že u rezolucí jsou stanoviska ČR a předp</w:t>
      </w:r>
      <w:r w:rsidR="00227726">
        <w:t>o</w:t>
      </w:r>
      <w:r>
        <w:t xml:space="preserve">kládá, že je bude MZV akceptovat. </w:t>
      </w:r>
      <w:r w:rsidR="00FF6547">
        <w:t>Jaká je pozice MZV k</w:t>
      </w:r>
      <w:r w:rsidR="00AF2B3A">
        <w:t xml:space="preserve"> první rezoluci</w:t>
      </w:r>
      <w:r w:rsidR="00FF6547">
        <w:t>?</w:t>
      </w:r>
    </w:p>
    <w:p w:rsidR="00FF6547" w:rsidRDefault="00CA64FB" w:rsidP="0011298D">
      <w:pPr>
        <w:ind w:firstLine="708"/>
        <w:jc w:val="both"/>
      </w:pPr>
      <w:r>
        <w:rPr>
          <w:bCs/>
          <w:color w:val="000000"/>
        </w:rPr>
        <w:t xml:space="preserve">Nám. </w:t>
      </w:r>
      <w:r w:rsidRPr="00CA64FB">
        <w:rPr>
          <w:bCs/>
          <w:color w:val="000000"/>
          <w:u w:val="single"/>
        </w:rPr>
        <w:t xml:space="preserve">J. </w:t>
      </w:r>
      <w:r w:rsidR="00FF6547" w:rsidRPr="00CA64FB">
        <w:rPr>
          <w:bCs/>
          <w:color w:val="000000"/>
          <w:u w:val="single"/>
        </w:rPr>
        <w:t>Kozák</w:t>
      </w:r>
      <w:r w:rsidR="00FF6547">
        <w:rPr>
          <w:bCs/>
          <w:color w:val="000000"/>
          <w:u w:val="single"/>
        </w:rPr>
        <w:t xml:space="preserve"> </w:t>
      </w:r>
      <w:r w:rsidR="00FF6547">
        <w:t>– k výboru pro nezcizitelná práva bude ČR proti. Je to orgán pro ČR nepřijatelný. Při minulém hlasování se ČR zdržela. Rezoluce</w:t>
      </w:r>
      <w:r w:rsidR="001F4B49">
        <w:t>,</w:t>
      </w:r>
      <w:r w:rsidR="00FF6547">
        <w:t xml:space="preserve"> jak jsou předkládány</w:t>
      </w:r>
      <w:r>
        <w:t>,</w:t>
      </w:r>
      <w:r w:rsidR="00FF6547">
        <w:t xml:space="preserve"> nereflektuj</w:t>
      </w:r>
      <w:r>
        <w:t>í</w:t>
      </w:r>
      <w:r w:rsidR="00FF6547">
        <w:t xml:space="preserve"> situaci, jsou jednostranné ve svém vyznění. Ignorují stránku terorizmu, který vychází z palestinských území a nerespektují právo na sebeobranu Izraele</w:t>
      </w:r>
      <w:r w:rsidR="001F4B49">
        <w:t>.</w:t>
      </w:r>
      <w:r w:rsidR="00FF6547">
        <w:t xml:space="preserve">  </w:t>
      </w:r>
    </w:p>
    <w:p w:rsidR="00A7421B" w:rsidRDefault="001F4B49" w:rsidP="0011298D">
      <w:pPr>
        <w:ind w:firstLine="708"/>
        <w:jc w:val="both"/>
      </w:pPr>
      <w:proofErr w:type="spellStart"/>
      <w:r>
        <w:t>Posl</w:t>
      </w:r>
      <w:proofErr w:type="spellEnd"/>
      <w:r>
        <w:t xml:space="preserve">. </w:t>
      </w:r>
      <w:r w:rsidRPr="0008793E">
        <w:rPr>
          <w:u w:val="single"/>
        </w:rPr>
        <w:t xml:space="preserve">H. </w:t>
      </w:r>
      <w:proofErr w:type="spellStart"/>
      <w:r w:rsidRPr="0008793E">
        <w:rPr>
          <w:u w:val="single"/>
        </w:rPr>
        <w:t>Okamura</w:t>
      </w:r>
      <w:proofErr w:type="spellEnd"/>
      <w:r w:rsidRPr="001F4B49">
        <w:t xml:space="preserve"> </w:t>
      </w:r>
      <w:r>
        <w:t>– jasně vyjadřuje proizraelský postoj, který bude srozumitelně vyjádřen i pro veřejnost.</w:t>
      </w:r>
    </w:p>
    <w:p w:rsidR="001F4B49" w:rsidRDefault="001F4B49" w:rsidP="0011298D">
      <w:pPr>
        <w:ind w:firstLine="708"/>
        <w:jc w:val="both"/>
      </w:pPr>
      <w:proofErr w:type="spellStart"/>
      <w:r>
        <w:t>Posl</w:t>
      </w:r>
      <w:proofErr w:type="spellEnd"/>
      <w:r>
        <w:t xml:space="preserve">. </w:t>
      </w:r>
      <w:r w:rsidRPr="001F4B49">
        <w:rPr>
          <w:u w:val="single"/>
        </w:rPr>
        <w:t>J. Kobza</w:t>
      </w:r>
      <w:r w:rsidRPr="001F4B49">
        <w:t xml:space="preserve"> </w:t>
      </w:r>
      <w:r>
        <w:t>– když probíhají jednání s palestinskou stranou, s kým ČR jedná? Dokud nebude dosaženo jednotného hlasu z palestinské strany, tak jakékoli dohody s nimi budou velmi nespolehlivé.</w:t>
      </w:r>
    </w:p>
    <w:p w:rsidR="006A7594" w:rsidRDefault="001F4B49" w:rsidP="0011298D">
      <w:pPr>
        <w:ind w:firstLine="708"/>
        <w:jc w:val="both"/>
      </w:pPr>
      <w:r>
        <w:t xml:space="preserve">Ministr zahraničních věcí </w:t>
      </w:r>
      <w:r w:rsidRPr="005E4834">
        <w:rPr>
          <w:u w:val="single"/>
        </w:rPr>
        <w:t>J</w:t>
      </w:r>
      <w:r w:rsidR="00612DA7">
        <w:rPr>
          <w:u w:val="single"/>
        </w:rPr>
        <w:t>an</w:t>
      </w:r>
      <w:r w:rsidRPr="005E4834">
        <w:rPr>
          <w:u w:val="single"/>
        </w:rPr>
        <w:t xml:space="preserve"> </w:t>
      </w:r>
      <w:proofErr w:type="spellStart"/>
      <w:r w:rsidRPr="005E4834">
        <w:rPr>
          <w:u w:val="single"/>
        </w:rPr>
        <w:t>Lipavský</w:t>
      </w:r>
      <w:proofErr w:type="spellEnd"/>
      <w:r>
        <w:t xml:space="preserve"> – </w:t>
      </w:r>
      <w:r w:rsidR="008779AD">
        <w:t xml:space="preserve">Palestinská národní správa </w:t>
      </w:r>
      <w:r>
        <w:t>je uznávána, má legitimitu, která vzešla z</w:t>
      </w:r>
      <w:r w:rsidR="006A7594">
        <w:t> </w:t>
      </w:r>
      <w:r>
        <w:t>voleb</w:t>
      </w:r>
      <w:r w:rsidR="006A7594">
        <w:t xml:space="preserve">. Nemá </w:t>
      </w:r>
      <w:r w:rsidR="008779AD">
        <w:t xml:space="preserve">tedy </w:t>
      </w:r>
      <w:r w:rsidR="006A7594">
        <w:t xml:space="preserve">smysl zpochybňovat </w:t>
      </w:r>
      <w:r w:rsidR="008779AD">
        <w:t xml:space="preserve">její </w:t>
      </w:r>
      <w:r w:rsidR="006A7594">
        <w:t>legitimitu. Představuj</w:t>
      </w:r>
      <w:r w:rsidR="008779AD">
        <w:t>e</w:t>
      </w:r>
      <w:r w:rsidR="006A7594">
        <w:t xml:space="preserve"> samosprávu pro </w:t>
      </w:r>
      <w:r w:rsidR="008779AD">
        <w:t>Z</w:t>
      </w:r>
      <w:r w:rsidR="006A7594">
        <w:t>ápadní břeh</w:t>
      </w:r>
      <w:r w:rsidR="008779AD">
        <w:t>.</w:t>
      </w:r>
      <w:r w:rsidR="008779AD" w:rsidRPr="008779AD">
        <w:t xml:space="preserve"> </w:t>
      </w:r>
      <w:r w:rsidR="008779AD">
        <w:t>Ani izraelská strana nerozporuje její legitimitu a komunikuje s ní politické otázky</w:t>
      </w:r>
      <w:r w:rsidR="006A7594">
        <w:t>. S Gazou, kterou ovládá teroristická organizace</w:t>
      </w:r>
      <w:r w:rsidR="008779AD">
        <w:t xml:space="preserve">, </w:t>
      </w:r>
      <w:r w:rsidR="006A7594">
        <w:t xml:space="preserve">jednání neprobíhají.  </w:t>
      </w:r>
    </w:p>
    <w:p w:rsidR="005E4834" w:rsidRDefault="008779AD" w:rsidP="0011298D">
      <w:pPr>
        <w:ind w:firstLine="708"/>
        <w:jc w:val="both"/>
      </w:pPr>
      <w:proofErr w:type="spellStart"/>
      <w:r>
        <w:t>Řed</w:t>
      </w:r>
      <w:proofErr w:type="spellEnd"/>
      <w:r>
        <w:t xml:space="preserve">. </w:t>
      </w:r>
      <w:r w:rsidRPr="008779AD">
        <w:rPr>
          <w:u w:val="single"/>
        </w:rPr>
        <w:t>P.</w:t>
      </w:r>
      <w:r w:rsidR="006A7594" w:rsidRPr="006E4543">
        <w:rPr>
          <w:u w:val="single"/>
        </w:rPr>
        <w:t xml:space="preserve"> Hladík</w:t>
      </w:r>
      <w:r w:rsidR="006A7594" w:rsidRPr="006A7594">
        <w:t xml:space="preserve"> </w:t>
      </w:r>
      <w:r w:rsidR="006A7594">
        <w:t>–</w:t>
      </w:r>
      <w:r w:rsidR="001F4B49">
        <w:t xml:space="preserve"> </w:t>
      </w:r>
      <w:r>
        <w:t>p</w:t>
      </w:r>
      <w:r w:rsidR="006A7594">
        <w:t xml:space="preserve">oslední legislativní volby </w:t>
      </w:r>
      <w:r>
        <w:t xml:space="preserve">v Gaze </w:t>
      </w:r>
      <w:r w:rsidR="006A7594">
        <w:t>se konal</w:t>
      </w:r>
      <w:r>
        <w:t>y</w:t>
      </w:r>
      <w:r w:rsidR="006A7594">
        <w:t xml:space="preserve"> v roce 2006. Po těchto volbách se dostalo k moci hnutí </w:t>
      </w:r>
      <w:proofErr w:type="spellStart"/>
      <w:r w:rsidR="006A7594">
        <w:t>Ham</w:t>
      </w:r>
      <w:r>
        <w:t>á</w:t>
      </w:r>
      <w:r w:rsidR="006A7594">
        <w:t>s</w:t>
      </w:r>
      <w:proofErr w:type="spellEnd"/>
      <w:r w:rsidR="006A7594">
        <w:t>, k</w:t>
      </w:r>
      <w:r w:rsidR="005E4834">
        <w:t xml:space="preserve">teré násilným způsobem v roce 2007 převzalo Pásmo Gazy. ČR stála za tím, že hnutí </w:t>
      </w:r>
      <w:proofErr w:type="spellStart"/>
      <w:r w:rsidR="005E4834">
        <w:t>Hamás</w:t>
      </w:r>
      <w:proofErr w:type="spellEnd"/>
      <w:r w:rsidR="005E4834">
        <w:t xml:space="preserve"> bylo zařazeno na teroristický seznam EU. Proto ČR p</w:t>
      </w:r>
      <w:r>
        <w:t>rosazuje „n</w:t>
      </w:r>
      <w:r w:rsidR="005E4834">
        <w:t xml:space="preserve">o </w:t>
      </w:r>
      <w:proofErr w:type="spellStart"/>
      <w:r w:rsidR="005E4834">
        <w:t>contact</w:t>
      </w:r>
      <w:proofErr w:type="spellEnd"/>
      <w:r w:rsidR="005E4834">
        <w:t xml:space="preserve"> </w:t>
      </w:r>
      <w:proofErr w:type="spellStart"/>
      <w:r w:rsidR="005E4834">
        <w:t>policy</w:t>
      </w:r>
      <w:proofErr w:type="spellEnd"/>
      <w:r w:rsidR="005E4834">
        <w:t>.“</w:t>
      </w:r>
      <w:r w:rsidR="001F4B49">
        <w:t xml:space="preserve"> </w:t>
      </w:r>
    </w:p>
    <w:p w:rsidR="00542362" w:rsidRDefault="005E4834" w:rsidP="00D11061">
      <w:pPr>
        <w:ind w:firstLine="709"/>
        <w:jc w:val="both"/>
      </w:pPr>
      <w:proofErr w:type="spellStart"/>
      <w:r>
        <w:t>Posl</w:t>
      </w:r>
      <w:proofErr w:type="spellEnd"/>
      <w:r>
        <w:t xml:space="preserve">. </w:t>
      </w:r>
      <w:r w:rsidRPr="00612DA7">
        <w:rPr>
          <w:u w:val="single"/>
        </w:rPr>
        <w:t xml:space="preserve">R. </w:t>
      </w:r>
      <w:proofErr w:type="spellStart"/>
      <w:r w:rsidRPr="00612DA7">
        <w:rPr>
          <w:u w:val="single"/>
        </w:rPr>
        <w:t>Bělor</w:t>
      </w:r>
      <w:proofErr w:type="spellEnd"/>
      <w:r>
        <w:t xml:space="preserve"> – míří otázkou k tomu, s kým se na palestinské straně daří jednat, protože stran je několik, ale to již bylo zodpovězeno.  </w:t>
      </w:r>
    </w:p>
    <w:p w:rsidR="00542362" w:rsidRDefault="005E4834" w:rsidP="00D11061">
      <w:pPr>
        <w:ind w:firstLine="709"/>
        <w:jc w:val="both"/>
      </w:pPr>
      <w:proofErr w:type="spellStart"/>
      <w:r>
        <w:t>Posl</w:t>
      </w:r>
      <w:proofErr w:type="spellEnd"/>
      <w:r>
        <w:t xml:space="preserve">. </w:t>
      </w:r>
      <w:r w:rsidRPr="00612DA7">
        <w:rPr>
          <w:u w:val="single"/>
        </w:rPr>
        <w:t xml:space="preserve">O. </w:t>
      </w:r>
      <w:proofErr w:type="spellStart"/>
      <w:r w:rsidR="00542362" w:rsidRPr="00612DA7">
        <w:rPr>
          <w:u w:val="single"/>
        </w:rPr>
        <w:t>Benešík</w:t>
      </w:r>
      <w:proofErr w:type="spellEnd"/>
      <w:r w:rsidR="00542362">
        <w:t xml:space="preserve"> –</w:t>
      </w:r>
      <w:r>
        <w:t xml:space="preserve"> navrhuje </w:t>
      </w:r>
      <w:r w:rsidR="00542362">
        <w:t>pravidelně projednávat</w:t>
      </w:r>
      <w:r w:rsidR="00FE4646">
        <w:t xml:space="preserve"> otázku rezolucí OSN ohledně Izraele. Nálady a pozice na evropské úrovni i pozici ČR v této věci. </w:t>
      </w:r>
      <w:r w:rsidR="00542362">
        <w:t xml:space="preserve"> </w:t>
      </w:r>
    </w:p>
    <w:p w:rsidR="009A1936" w:rsidRPr="00FE4646" w:rsidRDefault="00A7421B" w:rsidP="00FE4646">
      <w:pPr>
        <w:ind w:firstLine="709"/>
        <w:jc w:val="both"/>
      </w:pPr>
      <w:r>
        <w:t xml:space="preserve"> </w:t>
      </w:r>
    </w:p>
    <w:p w:rsidR="009A1936" w:rsidRPr="00FE4646" w:rsidRDefault="009A1936" w:rsidP="009A1936">
      <w:pPr>
        <w:tabs>
          <w:tab w:val="left" w:pos="-720"/>
        </w:tabs>
        <w:jc w:val="both"/>
        <w:rPr>
          <w:i/>
          <w:spacing w:val="-3"/>
        </w:rPr>
      </w:pPr>
      <w:r>
        <w:rPr>
          <w:rFonts w:cs="Times New Roman"/>
        </w:rPr>
        <w:tab/>
      </w:r>
      <w:r w:rsidRPr="00FE4646">
        <w:rPr>
          <w:rFonts w:cs="Times New Roman"/>
          <w:i/>
        </w:rPr>
        <w:t>Podrobná rozprava</w:t>
      </w:r>
      <w:r w:rsidR="009472B3" w:rsidRPr="009472B3">
        <w:t xml:space="preserve"> </w:t>
      </w:r>
      <w:r w:rsidR="009472B3">
        <w:t xml:space="preserve">– zpravodaj </w:t>
      </w:r>
      <w:r w:rsidR="009472B3">
        <w:rPr>
          <w:u w:val="single"/>
        </w:rPr>
        <w:t>M. Benda</w:t>
      </w:r>
      <w:r w:rsidR="009472B3">
        <w:t xml:space="preserve"> doplnil a navrhl usnesení, které poslanci vzápětí přijali </w:t>
      </w:r>
      <w:r w:rsidR="009472B3">
        <w:rPr>
          <w:i/>
          <w:spacing w:val="-3"/>
        </w:rPr>
        <w:t>/</w:t>
      </w:r>
      <w:proofErr w:type="spellStart"/>
      <w:r w:rsidR="009472B3">
        <w:rPr>
          <w:i/>
          <w:spacing w:val="-3"/>
        </w:rPr>
        <w:t>usn</w:t>
      </w:r>
      <w:proofErr w:type="spellEnd"/>
      <w:r w:rsidR="009472B3">
        <w:rPr>
          <w:i/>
          <w:spacing w:val="-3"/>
        </w:rPr>
        <w:t>. č. 63, hlasování 15-0-0</w:t>
      </w:r>
      <w:r w:rsidR="009472B3" w:rsidRPr="00F05631">
        <w:rPr>
          <w:i/>
          <w:spacing w:val="-3"/>
        </w:rPr>
        <w:t xml:space="preserve"> je zachyceno v příloze/</w:t>
      </w:r>
      <w:r w:rsidR="009472B3">
        <w:rPr>
          <w:i/>
          <w:spacing w:val="-3"/>
        </w:rPr>
        <w:t>.</w:t>
      </w:r>
    </w:p>
    <w:p w:rsidR="009A1936" w:rsidRDefault="009A1936" w:rsidP="009A1936">
      <w:pPr>
        <w:ind w:firstLine="709"/>
        <w:jc w:val="both"/>
      </w:pPr>
    </w:p>
    <w:p w:rsidR="00946BB6" w:rsidRDefault="00946BB6" w:rsidP="004034D6">
      <w:pPr>
        <w:ind w:firstLine="709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7674" w:rsidTr="00017674">
        <w:tc>
          <w:tcPr>
            <w:tcW w:w="9628" w:type="dxa"/>
          </w:tcPr>
          <w:p w:rsidR="009472B3" w:rsidRDefault="009472B3" w:rsidP="009472B3">
            <w:pPr>
              <w:pStyle w:val="Odstavecseseznamem"/>
              <w:ind w:left="0" w:firstLine="56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Po úvodním vystoupení ministra zahraničních věcí Jana </w:t>
            </w:r>
            <w:proofErr w:type="spellStart"/>
            <w:r>
              <w:rPr>
                <w:szCs w:val="24"/>
              </w:rPr>
              <w:t>Lipavského</w:t>
            </w:r>
            <w:proofErr w:type="spellEnd"/>
            <w:r>
              <w:rPr>
                <w:szCs w:val="24"/>
              </w:rPr>
              <w:t xml:space="preserve">, náměstka člena vlády Mgr. Jiřího Kozáka z Ministerstva zahraničních věcí, po zpravodajské zprávě poslance Marka Bendy a po rozpravě </w:t>
            </w:r>
          </w:p>
          <w:p w:rsidR="009472B3" w:rsidRDefault="009472B3" w:rsidP="009472B3">
            <w:pPr>
              <w:pStyle w:val="Odstavecseseznamem"/>
              <w:ind w:left="0" w:firstLine="567"/>
              <w:jc w:val="both"/>
              <w:rPr>
                <w:szCs w:val="24"/>
              </w:rPr>
            </w:pPr>
          </w:p>
          <w:p w:rsidR="009472B3" w:rsidRPr="00B43D45" w:rsidRDefault="009472B3" w:rsidP="009472B3">
            <w:pPr>
              <w:pStyle w:val="Odstavecseseznamem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zahraniční výbor </w:t>
            </w:r>
          </w:p>
          <w:p w:rsidR="009472B3" w:rsidRDefault="009472B3" w:rsidP="009472B3">
            <w:pPr>
              <w:pStyle w:val="Bezmezer"/>
            </w:pPr>
          </w:p>
          <w:p w:rsidR="009472B3" w:rsidRPr="00264A62" w:rsidRDefault="009472B3" w:rsidP="009472B3">
            <w:pPr>
              <w:pStyle w:val="slovanseznam"/>
              <w:numPr>
                <w:ilvl w:val="0"/>
                <w:numId w:val="0"/>
              </w:numPr>
              <w:jc w:val="both"/>
              <w:rPr>
                <w:b/>
                <w:szCs w:val="24"/>
              </w:rPr>
            </w:pPr>
            <w:r w:rsidRPr="000B6266">
              <w:rPr>
                <w:b/>
              </w:rPr>
              <w:t xml:space="preserve"> </w:t>
            </w:r>
          </w:p>
          <w:p w:rsidR="009A1936" w:rsidRPr="009472B3" w:rsidRDefault="009472B3" w:rsidP="00807F57">
            <w:pPr>
              <w:pStyle w:val="PS-slovanseznam"/>
              <w:numPr>
                <w:ilvl w:val="0"/>
                <w:numId w:val="0"/>
              </w:numPr>
              <w:rPr>
                <w:i/>
              </w:rPr>
            </w:pPr>
            <w:r>
              <w:rPr>
                <w:rStyle w:val="proloenChar"/>
                <w:b/>
              </w:rPr>
              <w:tab/>
              <w:t>bere na vědomí</w:t>
            </w:r>
            <w:r>
              <w:t xml:space="preserve"> informaci zástupců Ministerstva zahraničních věcí </w:t>
            </w:r>
            <w:r>
              <w:br/>
              <w:t xml:space="preserve">a </w:t>
            </w:r>
            <w:r w:rsidRPr="00CA061C">
              <w:rPr>
                <w:rStyle w:val="proloenChar"/>
                <w:b/>
              </w:rPr>
              <w:t>oceňuje</w:t>
            </w:r>
            <w:r>
              <w:t xml:space="preserve"> vysoce nadstandardní vztahy České republiky se státem Izrael a jejich promítnutí do hlasování ve Valném shromáždění Organizace spojených národů.</w:t>
            </w:r>
          </w:p>
        </w:tc>
      </w:tr>
    </w:tbl>
    <w:p w:rsidR="00397AE3" w:rsidRDefault="00397AE3" w:rsidP="004034D6">
      <w:pPr>
        <w:ind w:firstLine="709"/>
        <w:jc w:val="both"/>
      </w:pPr>
      <w:r>
        <w:t xml:space="preserve"> </w:t>
      </w:r>
    </w:p>
    <w:p w:rsidR="008779AD" w:rsidRDefault="008779AD" w:rsidP="008779AD">
      <w:pPr>
        <w:ind w:firstLine="709"/>
        <w:jc w:val="both"/>
      </w:pPr>
      <w:proofErr w:type="spellStart"/>
      <w:r>
        <w:t>Posl</w:t>
      </w:r>
      <w:proofErr w:type="spellEnd"/>
      <w:r>
        <w:t xml:space="preserve">. </w:t>
      </w:r>
      <w:r w:rsidRPr="00612DA7">
        <w:rPr>
          <w:u w:val="single"/>
        </w:rPr>
        <w:t>K. Rais</w:t>
      </w:r>
      <w:r>
        <w:t xml:space="preserve"> – oceňuje vztahy s MZV a pokládá za vhodné, aby byly tyto rezoluce pravidelně projednávány.</w:t>
      </w:r>
    </w:p>
    <w:p w:rsidR="008779AD" w:rsidRDefault="008779AD" w:rsidP="008779AD">
      <w:pPr>
        <w:ind w:firstLine="709"/>
        <w:jc w:val="both"/>
      </w:pPr>
      <w:r>
        <w:t xml:space="preserve">Př. </w:t>
      </w:r>
      <w:r w:rsidRPr="00612DA7">
        <w:rPr>
          <w:u w:val="single"/>
        </w:rPr>
        <w:t>M. Ženíšek</w:t>
      </w:r>
      <w:r>
        <w:t xml:space="preserve"> – potvrdil, že toto bude pravidlem.</w:t>
      </w:r>
    </w:p>
    <w:p w:rsidR="00F9734C" w:rsidRDefault="00F9734C" w:rsidP="007021C6">
      <w:pPr>
        <w:pStyle w:val="Odstavecseseznamem"/>
        <w:ind w:left="0" w:firstLine="708"/>
        <w:jc w:val="both"/>
      </w:pPr>
    </w:p>
    <w:p w:rsidR="009A1936" w:rsidRPr="009A1936" w:rsidRDefault="009A1936" w:rsidP="009A1936">
      <w:pPr>
        <w:pStyle w:val="PSbodprogramu"/>
        <w:pBdr>
          <w:bottom w:val="single" w:sz="4" w:space="1" w:color="auto"/>
        </w:pBdr>
        <w:shd w:val="clear" w:color="auto" w:fill="FFFFFF"/>
        <w:tabs>
          <w:tab w:val="clear" w:pos="1068"/>
          <w:tab w:val="num" w:pos="709"/>
        </w:tabs>
        <w:ind w:left="709" w:hanging="709"/>
        <w:rPr>
          <w:rFonts w:cs="Times New Roman"/>
          <w:b/>
          <w:color w:val="3C3C3C"/>
          <w:szCs w:val="24"/>
        </w:rPr>
      </w:pPr>
      <w:r w:rsidRPr="009A1936">
        <w:rPr>
          <w:b/>
        </w:rPr>
        <w:t xml:space="preserve">Informace k možnostem zřízení speciálního mezinárodního trestního tribunálu pro vyšetření zločinů ruské agrese na Ukrajině </w:t>
      </w:r>
    </w:p>
    <w:p w:rsidR="00F9734C" w:rsidRPr="00F9734C" w:rsidRDefault="00F9734C" w:rsidP="009A1936">
      <w:pPr>
        <w:pStyle w:val="slovanseznam"/>
        <w:numPr>
          <w:ilvl w:val="0"/>
          <w:numId w:val="0"/>
        </w:numPr>
        <w:ind w:left="709"/>
        <w:rPr>
          <w:b/>
        </w:rPr>
      </w:pPr>
    </w:p>
    <w:p w:rsidR="00612DA7" w:rsidRDefault="00612DA7" w:rsidP="00612DA7">
      <w:pPr>
        <w:pStyle w:val="Odstavecseseznamem"/>
        <w:ind w:left="0" w:firstLine="708"/>
        <w:jc w:val="both"/>
      </w:pPr>
      <w:r>
        <w:t xml:space="preserve">Př. </w:t>
      </w:r>
      <w:r w:rsidRPr="008403F5">
        <w:rPr>
          <w:u w:val="single"/>
        </w:rPr>
        <w:t>M. Ženíšek</w:t>
      </w:r>
      <w:r>
        <w:t xml:space="preserve"> – p</w:t>
      </w:r>
      <w:r w:rsidR="009A1936">
        <w:t xml:space="preserve">oslanci obdrželi podkladové materiály z MZV a z Parlamentního institutu a návrh usnesení. </w:t>
      </w:r>
    </w:p>
    <w:p w:rsidR="008779AD" w:rsidRDefault="00612DA7" w:rsidP="00612DA7">
      <w:pPr>
        <w:pStyle w:val="Odstavecseseznamem"/>
        <w:ind w:left="0" w:firstLine="708"/>
        <w:jc w:val="both"/>
      </w:pPr>
      <w:r>
        <w:t>Ministr zahraničních věcí</w:t>
      </w:r>
      <w:r w:rsidR="009A1936">
        <w:t xml:space="preserve"> </w:t>
      </w:r>
      <w:r w:rsidR="009A1936" w:rsidRPr="005D7275">
        <w:rPr>
          <w:u w:val="single"/>
        </w:rPr>
        <w:t xml:space="preserve">Jan </w:t>
      </w:r>
      <w:proofErr w:type="spellStart"/>
      <w:r w:rsidR="009A1936" w:rsidRPr="005D7275">
        <w:rPr>
          <w:u w:val="single"/>
        </w:rPr>
        <w:t>Lipavský</w:t>
      </w:r>
      <w:proofErr w:type="spellEnd"/>
      <w:r>
        <w:t xml:space="preserve"> – </w:t>
      </w:r>
      <w:r w:rsidR="005D7275">
        <w:t>je to významná mezinárodní iniciativa</w:t>
      </w:r>
      <w:r w:rsidR="008779AD">
        <w:t>,</w:t>
      </w:r>
      <w:r w:rsidR="005D7275">
        <w:t xml:space="preserve"> ke které se ČR přidala. Rád tuto iniciativu pomáhá prosazovat na mezinárodní scéně. Dnes existuje celá řada mechanizmů, kter</w:t>
      </w:r>
      <w:r w:rsidR="008779AD">
        <w:t>é</w:t>
      </w:r>
      <w:r w:rsidR="005D7275">
        <w:t xml:space="preserve"> se věnuj</w:t>
      </w:r>
      <w:r w:rsidR="008779AD">
        <w:t>í</w:t>
      </w:r>
      <w:r w:rsidR="005D7275">
        <w:t xml:space="preserve"> vyšetřování a trestání porušování mezinárodního práva. Nejvýznamnější je Mezinárodní trestní soud ICC. Množina a</w:t>
      </w:r>
      <w:r w:rsidR="008779AD">
        <w:t xml:space="preserve">ktů, kterou může ICC vyšetřovat, </w:t>
      </w:r>
      <w:r w:rsidR="005D7275">
        <w:t>nezahrnuje zločin agrese. Bavíme se o zločinech proti lidskosti, o zločin</w:t>
      </w:r>
      <w:r w:rsidR="00833B2C">
        <w:t>u</w:t>
      </w:r>
      <w:r w:rsidR="005D7275">
        <w:t xml:space="preserve"> genocidy, o celé řadě aktů, které ruská vojska páchají na Ukrajině. ICC je schopno tyto události dokumentovat fakticky. To je základ k tomu, aby probíhalo soudní řízení. </w:t>
      </w:r>
    </w:p>
    <w:p w:rsidR="008C0B90" w:rsidRDefault="005D7275" w:rsidP="00612DA7">
      <w:pPr>
        <w:pStyle w:val="Odstavecseseznamem"/>
        <w:ind w:left="0" w:firstLine="708"/>
        <w:jc w:val="both"/>
      </w:pPr>
      <w:r>
        <w:t xml:space="preserve">To, co </w:t>
      </w:r>
      <w:r w:rsidR="008779AD">
        <w:t xml:space="preserve">však </w:t>
      </w:r>
      <w:r>
        <w:t>ICC z podstaty věci nemůže</w:t>
      </w:r>
      <w:r w:rsidR="008779AD">
        <w:t>,</w:t>
      </w:r>
      <w:r>
        <w:t xml:space="preserve"> je jít po prvotním zločinu, po agresi samotné, která je ukotvena v Chartě OSN, kde je zakázána útočná válka. Aby tento akt mohl být souzen</w:t>
      </w:r>
      <w:r w:rsidR="00833B2C">
        <w:t>,</w:t>
      </w:r>
      <w:r>
        <w:t xml:space="preserve"> je potřeba právně ustanovit nový mechanizmus</w:t>
      </w:r>
      <w:r w:rsidR="004268FD">
        <w:t>. K tomu vede celá diplomatická aktivita. Ukrajinská strana má zvláštního zmocněnce. Velmi aktivní v této otázce jsou státy Litva, Lotyšsko a Estonsko. Ukrajina ustavuje jádrovou skupinu. Z právního hlediska není jednoduché dosáhnout efektivní</w:t>
      </w:r>
      <w:r w:rsidR="007A63BA">
        <w:t>ho</w:t>
      </w:r>
      <w:r w:rsidR="004268FD">
        <w:t xml:space="preserve"> fungování tribunálu. Politicky je potřeba vyjádřit podporu tomu, že pokud někdo spáchá akt agrese, </w:t>
      </w:r>
      <w:r w:rsidR="007A63BA">
        <w:t xml:space="preserve">nese </w:t>
      </w:r>
      <w:r w:rsidR="004268FD">
        <w:t>za to vinu. Bavíme se o nejvyšším politickém vedení v Moskvě.</w:t>
      </w:r>
      <w:r w:rsidR="008C0B90">
        <w:t xml:space="preserve"> Byl vyslán jasný signál, že toto vedení za to nese odpovědnost. Proto je tato iniciativa právně složitá, ale politicky velmi důležitá.  </w:t>
      </w:r>
    </w:p>
    <w:p w:rsidR="004E7000" w:rsidRDefault="008C0B90" w:rsidP="008C0B90">
      <w:pPr>
        <w:pStyle w:val="Odstavecseseznamem"/>
        <w:ind w:left="0" w:firstLine="708"/>
        <w:jc w:val="both"/>
      </w:pPr>
      <w:r>
        <w:t>Náměstek ministra</w:t>
      </w:r>
      <w:r w:rsidRPr="008D6AB7">
        <w:t xml:space="preserve"> zahraničních věcí</w:t>
      </w:r>
      <w:r>
        <w:t xml:space="preserve"> </w:t>
      </w:r>
      <w:r w:rsidRPr="003461EF">
        <w:t>pro řízení sekce právní a konzulární</w:t>
      </w:r>
      <w:r>
        <w:t xml:space="preserve"> </w:t>
      </w:r>
      <w:r w:rsidR="009A1936" w:rsidRPr="008C0B90">
        <w:rPr>
          <w:rFonts w:cs="Times New Roman"/>
          <w:color w:val="000000"/>
          <w:szCs w:val="24"/>
          <w:shd w:val="clear" w:color="auto" w:fill="FFFFFF"/>
        </w:rPr>
        <w:t xml:space="preserve">JUDr. </w:t>
      </w:r>
      <w:r w:rsidR="009A1936" w:rsidRPr="008C0B90">
        <w:rPr>
          <w:rFonts w:cs="Times New Roman"/>
          <w:color w:val="000000"/>
          <w:szCs w:val="24"/>
          <w:u w:val="single"/>
          <w:shd w:val="clear" w:color="auto" w:fill="FFFFFF"/>
        </w:rPr>
        <w:t>Martin Smolek</w:t>
      </w:r>
      <w:r w:rsidR="009A1936" w:rsidRPr="008C0B90">
        <w:rPr>
          <w:rFonts w:cs="Times New Roman"/>
          <w:color w:val="000000"/>
          <w:szCs w:val="24"/>
          <w:shd w:val="clear" w:color="auto" w:fill="FFFFFF"/>
        </w:rPr>
        <w:t>, Ph.D., LL.M</w:t>
      </w:r>
      <w:r w:rsidR="009A1936" w:rsidRPr="008C0B90"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  <w:r w:rsidR="009A1936">
        <w:t xml:space="preserve"> </w:t>
      </w:r>
      <w:r>
        <w:t>– debata se v rámci OSN</w:t>
      </w:r>
      <w:r w:rsidR="007A63BA">
        <w:t xml:space="preserve"> již posunula od „</w:t>
      </w:r>
      <w:r>
        <w:t>zda takový tribunál zřídit</w:t>
      </w:r>
      <w:r w:rsidR="007A63BA">
        <w:t xml:space="preserve">“ </w:t>
      </w:r>
      <w:r>
        <w:t>k </w:t>
      </w:r>
      <w:r w:rsidR="007A63BA">
        <w:t>„</w:t>
      </w:r>
      <w:r>
        <w:t>jak takový tribunál zřídit</w:t>
      </w:r>
      <w:r w:rsidR="007A63BA">
        <w:t>“</w:t>
      </w:r>
      <w:r>
        <w:t xml:space="preserve">. </w:t>
      </w:r>
      <w:r w:rsidRPr="007A63BA">
        <w:t>Dva základní právní problémy pro vznik tribunálu:</w:t>
      </w:r>
      <w:r>
        <w:t xml:space="preserve"> 1. otázka imunit, konkrétně prezidenta, premiéra a ministra zahraničních věcí. Po dobu výkonu funkce jsou vyloučeny z mezinárodní trestně-právní odpovědnosti. 2. </w:t>
      </w:r>
      <w:r w:rsidR="007A63BA">
        <w:t>o</w:t>
      </w:r>
      <w:r>
        <w:t>tázka</w:t>
      </w:r>
      <w:r w:rsidR="004E7000">
        <w:t>,</w:t>
      </w:r>
      <w:r>
        <w:t xml:space="preserve"> jestli soud bude moct fungovat </w:t>
      </w:r>
      <w:r w:rsidR="004E7000">
        <w:t xml:space="preserve">a vést řízení v nepřítomnosti stíhaných osob. V momentě, kdy to nebude možné, je </w:t>
      </w:r>
      <w:r w:rsidR="007A63BA">
        <w:t xml:space="preserve">soud </w:t>
      </w:r>
      <w:r w:rsidR="004E7000">
        <w:t>pouze na papíře. Můžou být jmenováni soudci, můžou pobírat plat, ale nebudou moci soudit, nebo dokončit stíhání do doby</w:t>
      </w:r>
      <w:r w:rsidR="007A63BA">
        <w:t>,</w:t>
      </w:r>
      <w:r w:rsidR="004E7000">
        <w:t xml:space="preserve"> než pachatelům agrese skončí funkce</w:t>
      </w:r>
      <w:r w:rsidR="007A63BA">
        <w:t xml:space="preserve">, nebo </w:t>
      </w:r>
      <w:r w:rsidR="004E7000">
        <w:t xml:space="preserve">než </w:t>
      </w:r>
      <w:r w:rsidR="007A63BA">
        <w:t>dojde</w:t>
      </w:r>
      <w:r w:rsidR="004E7000">
        <w:t xml:space="preserve"> ke změně režimu a Rusko je vyd</w:t>
      </w:r>
      <w:r w:rsidR="007A63BA">
        <w:t>á</w:t>
      </w:r>
      <w:r w:rsidR="004E7000">
        <w:t>.</w:t>
      </w:r>
    </w:p>
    <w:p w:rsidR="000D12DD" w:rsidRDefault="004E7000" w:rsidP="007A63BA">
      <w:pPr>
        <w:ind w:firstLine="708"/>
        <w:jc w:val="both"/>
      </w:pPr>
      <w:r>
        <w:t xml:space="preserve">ICC má možnost stíhat zločin agrese, ale problém je v tom, že tak nemá možnost činit vůči nesmluvním stranám </w:t>
      </w:r>
      <w:r w:rsidR="007A63BA">
        <w:t xml:space="preserve">Římského statutu </w:t>
      </w:r>
      <w:r>
        <w:t>a Rusko ani Ukrajina nejsou smluvními stranami. Ostatní tři zločiny podle Římského statutu lze stíhat a ICC tak činí. Zvláštní tribunál by byl pouze komplementárním k tomu, co dělá ICC. ICC může na základě válečných zločinů, zločinů proti lidskosti a genocidy stíhat Putina</w:t>
      </w:r>
      <w:r w:rsidR="00911F61">
        <w:t>,</w:t>
      </w:r>
      <w:r>
        <w:t xml:space="preserve"> </w:t>
      </w:r>
      <w:proofErr w:type="spellStart"/>
      <w:r>
        <w:t>Lavrova</w:t>
      </w:r>
      <w:proofErr w:type="spellEnd"/>
      <w:r>
        <w:t xml:space="preserve"> i ruského premiéra. Prokázat jim, že skutečně vydali </w:t>
      </w:r>
      <w:r>
        <w:lastRenderedPageBreak/>
        <w:t>příkazy pro konkrétní jednání válečných zloči</w:t>
      </w:r>
      <w:r w:rsidR="000D12DD">
        <w:t>n</w:t>
      </w:r>
      <w:r>
        <w:t>ů</w:t>
      </w:r>
      <w:r w:rsidR="007A63BA">
        <w:t>,</w:t>
      </w:r>
      <w:r>
        <w:t xml:space="preserve"> bude obtížné</w:t>
      </w:r>
      <w:r w:rsidR="000D12DD">
        <w:t>. Kdybychom mohli stíhat zločin agrese</w:t>
      </w:r>
      <w:r w:rsidR="007A63BA">
        <w:t>,</w:t>
      </w:r>
      <w:r w:rsidR="000D12DD">
        <w:t xml:space="preserve"> tak je to velmi jednoduché, protože Putin spácha</w:t>
      </w:r>
      <w:r w:rsidR="007A63BA">
        <w:t>l</w:t>
      </w:r>
      <w:r w:rsidR="000D12DD">
        <w:t xml:space="preserve"> zločin agrese v přímém přenosu, v televizi. To je důvod, proč se státy snaží dosáhnout právě na zločin</w:t>
      </w:r>
      <w:r w:rsidR="007A63BA">
        <w:t>u</w:t>
      </w:r>
      <w:r w:rsidR="000D12DD">
        <w:t xml:space="preserve"> agrese.</w:t>
      </w:r>
    </w:p>
    <w:p w:rsidR="005956DF" w:rsidRDefault="000D12DD" w:rsidP="005956DF">
      <w:pPr>
        <w:jc w:val="both"/>
      </w:pPr>
      <w:r>
        <w:tab/>
        <w:t>Prakti</w:t>
      </w:r>
      <w:r w:rsidR="00F8133F">
        <w:t>ck</w:t>
      </w:r>
      <w:r>
        <w:t>á cesta řešení: 1.</w:t>
      </w:r>
      <w:r w:rsidR="007A63BA">
        <w:t xml:space="preserve"> o</w:t>
      </w:r>
      <w:r w:rsidR="00F8133F">
        <w:t>bdoba Kosovských komor.</w:t>
      </w:r>
      <w:r>
        <w:t xml:space="preserve"> </w:t>
      </w:r>
      <w:r w:rsidR="00F8133F">
        <w:t>N</w:t>
      </w:r>
      <w:r>
        <w:t xml:space="preserve">a základě výsledku poslední Evropské </w:t>
      </w:r>
      <w:r w:rsidR="007A63BA">
        <w:t>r</w:t>
      </w:r>
      <w:r>
        <w:t xml:space="preserve">ady připravuje ESVA ve spoluprací s EK materiál, kde by </w:t>
      </w:r>
      <w:r w:rsidR="007A63BA">
        <w:t>EU</w:t>
      </w:r>
      <w:r>
        <w:t xml:space="preserve"> navrhla cestu vpřed. Předpokládá se zřídit tribunál formou obdobnou</w:t>
      </w:r>
      <w:r w:rsidR="007A63BA">
        <w:t>,</w:t>
      </w:r>
      <w:r>
        <w:t xml:space="preserve"> jako jsou Kosovské zvláštní komory. To </w:t>
      </w:r>
      <w:r w:rsidR="007A63BA">
        <w:t>znamená</w:t>
      </w:r>
      <w:r>
        <w:t xml:space="preserve"> v Haagu sídlící tělesa</w:t>
      </w:r>
      <w:r w:rsidR="00F8133F">
        <w:t>, která by soudila podle ukrajinského práva, ale byla by složena z mezinárodních právníků a vedle ukrajinského práva by se ještě aplikoval</w:t>
      </w:r>
      <w:r w:rsidR="007A63BA">
        <w:t>o</w:t>
      </w:r>
      <w:r w:rsidR="00F8133F">
        <w:t xml:space="preserve"> </w:t>
      </w:r>
      <w:r w:rsidR="007A63BA">
        <w:t>o</w:t>
      </w:r>
      <w:r w:rsidR="00F8133F">
        <w:t>byčejové právo mezinárodní, příp. další normy. To vše by bylo založeno na mezinárodní smlouvě. 2. Smlouva Ukrajiny s OSN prostřednictvím Rezoluce Valného shromáždění. Předpokládala by, že velký počet států by hlasoval</w:t>
      </w:r>
      <w:r w:rsidR="007A63BA">
        <w:t xml:space="preserve"> pro</w:t>
      </w:r>
      <w:r w:rsidR="00F8133F">
        <w:t>. Ukrajina si uvědomuje</w:t>
      </w:r>
      <w:r w:rsidR="007A63BA">
        <w:t>,</w:t>
      </w:r>
      <w:r w:rsidR="00F8133F">
        <w:t xml:space="preserve"> že toto bude složitější než předchozí dvě rezoluce Valného shromáždění, které odsoudil</w:t>
      </w:r>
      <w:r w:rsidR="00911F61">
        <w:t>y</w:t>
      </w:r>
      <w:r w:rsidR="00F8133F">
        <w:t xml:space="preserve"> samotnou agresi na Ukrajinu a referenda v </w:t>
      </w:r>
      <w:proofErr w:type="spellStart"/>
      <w:r w:rsidR="00F8133F">
        <w:t>Luhanské</w:t>
      </w:r>
      <w:proofErr w:type="spellEnd"/>
      <w:r w:rsidR="00F8133F">
        <w:t xml:space="preserve"> a Doněcké oblasti. Ukrajina chce navrhnout rezoluci, </w:t>
      </w:r>
      <w:r w:rsidR="00C20BF3">
        <w:t>ve které</w:t>
      </w:r>
      <w:r w:rsidR="00F8133F">
        <w:t xml:space="preserve"> Valné shromáždění </w:t>
      </w:r>
      <w:r w:rsidR="001D7581">
        <w:t>vyz</w:t>
      </w:r>
      <w:r w:rsidR="00C20BF3">
        <w:t>ve</w:t>
      </w:r>
      <w:r w:rsidR="001D7581">
        <w:t xml:space="preserve"> k vytvoření systému, kde by </w:t>
      </w:r>
      <w:r w:rsidR="00911F61">
        <w:t>odpovědnost</w:t>
      </w:r>
      <w:r w:rsidR="001D7581">
        <w:t xml:space="preserve"> Ruska byla realizována v praxi. Následně</w:t>
      </w:r>
      <w:r w:rsidR="00F8133F">
        <w:t xml:space="preserve"> </w:t>
      </w:r>
      <w:r w:rsidR="001D7581">
        <w:t>by si ověřila, kolik členských států OSN bude v budoucnosti schopno spolupracovat na konkrétním řešení a teprve pak by v další rezoluci mohlo být přijato konkrétní řešení zřízení zvláštního tribunálu. MZV by se přiklonilo z hlediska legitimity a praktického dopadu soudu k myšlence, aby se na něm podílelo co nejvíce států. Ukrajina chce s ČR v krátké době diskutovat další cestu vpřed, hlavně z hlediska vtažení co nejvíce států k souhlasu pro zřízení zvláštního tribunálu.</w:t>
      </w:r>
      <w:r w:rsidR="00F8133F">
        <w:t xml:space="preserve"> </w:t>
      </w:r>
    </w:p>
    <w:p w:rsidR="007A63BA" w:rsidRDefault="007A63BA" w:rsidP="005956DF">
      <w:pPr>
        <w:jc w:val="both"/>
      </w:pPr>
    </w:p>
    <w:p w:rsidR="005956DF" w:rsidRDefault="005956DF" w:rsidP="005956DF">
      <w:pPr>
        <w:ind w:firstLine="708"/>
        <w:jc w:val="both"/>
      </w:pPr>
      <w:r>
        <w:t xml:space="preserve">Zpravodajka </w:t>
      </w:r>
      <w:r w:rsidRPr="002044DC">
        <w:rPr>
          <w:u w:val="single"/>
        </w:rPr>
        <w:t>B. Urbanová</w:t>
      </w:r>
      <w:r>
        <w:t xml:space="preserve"> – zahraniční výbor podporuje úsilí MZV, aby se vyšetřovala ruská agrese. Proto je v usnesení navrhnutý jako 1. bod, že agresi odsuzuje</w:t>
      </w:r>
      <w:r w:rsidR="007A63BA">
        <w:t xml:space="preserve">, což </w:t>
      </w:r>
      <w:r>
        <w:t xml:space="preserve">je v souladu s OSN, Radou Evropy a s Meziparlamentní unií. Dále </w:t>
      </w:r>
      <w:r w:rsidR="002044DC">
        <w:t xml:space="preserve">chce zahraniční výbor </w:t>
      </w:r>
      <w:r w:rsidR="00C20BF3">
        <w:t xml:space="preserve">usnesením </w:t>
      </w:r>
      <w:r w:rsidR="002044DC">
        <w:t>odsoudit i útoky na civilní obyvatelstvo a označit ruský režim za teroristický. Nelze předstírat, že není terorizm</w:t>
      </w:r>
      <w:r w:rsidR="00C20BF3">
        <w:t>em,</w:t>
      </w:r>
      <w:r w:rsidR="002044DC">
        <w:t xml:space="preserve"> pokud někdo prosazuje svoje politické zájmy tím</w:t>
      </w:r>
      <w:r w:rsidR="00277D7E">
        <w:t>,</w:t>
      </w:r>
      <w:r w:rsidR="002044DC">
        <w:t xml:space="preserve"> že útočí na civilní obyvatelstvo takovým způsobem, jek to dělá Rusko. Do usnesení je zařazeno neuznání výsledků takzvaných referend a konstatování, že referenda jsou snahou přivlastnit si silou část cizího území. V usnesení zahraniční výbor vyz</w:t>
      </w:r>
      <w:r w:rsidR="00C20BF3">
        <w:t>ý</w:t>
      </w:r>
      <w:r w:rsidR="002044DC">
        <w:t>vá mezinárodní společenství, aby neust</w:t>
      </w:r>
      <w:r w:rsidR="00C20BF3">
        <w:t>á</w:t>
      </w:r>
      <w:r w:rsidR="007A63BA">
        <w:t>va</w:t>
      </w:r>
      <w:r w:rsidR="002044DC">
        <w:t xml:space="preserve">lo v podpoře Ukrajiny. Vyjadřuje v něm podporu vládě a ministrovi zahraničních věcí o revizi vztahů s Ruskou federací. Změna </w:t>
      </w:r>
      <w:r w:rsidR="00082A9D">
        <w:t>oproti</w:t>
      </w:r>
      <w:r w:rsidR="002044DC">
        <w:t> návrhu usnesení</w:t>
      </w:r>
      <w:r w:rsidR="00082A9D">
        <w:t>,</w:t>
      </w:r>
      <w:r w:rsidR="002044DC">
        <w:t xml:space="preserve"> </w:t>
      </w:r>
      <w:r w:rsidR="00082A9D">
        <w:t>které bylo včera poslancům zasláno</w:t>
      </w:r>
      <w:r w:rsidR="00277D7E">
        <w:t>,</w:t>
      </w:r>
      <w:r w:rsidR="00082A9D">
        <w:t xml:space="preserve"> </w:t>
      </w:r>
      <w:r w:rsidR="002044DC">
        <w:t>nastane v poslední větě</w:t>
      </w:r>
      <w:r w:rsidR="00277D7E">
        <w:t>.</w:t>
      </w:r>
      <w:r w:rsidR="00082A9D">
        <w:t xml:space="preserve"> </w:t>
      </w:r>
      <w:r w:rsidR="002044DC">
        <w:t>„</w:t>
      </w:r>
      <w:r w:rsidR="00082A9D">
        <w:t xml:space="preserve">Podporujeme úsilí a </w:t>
      </w:r>
      <w:r w:rsidR="002044DC">
        <w:t>odstoupení od smlouvy</w:t>
      </w:r>
      <w:r w:rsidR="00082A9D">
        <w:t xml:space="preserve"> o přátelství“ bylo po dohodě s MZV odstraněno.  </w:t>
      </w:r>
      <w:r w:rsidR="002044DC">
        <w:t xml:space="preserve"> </w:t>
      </w:r>
      <w:r>
        <w:t xml:space="preserve"> </w:t>
      </w:r>
    </w:p>
    <w:p w:rsidR="005956DF" w:rsidRDefault="005956DF" w:rsidP="004E7000">
      <w:pPr>
        <w:jc w:val="both"/>
      </w:pPr>
    </w:p>
    <w:p w:rsidR="009A1936" w:rsidRDefault="000D12DD" w:rsidP="004E7000">
      <w:pPr>
        <w:jc w:val="both"/>
      </w:pPr>
      <w:r>
        <w:t xml:space="preserve"> </w:t>
      </w:r>
      <w:r w:rsidR="004E7000">
        <w:t xml:space="preserve">    </w:t>
      </w:r>
    </w:p>
    <w:p w:rsidR="001D7581" w:rsidRPr="00082A9D" w:rsidRDefault="001D7581" w:rsidP="009C303A">
      <w:pPr>
        <w:pStyle w:val="PSbodprogramu"/>
        <w:numPr>
          <w:ilvl w:val="0"/>
          <w:numId w:val="0"/>
        </w:numPr>
        <w:shd w:val="clear" w:color="auto" w:fill="FFFFFF"/>
        <w:ind w:firstLine="708"/>
        <w:rPr>
          <w:i/>
        </w:rPr>
      </w:pPr>
      <w:r w:rsidRPr="001D7581">
        <w:rPr>
          <w:rFonts w:cs="Times New Roman"/>
          <w:i/>
          <w:color w:val="000000"/>
          <w:szCs w:val="24"/>
          <w:shd w:val="clear" w:color="auto" w:fill="FFFFFF"/>
        </w:rPr>
        <w:t>Obecná</w:t>
      </w:r>
      <w:r w:rsidRPr="001D7581">
        <w:rPr>
          <w:i/>
        </w:rPr>
        <w:t xml:space="preserve"> rozprava</w:t>
      </w:r>
      <w:r>
        <w:t xml:space="preserve"> </w:t>
      </w:r>
      <w:r w:rsidR="00082A9D">
        <w:t xml:space="preserve">– vystoupili poslanci </w:t>
      </w:r>
      <w:r w:rsidRPr="001D7581">
        <w:rPr>
          <w:u w:val="single"/>
        </w:rPr>
        <w:t xml:space="preserve">R. </w:t>
      </w:r>
      <w:proofErr w:type="spellStart"/>
      <w:r w:rsidRPr="001D7581">
        <w:rPr>
          <w:u w:val="single"/>
        </w:rPr>
        <w:t>Bělor</w:t>
      </w:r>
      <w:proofErr w:type="spellEnd"/>
      <w:r w:rsidR="00082A9D">
        <w:t xml:space="preserve">, </w:t>
      </w:r>
      <w:r w:rsidR="00082A9D" w:rsidRPr="00082A9D">
        <w:rPr>
          <w:u w:val="single"/>
        </w:rPr>
        <w:t xml:space="preserve">H. </w:t>
      </w:r>
      <w:proofErr w:type="spellStart"/>
      <w:r w:rsidR="00082A9D" w:rsidRPr="00082A9D">
        <w:rPr>
          <w:u w:val="single"/>
        </w:rPr>
        <w:t>Okamura</w:t>
      </w:r>
      <w:proofErr w:type="spellEnd"/>
      <w:r w:rsidR="00082A9D" w:rsidRPr="00082A9D">
        <w:t>,</w:t>
      </w:r>
      <w:r>
        <w:t xml:space="preserve"> </w:t>
      </w:r>
      <w:r w:rsidR="007A63BA">
        <w:t>min.</w:t>
      </w:r>
      <w:r w:rsidR="009C303A">
        <w:t xml:space="preserve"> </w:t>
      </w:r>
      <w:r w:rsidR="009C303A" w:rsidRPr="005D7275">
        <w:rPr>
          <w:u w:val="single"/>
        </w:rPr>
        <w:t>J</w:t>
      </w:r>
      <w:r w:rsidR="007A63BA">
        <w:rPr>
          <w:u w:val="single"/>
        </w:rPr>
        <w:t>.</w:t>
      </w:r>
      <w:r w:rsidR="009C303A" w:rsidRPr="005D7275">
        <w:rPr>
          <w:u w:val="single"/>
        </w:rPr>
        <w:t xml:space="preserve"> </w:t>
      </w:r>
      <w:proofErr w:type="spellStart"/>
      <w:r w:rsidR="009C303A" w:rsidRPr="005D7275">
        <w:rPr>
          <w:u w:val="single"/>
        </w:rPr>
        <w:t>Lipavský</w:t>
      </w:r>
      <w:proofErr w:type="spellEnd"/>
      <w:r w:rsidR="009C303A" w:rsidRPr="009C303A">
        <w:t>,</w:t>
      </w:r>
    </w:p>
    <w:p w:rsidR="001D7581" w:rsidRPr="001D7581" w:rsidRDefault="001D7581" w:rsidP="009C303A">
      <w:pPr>
        <w:pStyle w:val="PSasy"/>
        <w:jc w:val="both"/>
      </w:pPr>
    </w:p>
    <w:p w:rsidR="00560774" w:rsidRPr="00560774" w:rsidRDefault="000A5A16" w:rsidP="009C303A">
      <w:pPr>
        <w:pStyle w:val="PSzpravodaj"/>
        <w:ind w:left="0"/>
        <w:jc w:val="both"/>
      </w:pPr>
      <w:r>
        <w:tab/>
      </w:r>
      <w:r w:rsidRPr="008C7C5C">
        <w:rPr>
          <w:i/>
        </w:rPr>
        <w:t>Podrobná rozprava</w:t>
      </w:r>
      <w:r w:rsidRPr="000A5A16">
        <w:t xml:space="preserve"> – zpravodajka </w:t>
      </w:r>
      <w:r w:rsidRPr="00277D7E">
        <w:rPr>
          <w:u w:val="single"/>
        </w:rPr>
        <w:t>B. Urbanová</w:t>
      </w:r>
      <w:r w:rsidRPr="000A5A16">
        <w:t xml:space="preserve"> navrhla usnesení</w:t>
      </w:r>
      <w:r w:rsidR="008C7C5C">
        <w:t>.</w:t>
      </w:r>
    </w:p>
    <w:p w:rsidR="00EC1177" w:rsidRDefault="00EC1177" w:rsidP="009C303A">
      <w:pPr>
        <w:ind w:firstLine="708"/>
        <w:jc w:val="both"/>
        <w:rPr>
          <w:i/>
        </w:rPr>
      </w:pPr>
      <w:proofErr w:type="spellStart"/>
      <w:r w:rsidRPr="00EC1177">
        <w:t>Posl</w:t>
      </w:r>
      <w:proofErr w:type="spellEnd"/>
      <w:r w:rsidRPr="00EC1177">
        <w:t xml:space="preserve">. </w:t>
      </w:r>
      <w:r w:rsidRPr="008C7C5C">
        <w:rPr>
          <w:u w:val="single"/>
        </w:rPr>
        <w:t xml:space="preserve">J. </w:t>
      </w:r>
      <w:r w:rsidR="00560774" w:rsidRPr="008C7C5C">
        <w:rPr>
          <w:u w:val="single"/>
        </w:rPr>
        <w:t>Kobza</w:t>
      </w:r>
      <w:r w:rsidR="00560774" w:rsidRPr="00EC1177">
        <w:t xml:space="preserve"> </w:t>
      </w:r>
      <w:r w:rsidRPr="00EC1177">
        <w:t xml:space="preserve"> </w:t>
      </w:r>
      <w:r w:rsidR="00560774" w:rsidRPr="00EC1177">
        <w:t xml:space="preserve"> </w:t>
      </w:r>
      <w:r w:rsidRPr="00EC1177">
        <w:t>–</w:t>
      </w:r>
      <w:r w:rsidR="00560774" w:rsidRPr="00EC1177">
        <w:t xml:space="preserve"> </w:t>
      </w:r>
      <w:r>
        <w:t>je potřeba</w:t>
      </w:r>
      <w:r w:rsidR="00560774">
        <w:t xml:space="preserve"> myslet na budoucnost</w:t>
      </w:r>
      <w:r w:rsidR="00277D7E">
        <w:t>.</w:t>
      </w:r>
      <w:r w:rsidR="00560774">
        <w:t xml:space="preserve"> </w:t>
      </w:r>
      <w:r w:rsidR="00277D7E">
        <w:t>M</w:t>
      </w:r>
      <w:r w:rsidR="00560774">
        <w:t xml:space="preserve">ůže dojít </w:t>
      </w:r>
      <w:r>
        <w:t>ke</w:t>
      </w:r>
      <w:r w:rsidR="00560774">
        <w:t xml:space="preserve"> změn</w:t>
      </w:r>
      <w:r>
        <w:t>ě</w:t>
      </w:r>
      <w:r w:rsidR="00560774">
        <w:t xml:space="preserve"> situace </w:t>
      </w:r>
      <w:r>
        <w:t>i v Rusku samotném. T</w:t>
      </w:r>
      <w:r w:rsidR="00560774">
        <w:t xml:space="preserve">o </w:t>
      </w:r>
      <w:r>
        <w:t>usnesení, j</w:t>
      </w:r>
      <w:r w:rsidR="00277D7E">
        <w:t>a</w:t>
      </w:r>
      <w:r>
        <w:t xml:space="preserve">k je navrženo, </w:t>
      </w:r>
      <w:r w:rsidR="00560774">
        <w:t xml:space="preserve">by na dlouhou dobu </w:t>
      </w:r>
      <w:r>
        <w:t xml:space="preserve">zavřelo </w:t>
      </w:r>
      <w:r w:rsidR="00560774">
        <w:t>dveře k</w:t>
      </w:r>
      <w:r>
        <w:t> </w:t>
      </w:r>
      <w:r w:rsidR="00560774">
        <w:t>jednání</w:t>
      </w:r>
      <w:r>
        <w:t xml:space="preserve">. Navrhuje </w:t>
      </w:r>
      <w:r w:rsidR="007B6BA3">
        <w:t>a</w:t>
      </w:r>
      <w:r w:rsidR="00560774">
        <w:t>lternati</w:t>
      </w:r>
      <w:r>
        <w:t>v</w:t>
      </w:r>
      <w:r w:rsidR="00560774">
        <w:t>ní usnesení</w:t>
      </w:r>
      <w:r>
        <w:t xml:space="preserve">: </w:t>
      </w:r>
      <w:bookmarkStart w:id="0" w:name="_Hlk118979521"/>
      <w:r w:rsidRPr="007B6BA3">
        <w:t xml:space="preserve">„Zahraniční výbor </w:t>
      </w:r>
      <w:r w:rsidR="00560774" w:rsidRPr="007B6BA3">
        <w:t>podporuje zřízení mezinárodního soudního tribunálu k vyšetření válečných zločinů a zločinů proti lidskosti, ke kterým</w:t>
      </w:r>
      <w:r w:rsidRPr="007B6BA3">
        <w:t xml:space="preserve"> došlo a</w:t>
      </w:r>
      <w:r w:rsidR="00560774" w:rsidRPr="007B6BA3">
        <w:t xml:space="preserve"> dochází na Ukrajině od roku 2013</w:t>
      </w:r>
      <w:r w:rsidRPr="007B6BA3">
        <w:t>.“</w:t>
      </w:r>
      <w:bookmarkEnd w:id="0"/>
      <w:r>
        <w:t xml:space="preserve"> Toto pokládá za objektivnější přístup, který umožňuje jmenovitě stíhat pachatele zločinů</w:t>
      </w:r>
      <w:r w:rsidR="007A63BA">
        <w:t>,</w:t>
      </w:r>
      <w:r>
        <w:t xml:space="preserve"> ke kterým tam došlo a dochází. </w:t>
      </w:r>
    </w:p>
    <w:p w:rsidR="00560774" w:rsidRPr="009C303A" w:rsidRDefault="00EC1177" w:rsidP="009C303A">
      <w:pPr>
        <w:ind w:firstLine="708"/>
        <w:jc w:val="both"/>
      </w:pPr>
      <w:proofErr w:type="spellStart"/>
      <w:r w:rsidRPr="00BB4360">
        <w:t>Posl</w:t>
      </w:r>
      <w:proofErr w:type="spellEnd"/>
      <w:r w:rsidRPr="00BB4360">
        <w:t xml:space="preserve">. </w:t>
      </w:r>
      <w:r w:rsidRPr="00D86824">
        <w:rPr>
          <w:u w:val="single"/>
        </w:rPr>
        <w:t xml:space="preserve">P. </w:t>
      </w:r>
      <w:proofErr w:type="spellStart"/>
      <w:r w:rsidR="00560774" w:rsidRPr="00D86824">
        <w:rPr>
          <w:u w:val="single"/>
        </w:rPr>
        <w:t>Beitl</w:t>
      </w:r>
      <w:proofErr w:type="spellEnd"/>
      <w:r w:rsidR="00560774" w:rsidRPr="00D86824">
        <w:t xml:space="preserve"> </w:t>
      </w:r>
      <w:r w:rsidR="00560774" w:rsidRPr="009C303A">
        <w:t xml:space="preserve">– </w:t>
      </w:r>
      <w:r w:rsidR="00D86824" w:rsidRPr="009C303A">
        <w:t xml:space="preserve">v návrhu usnesení jsou </w:t>
      </w:r>
      <w:r w:rsidR="00560774" w:rsidRPr="009C303A">
        <w:t>vyj</w:t>
      </w:r>
      <w:r w:rsidR="00D86824" w:rsidRPr="009C303A">
        <w:t>m</w:t>
      </w:r>
      <w:r w:rsidR="007B6BA3">
        <w:t>en</w:t>
      </w:r>
      <w:r w:rsidR="00560774" w:rsidRPr="009C303A">
        <w:t>ován</w:t>
      </w:r>
      <w:r w:rsidR="00D86824" w:rsidRPr="009C303A">
        <w:t>y</w:t>
      </w:r>
      <w:r w:rsidR="00560774" w:rsidRPr="009C303A">
        <w:t xml:space="preserve"> útok</w:t>
      </w:r>
      <w:r w:rsidR="00D86824" w:rsidRPr="009C303A">
        <w:t>y</w:t>
      </w:r>
      <w:r w:rsidR="00560774" w:rsidRPr="009C303A">
        <w:t xml:space="preserve"> na civilní obyvatelstvo</w:t>
      </w:r>
      <w:r w:rsidR="00D86824" w:rsidRPr="009C303A">
        <w:t xml:space="preserve">. Ochrana civilních obyvatel je definována v </w:t>
      </w:r>
      <w:r w:rsidR="00560774" w:rsidRPr="009C303A">
        <w:t>Ženevsk</w:t>
      </w:r>
      <w:r w:rsidR="00D86824" w:rsidRPr="009C303A">
        <w:t>ých</w:t>
      </w:r>
      <w:r w:rsidR="00560774" w:rsidRPr="009C303A">
        <w:t xml:space="preserve"> úmluv</w:t>
      </w:r>
      <w:r w:rsidR="00D86824" w:rsidRPr="009C303A">
        <w:t>ách, a to v usnesení chybí. Vypisuje se něco, co je někde vypsáno.</w:t>
      </w:r>
    </w:p>
    <w:p w:rsidR="000A5A16" w:rsidRDefault="00D86824" w:rsidP="00277D7E">
      <w:pPr>
        <w:pStyle w:val="PSbodprogramu"/>
        <w:numPr>
          <w:ilvl w:val="0"/>
          <w:numId w:val="0"/>
        </w:numPr>
        <w:ind w:firstLine="708"/>
      </w:pPr>
      <w:r w:rsidRPr="009C303A">
        <w:t>Nám</w:t>
      </w:r>
      <w:r w:rsidR="007A63BA">
        <w:t xml:space="preserve">. </w:t>
      </w:r>
      <w:r w:rsidRPr="008C0B90">
        <w:rPr>
          <w:rFonts w:cs="Times New Roman"/>
          <w:color w:val="000000"/>
          <w:szCs w:val="24"/>
          <w:u w:val="single"/>
          <w:shd w:val="clear" w:color="auto" w:fill="FFFFFF"/>
        </w:rPr>
        <w:t>M</w:t>
      </w:r>
      <w:r w:rsidR="007A63BA">
        <w:rPr>
          <w:rFonts w:cs="Times New Roman"/>
          <w:color w:val="000000"/>
          <w:szCs w:val="24"/>
          <w:u w:val="single"/>
          <w:shd w:val="clear" w:color="auto" w:fill="FFFFFF"/>
        </w:rPr>
        <w:t>.</w:t>
      </w:r>
      <w:r w:rsidRPr="008C0B90">
        <w:rPr>
          <w:rFonts w:cs="Times New Roman"/>
          <w:color w:val="000000"/>
          <w:szCs w:val="24"/>
          <w:u w:val="single"/>
          <w:shd w:val="clear" w:color="auto" w:fill="FFFFFF"/>
        </w:rPr>
        <w:t xml:space="preserve"> Smolek</w:t>
      </w:r>
      <w:r>
        <w:t xml:space="preserve"> – je možné zkrátit</w:t>
      </w:r>
      <w:r w:rsidR="00560774">
        <w:t xml:space="preserve"> </w:t>
      </w:r>
      <w:r>
        <w:t>usnesení konstatováním</w:t>
      </w:r>
      <w:r w:rsidR="00560774">
        <w:t>, že Rusko porušuje v mnoha ohledech mezinárodní humanitární právo</w:t>
      </w:r>
      <w:r>
        <w:t>, což jsou Ženevské konvence.</w:t>
      </w:r>
    </w:p>
    <w:p w:rsidR="00560774" w:rsidRPr="000A5A16" w:rsidRDefault="00560774" w:rsidP="009C303A">
      <w:pPr>
        <w:ind w:firstLine="708"/>
        <w:jc w:val="both"/>
      </w:pPr>
      <w:proofErr w:type="spellStart"/>
      <w:r w:rsidRPr="000A5A16">
        <w:t>Posl</w:t>
      </w:r>
      <w:proofErr w:type="spellEnd"/>
      <w:r w:rsidRPr="000A5A16">
        <w:t>.</w:t>
      </w:r>
      <w:r>
        <w:t xml:space="preserve"> </w:t>
      </w:r>
      <w:r w:rsidR="00D86824" w:rsidRPr="005C0DCA">
        <w:rPr>
          <w:u w:val="single"/>
        </w:rPr>
        <w:t>B.</w:t>
      </w:r>
      <w:r w:rsidR="00D86824" w:rsidRPr="00D86824">
        <w:rPr>
          <w:i/>
          <w:u w:val="single"/>
        </w:rPr>
        <w:t xml:space="preserve"> </w:t>
      </w:r>
      <w:r w:rsidRPr="00D86824">
        <w:rPr>
          <w:u w:val="single"/>
        </w:rPr>
        <w:t>Urbanová</w:t>
      </w:r>
      <w:r>
        <w:t xml:space="preserve"> –</w:t>
      </w:r>
      <w:r w:rsidR="006D29C3">
        <w:t xml:space="preserve"> </w:t>
      </w:r>
      <w:r>
        <w:t>pro vyjmenování</w:t>
      </w:r>
      <w:r w:rsidR="006D29C3">
        <w:t xml:space="preserve"> existuje závažný politický důvod</w:t>
      </w:r>
      <w:r>
        <w:t xml:space="preserve">. Opakování neuškodí.  </w:t>
      </w:r>
    </w:p>
    <w:p w:rsidR="006D29C3" w:rsidRDefault="006D29C3" w:rsidP="009C303A">
      <w:pPr>
        <w:pStyle w:val="PSzpravodaj"/>
        <w:ind w:left="0" w:firstLine="708"/>
        <w:jc w:val="both"/>
        <w:rPr>
          <w:i/>
          <w:spacing w:val="-3"/>
        </w:rPr>
      </w:pPr>
    </w:p>
    <w:p w:rsidR="009C303A" w:rsidRDefault="006D29C3" w:rsidP="009C303A">
      <w:pPr>
        <w:pStyle w:val="PSzpravodaj"/>
        <w:ind w:left="0" w:firstLine="708"/>
        <w:jc w:val="both"/>
      </w:pPr>
      <w:r w:rsidRPr="006D29C3">
        <w:rPr>
          <w:spacing w:val="-3"/>
        </w:rPr>
        <w:t xml:space="preserve">Nejprve se hlasovalo o alternativním usnesení </w:t>
      </w:r>
      <w:proofErr w:type="spellStart"/>
      <w:r w:rsidRPr="006D29C3">
        <w:rPr>
          <w:spacing w:val="-3"/>
        </w:rPr>
        <w:t>posl</w:t>
      </w:r>
      <w:proofErr w:type="spellEnd"/>
      <w:r w:rsidRPr="006D29C3">
        <w:rPr>
          <w:spacing w:val="-3"/>
        </w:rPr>
        <w:t>. J. Kobzy, které přijato nebylo</w:t>
      </w:r>
      <w:r>
        <w:rPr>
          <w:i/>
          <w:spacing w:val="-3"/>
        </w:rPr>
        <w:t xml:space="preserve"> </w:t>
      </w:r>
      <w:r w:rsidR="009C303A">
        <w:rPr>
          <w:i/>
          <w:spacing w:val="-3"/>
        </w:rPr>
        <w:t>/hlasování 4-</w:t>
      </w:r>
      <w:r w:rsidR="009C303A">
        <w:rPr>
          <w:i/>
          <w:spacing w:val="-3"/>
        </w:rPr>
        <w:lastRenderedPageBreak/>
        <w:t>6-4</w:t>
      </w:r>
      <w:r w:rsidR="009C303A" w:rsidRPr="00F05631">
        <w:rPr>
          <w:i/>
          <w:spacing w:val="-3"/>
        </w:rPr>
        <w:t xml:space="preserve"> je zachyceno v příloze/</w:t>
      </w:r>
      <w:r w:rsidR="009C303A">
        <w:rPr>
          <w:i/>
          <w:spacing w:val="-3"/>
        </w:rPr>
        <w:t>.</w:t>
      </w:r>
      <w:r w:rsidR="00560774">
        <w:t xml:space="preserve"> </w:t>
      </w:r>
    </w:p>
    <w:p w:rsidR="00560774" w:rsidRPr="00560774" w:rsidRDefault="009C303A" w:rsidP="007B6BA3">
      <w:pPr>
        <w:pStyle w:val="PSzpravodaj"/>
        <w:ind w:left="0" w:firstLine="708"/>
        <w:jc w:val="both"/>
      </w:pPr>
      <w:r>
        <w:t xml:space="preserve">Poté poslanci hlasovali o návrhu usnesení </w:t>
      </w:r>
      <w:proofErr w:type="spellStart"/>
      <w:r>
        <w:t>posl</w:t>
      </w:r>
      <w:proofErr w:type="spellEnd"/>
      <w:r>
        <w:t>. B. Urbanové</w:t>
      </w:r>
      <w:r w:rsidR="00277D7E">
        <w:t>,</w:t>
      </w:r>
      <w:r>
        <w:t xml:space="preserve"> </w:t>
      </w:r>
      <w:r w:rsidR="000A5A16">
        <w:t xml:space="preserve">které poslanci vzápětí přijali </w:t>
      </w:r>
      <w:r w:rsidR="000A5A16">
        <w:rPr>
          <w:i/>
          <w:spacing w:val="-3"/>
        </w:rPr>
        <w:t>/</w:t>
      </w:r>
      <w:proofErr w:type="spellStart"/>
      <w:r w:rsidR="000A5A16">
        <w:rPr>
          <w:i/>
          <w:spacing w:val="-3"/>
        </w:rPr>
        <w:t>usn</w:t>
      </w:r>
      <w:proofErr w:type="spellEnd"/>
      <w:r w:rsidR="000A5A16">
        <w:rPr>
          <w:i/>
          <w:spacing w:val="-3"/>
        </w:rPr>
        <w:t>. č. 64, hlasování 12-1-1</w:t>
      </w:r>
      <w:r w:rsidR="000A5A16" w:rsidRPr="00F05631">
        <w:rPr>
          <w:i/>
          <w:spacing w:val="-3"/>
        </w:rPr>
        <w:t xml:space="preserve"> je zachyceno v příloze/</w:t>
      </w:r>
      <w:r w:rsidR="000A5A16">
        <w:rPr>
          <w:i/>
          <w:spacing w:val="-3"/>
        </w:rPr>
        <w:t>.</w:t>
      </w:r>
    </w:p>
    <w:p w:rsidR="00807F57" w:rsidRDefault="00807F57" w:rsidP="00807F57">
      <w:pPr>
        <w:pStyle w:val="PSzpravodaj"/>
      </w:pPr>
    </w:p>
    <w:tbl>
      <w:tblPr>
        <w:tblStyle w:val="Mkatabulky"/>
        <w:tblW w:w="0" w:type="auto"/>
        <w:tblInd w:w="17" w:type="dxa"/>
        <w:tblLook w:val="04A0" w:firstRow="1" w:lastRow="0" w:firstColumn="1" w:lastColumn="0" w:noHBand="0" w:noVBand="1"/>
      </w:tblPr>
      <w:tblGrid>
        <w:gridCol w:w="9611"/>
      </w:tblGrid>
      <w:tr w:rsidR="00807F57" w:rsidTr="00807F57">
        <w:tc>
          <w:tcPr>
            <w:tcW w:w="9628" w:type="dxa"/>
          </w:tcPr>
          <w:p w:rsidR="00807F57" w:rsidRDefault="00807F57" w:rsidP="00807F57">
            <w:pPr>
              <w:pStyle w:val="Odstavecseseznamem"/>
              <w:ind w:left="0" w:firstLine="56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Po úvodním vystoupení ministra zahraničních věcí Jana </w:t>
            </w:r>
            <w:proofErr w:type="spellStart"/>
            <w:r>
              <w:rPr>
                <w:szCs w:val="24"/>
              </w:rPr>
              <w:t>Lipavského</w:t>
            </w:r>
            <w:proofErr w:type="spellEnd"/>
            <w:r>
              <w:rPr>
                <w:szCs w:val="24"/>
              </w:rPr>
              <w:t xml:space="preserve">, náměstka ministra zahraničních věcí JUDr. Martina Smolka, PhD., LL.M., po zpravodajské zprávě poslankyně Ing. Barbory Urbanové a po rozpravě </w:t>
            </w:r>
          </w:p>
          <w:p w:rsidR="00807F57" w:rsidRDefault="00807F57" w:rsidP="00807F57">
            <w:pPr>
              <w:pStyle w:val="Odstavecseseznamem"/>
              <w:ind w:left="0" w:firstLine="567"/>
              <w:jc w:val="both"/>
              <w:rPr>
                <w:szCs w:val="24"/>
              </w:rPr>
            </w:pPr>
          </w:p>
          <w:p w:rsidR="00807F57" w:rsidRPr="00B43D45" w:rsidRDefault="00807F57" w:rsidP="00807F57">
            <w:pPr>
              <w:pStyle w:val="Odstavecseseznamem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zahraniční výbor </w:t>
            </w:r>
          </w:p>
          <w:p w:rsidR="00807F57" w:rsidRDefault="00807F57" w:rsidP="00807F57">
            <w:pPr>
              <w:pStyle w:val="Bezmezer"/>
            </w:pPr>
          </w:p>
          <w:p w:rsidR="00807F57" w:rsidRPr="00493964" w:rsidRDefault="00807F57" w:rsidP="00807F57">
            <w:pPr>
              <w:pStyle w:val="slovanseznam"/>
              <w:numPr>
                <w:ilvl w:val="0"/>
                <w:numId w:val="0"/>
              </w:numPr>
              <w:jc w:val="both"/>
              <w:rPr>
                <w:rFonts w:cs="Times New Roman"/>
                <w:b/>
                <w:szCs w:val="24"/>
              </w:rPr>
            </w:pPr>
            <w:r w:rsidRPr="00493964">
              <w:rPr>
                <w:rFonts w:cs="Times New Roman"/>
                <w:b/>
                <w:szCs w:val="24"/>
              </w:rPr>
              <w:t xml:space="preserve"> </w:t>
            </w:r>
          </w:p>
          <w:p w:rsidR="00807F57" w:rsidRPr="00493964" w:rsidRDefault="00807F57" w:rsidP="00807F57">
            <w:pPr>
              <w:pStyle w:val="Odstavecseseznamem"/>
              <w:widowControl/>
              <w:numPr>
                <w:ilvl w:val="0"/>
                <w:numId w:val="19"/>
              </w:numPr>
              <w:suppressAutoHyphens w:val="0"/>
              <w:autoSpaceDN/>
              <w:ind w:left="567" w:hanging="567"/>
              <w:jc w:val="both"/>
              <w:textAlignment w:val="auto"/>
              <w:rPr>
                <w:rFonts w:eastAsia="Montserrat"/>
                <w:szCs w:val="24"/>
              </w:rPr>
            </w:pPr>
            <w:r w:rsidRPr="00493964">
              <w:rPr>
                <w:rStyle w:val="proloenChar"/>
                <w:b/>
              </w:rPr>
              <w:t>odsuzuje</w:t>
            </w:r>
            <w:r w:rsidRPr="00493964">
              <w:rPr>
                <w:rFonts w:eastAsia="Montserrat"/>
                <w:b/>
                <w:szCs w:val="24"/>
              </w:rPr>
              <w:t xml:space="preserve"> </w:t>
            </w:r>
            <w:r>
              <w:rPr>
                <w:rFonts w:eastAsia="Montserrat"/>
                <w:b/>
                <w:szCs w:val="24"/>
              </w:rPr>
              <w:t xml:space="preserve"> </w:t>
            </w:r>
            <w:r w:rsidRPr="00493964">
              <w:rPr>
                <w:rFonts w:eastAsia="Montserrat"/>
                <w:szCs w:val="24"/>
              </w:rPr>
              <w:t>ruskou agresi na Ukrajině, a to v souladu s rezolucí Valného shromáždění OSN z 2. března 2022</w:t>
            </w:r>
            <w:r w:rsidRPr="00493964">
              <w:rPr>
                <w:rFonts w:eastAsia="Montserrat"/>
                <w:szCs w:val="24"/>
                <w:vertAlign w:val="superscript"/>
              </w:rPr>
              <w:footnoteReference w:id="1"/>
            </w:r>
            <w:r w:rsidRPr="00493964">
              <w:rPr>
                <w:rFonts w:eastAsia="Montserrat"/>
                <w:szCs w:val="24"/>
              </w:rPr>
              <w:t>, rezolucí Rady Evropy č. 2463</w:t>
            </w:r>
            <w:r w:rsidRPr="00493964">
              <w:rPr>
                <w:rFonts w:eastAsia="Montserrat"/>
                <w:szCs w:val="24"/>
                <w:vertAlign w:val="superscript"/>
              </w:rPr>
              <w:footnoteReference w:id="2"/>
            </w:r>
            <w:r w:rsidRPr="00493964">
              <w:rPr>
                <w:rFonts w:eastAsia="Montserrat"/>
                <w:szCs w:val="24"/>
              </w:rPr>
              <w:t xml:space="preserve"> ze 13. října 2022  a rezolucí Meziparlamentní unie</w:t>
            </w:r>
            <w:r w:rsidRPr="00493964">
              <w:rPr>
                <w:rFonts w:eastAsia="Montserrat"/>
                <w:szCs w:val="24"/>
                <w:vertAlign w:val="superscript"/>
              </w:rPr>
              <w:footnoteReference w:id="3"/>
            </w:r>
            <w:r>
              <w:rPr>
                <w:rFonts w:eastAsia="Montserrat"/>
                <w:szCs w:val="24"/>
              </w:rPr>
              <w:t xml:space="preserve"> ze 14. října 2022;</w:t>
            </w:r>
          </w:p>
          <w:p w:rsidR="00807F57" w:rsidRPr="00493964" w:rsidRDefault="00807F57" w:rsidP="00807F57">
            <w:pPr>
              <w:jc w:val="both"/>
              <w:rPr>
                <w:rFonts w:eastAsia="Montserrat"/>
              </w:rPr>
            </w:pPr>
          </w:p>
          <w:p w:rsidR="00807F57" w:rsidRPr="00493964" w:rsidRDefault="00807F57" w:rsidP="00807F57">
            <w:pPr>
              <w:pStyle w:val="Odstavecseseznamem"/>
              <w:widowControl/>
              <w:numPr>
                <w:ilvl w:val="0"/>
                <w:numId w:val="19"/>
              </w:numPr>
              <w:suppressAutoHyphens w:val="0"/>
              <w:autoSpaceDN/>
              <w:ind w:left="567" w:hanging="567"/>
              <w:jc w:val="both"/>
              <w:textAlignment w:val="auto"/>
              <w:rPr>
                <w:rFonts w:eastAsia="Montserrat"/>
                <w:szCs w:val="24"/>
              </w:rPr>
            </w:pPr>
            <w:r w:rsidRPr="00493964">
              <w:rPr>
                <w:rStyle w:val="proloenChar"/>
                <w:b/>
              </w:rPr>
              <w:t>odsuzuje</w:t>
            </w:r>
            <w:r>
              <w:rPr>
                <w:rFonts w:eastAsia="Montserrat"/>
                <w:szCs w:val="24"/>
              </w:rPr>
              <w:t xml:space="preserve"> </w:t>
            </w:r>
            <w:r w:rsidRPr="00493964">
              <w:rPr>
                <w:rFonts w:eastAsia="Montserrat"/>
                <w:szCs w:val="24"/>
              </w:rPr>
              <w:t xml:space="preserve"> zejména rozsáhlé útoky na civilní obyvatelstvo, civilní objekty a klíčovou infrastrukturu, které jsou zjevnou snahou o dosažení politických cílů prostřednictvím zastrašení civilní populace a o</w:t>
            </w:r>
            <w:r>
              <w:rPr>
                <w:rFonts w:eastAsia="Montserrat"/>
                <w:szCs w:val="24"/>
              </w:rPr>
              <w:t>dpovídají teroristickým metodám;</w:t>
            </w:r>
            <w:r w:rsidRPr="00493964">
              <w:rPr>
                <w:rFonts w:eastAsia="Montserrat"/>
                <w:szCs w:val="24"/>
              </w:rPr>
              <w:t xml:space="preserve"> </w:t>
            </w:r>
          </w:p>
          <w:p w:rsidR="00807F57" w:rsidRPr="00493964" w:rsidRDefault="00807F57" w:rsidP="00807F57">
            <w:pPr>
              <w:jc w:val="both"/>
              <w:rPr>
                <w:rFonts w:eastAsia="Montserrat"/>
              </w:rPr>
            </w:pPr>
          </w:p>
          <w:p w:rsidR="00807F57" w:rsidRPr="00493964" w:rsidRDefault="00807F57" w:rsidP="00807F57">
            <w:pPr>
              <w:pStyle w:val="Odstavecseseznamem"/>
              <w:widowControl/>
              <w:numPr>
                <w:ilvl w:val="0"/>
                <w:numId w:val="19"/>
              </w:numPr>
              <w:suppressAutoHyphens w:val="0"/>
              <w:autoSpaceDN/>
              <w:ind w:left="567" w:hanging="567"/>
              <w:jc w:val="both"/>
              <w:textAlignment w:val="auto"/>
              <w:rPr>
                <w:rFonts w:eastAsia="Montserrat"/>
                <w:szCs w:val="24"/>
              </w:rPr>
            </w:pPr>
            <w:r w:rsidRPr="00493964">
              <w:rPr>
                <w:rStyle w:val="proloenChar"/>
                <w:b/>
              </w:rPr>
              <w:t>konstatuje,</w:t>
            </w:r>
            <w:r w:rsidRPr="00493964">
              <w:rPr>
                <w:rFonts w:eastAsia="Montserrat"/>
                <w:b/>
                <w:szCs w:val="24"/>
              </w:rPr>
              <w:t xml:space="preserve"> </w:t>
            </w:r>
            <w:r w:rsidRPr="00493964">
              <w:rPr>
                <w:rFonts w:eastAsia="Montserrat"/>
                <w:szCs w:val="24"/>
              </w:rPr>
              <w:t>že hlavním cílem poslední vlny útoků byla i vládní a energetická infrastruktura na velké části území a oběťmi byly desítky civilistů. Tyto útoky způsobují omezení či zastavení dodávek energií, vody či tepla hned v několika regionech a ohrožují civilní obyvatelstvo. Ostřelování a rozmístění vojenských jednotek v areálu Záporožské jaderné elektrárny jsou hrozbou pro civilní obyvatelstvo nejen na území Ukrajiny. Přímé či nepřímé výhružky použitím jaderných zbraní, stejně tak jako falešná a nepodložená obvinění Ukrajiny z plánování použití zbraní hromadného ničení, jsou nebezpečnou eskalací napětí a hrozbo</w:t>
            </w:r>
            <w:r>
              <w:rPr>
                <w:rFonts w:eastAsia="Montserrat"/>
                <w:szCs w:val="24"/>
              </w:rPr>
              <w:t>u pro celoevropskou bezpečnost;</w:t>
            </w:r>
          </w:p>
          <w:p w:rsidR="00807F57" w:rsidRPr="00493964" w:rsidRDefault="00807F57" w:rsidP="00807F57">
            <w:pPr>
              <w:jc w:val="both"/>
              <w:rPr>
                <w:rFonts w:eastAsia="Montserrat"/>
              </w:rPr>
            </w:pPr>
          </w:p>
          <w:p w:rsidR="00807F57" w:rsidRPr="00493964" w:rsidRDefault="00807F57" w:rsidP="00807F57">
            <w:pPr>
              <w:pStyle w:val="Odstavecseseznamem"/>
              <w:widowControl/>
              <w:numPr>
                <w:ilvl w:val="0"/>
                <w:numId w:val="19"/>
              </w:numPr>
              <w:suppressAutoHyphens w:val="0"/>
              <w:autoSpaceDN/>
              <w:ind w:left="567" w:hanging="567"/>
              <w:jc w:val="both"/>
              <w:textAlignment w:val="auto"/>
              <w:rPr>
                <w:rFonts w:eastAsia="Montserrat"/>
                <w:szCs w:val="24"/>
              </w:rPr>
            </w:pPr>
            <w:r w:rsidRPr="00493964">
              <w:rPr>
                <w:rStyle w:val="proloenChar"/>
                <w:b/>
              </w:rPr>
              <w:t xml:space="preserve">označuje </w:t>
            </w:r>
            <w:r>
              <w:rPr>
                <w:rFonts w:eastAsia="Montserrat"/>
                <w:szCs w:val="24"/>
              </w:rPr>
              <w:t xml:space="preserve"> </w:t>
            </w:r>
            <w:r w:rsidRPr="00493964">
              <w:rPr>
                <w:rFonts w:eastAsia="Montserrat"/>
                <w:szCs w:val="24"/>
              </w:rPr>
              <w:t>v souladu s rezolucí Parlamentního shromáždění Rady Evropy</w:t>
            </w:r>
            <w:r w:rsidRPr="00493964">
              <w:rPr>
                <w:rFonts w:eastAsia="Montserrat"/>
                <w:szCs w:val="24"/>
                <w:vertAlign w:val="superscript"/>
              </w:rPr>
              <w:footnoteReference w:id="4"/>
            </w:r>
            <w:r w:rsidRPr="00493964">
              <w:rPr>
                <w:rFonts w:eastAsia="Montserrat"/>
                <w:szCs w:val="24"/>
              </w:rPr>
              <w:t xml:space="preserve"> souča</w:t>
            </w:r>
            <w:r>
              <w:rPr>
                <w:rFonts w:eastAsia="Montserrat"/>
                <w:szCs w:val="24"/>
              </w:rPr>
              <w:t>sný ruský režim za teroristický;</w:t>
            </w:r>
          </w:p>
          <w:p w:rsidR="00807F57" w:rsidRPr="00493964" w:rsidRDefault="00807F57" w:rsidP="00807F57">
            <w:pPr>
              <w:jc w:val="both"/>
              <w:rPr>
                <w:rFonts w:eastAsia="Montserrat"/>
              </w:rPr>
            </w:pPr>
          </w:p>
          <w:p w:rsidR="00807F57" w:rsidRPr="00493964" w:rsidRDefault="00807F57" w:rsidP="00807F57">
            <w:pPr>
              <w:pStyle w:val="Odstavecseseznamem"/>
              <w:widowControl/>
              <w:numPr>
                <w:ilvl w:val="0"/>
                <w:numId w:val="19"/>
              </w:numPr>
              <w:suppressAutoHyphens w:val="0"/>
              <w:autoSpaceDN/>
              <w:ind w:left="567" w:hanging="567"/>
              <w:jc w:val="both"/>
              <w:textAlignment w:val="auto"/>
              <w:rPr>
                <w:rFonts w:eastAsia="Montserrat"/>
                <w:szCs w:val="24"/>
              </w:rPr>
            </w:pPr>
            <w:r w:rsidRPr="00493964">
              <w:rPr>
                <w:rStyle w:val="proloenChar"/>
                <w:b/>
              </w:rPr>
              <w:t xml:space="preserve">neuznává </w:t>
            </w:r>
            <w:r w:rsidRPr="00493964">
              <w:rPr>
                <w:rFonts w:eastAsia="Montserrat"/>
                <w:szCs w:val="24"/>
              </w:rPr>
              <w:t xml:space="preserve">výsledky tzv. referend,  vyvolaných Ruskou federací v Doněcké, </w:t>
            </w:r>
            <w:proofErr w:type="spellStart"/>
            <w:r w:rsidRPr="00493964">
              <w:rPr>
                <w:rFonts w:eastAsia="Montserrat"/>
                <w:szCs w:val="24"/>
              </w:rPr>
              <w:t>Luhanské</w:t>
            </w:r>
            <w:proofErr w:type="spellEnd"/>
            <w:r w:rsidRPr="00493964">
              <w:rPr>
                <w:rFonts w:eastAsia="Montserrat"/>
                <w:szCs w:val="24"/>
              </w:rPr>
              <w:t>, Chersonské a Záporožské oblasti, které mají za cíl legitimizovat ruskou ag</w:t>
            </w:r>
            <w:r>
              <w:rPr>
                <w:rFonts w:eastAsia="Montserrat"/>
                <w:szCs w:val="24"/>
              </w:rPr>
              <w:t>resi a anexi ukrajinského území;</w:t>
            </w:r>
          </w:p>
          <w:p w:rsidR="00807F57" w:rsidRPr="00493964" w:rsidRDefault="00807F57" w:rsidP="00807F57">
            <w:pPr>
              <w:jc w:val="both"/>
              <w:rPr>
                <w:rFonts w:eastAsia="Montserrat"/>
              </w:rPr>
            </w:pPr>
          </w:p>
          <w:p w:rsidR="00807F57" w:rsidRPr="00493964" w:rsidRDefault="00807F57" w:rsidP="00807F57">
            <w:pPr>
              <w:pStyle w:val="Odstavecseseznamem"/>
              <w:widowControl/>
              <w:numPr>
                <w:ilvl w:val="0"/>
                <w:numId w:val="19"/>
              </w:numPr>
              <w:suppressAutoHyphens w:val="0"/>
              <w:autoSpaceDN/>
              <w:ind w:left="567" w:hanging="567"/>
              <w:jc w:val="both"/>
              <w:textAlignment w:val="auto"/>
              <w:rPr>
                <w:rFonts w:eastAsia="Montserrat"/>
                <w:szCs w:val="24"/>
              </w:rPr>
            </w:pPr>
            <w:r w:rsidRPr="00493964">
              <w:rPr>
                <w:rStyle w:val="proloenChar"/>
                <w:b/>
              </w:rPr>
              <w:t>konstatuje,</w:t>
            </w:r>
            <w:r w:rsidRPr="00493964">
              <w:rPr>
                <w:rFonts w:eastAsia="Montserrat"/>
                <w:b/>
                <w:szCs w:val="24"/>
              </w:rPr>
              <w:t xml:space="preserve"> </w:t>
            </w:r>
            <w:r w:rsidRPr="00493964">
              <w:rPr>
                <w:rFonts w:eastAsia="Montserrat"/>
                <w:szCs w:val="24"/>
              </w:rPr>
              <w:t xml:space="preserve">že tato tzv. referenda, vyvolaná Ruskou federací v Doněcké, </w:t>
            </w:r>
            <w:proofErr w:type="spellStart"/>
            <w:r w:rsidRPr="00493964">
              <w:rPr>
                <w:rFonts w:eastAsia="Montserrat"/>
                <w:szCs w:val="24"/>
              </w:rPr>
              <w:t>Luhanské</w:t>
            </w:r>
            <w:proofErr w:type="spellEnd"/>
            <w:r w:rsidRPr="00493964">
              <w:rPr>
                <w:rFonts w:eastAsia="Montserrat"/>
                <w:szCs w:val="24"/>
              </w:rPr>
              <w:t>, Chersonské a Záporožské oblasti, jsou součástí snahy přivlas</w:t>
            </w:r>
            <w:r>
              <w:rPr>
                <w:rFonts w:eastAsia="Montserrat"/>
                <w:szCs w:val="24"/>
              </w:rPr>
              <w:t>tnit si silou část cizího území;</w:t>
            </w:r>
          </w:p>
          <w:p w:rsidR="00807F57" w:rsidRPr="00493964" w:rsidRDefault="00807F57" w:rsidP="00807F57">
            <w:pPr>
              <w:jc w:val="both"/>
              <w:rPr>
                <w:rFonts w:eastAsia="Montserrat"/>
              </w:rPr>
            </w:pPr>
          </w:p>
          <w:p w:rsidR="00807F57" w:rsidRPr="00493964" w:rsidRDefault="00807F57" w:rsidP="00807F57">
            <w:pPr>
              <w:pStyle w:val="Odstavecseseznamem"/>
              <w:widowControl/>
              <w:numPr>
                <w:ilvl w:val="0"/>
                <w:numId w:val="19"/>
              </w:numPr>
              <w:suppressAutoHyphens w:val="0"/>
              <w:autoSpaceDN/>
              <w:ind w:left="567" w:hanging="567"/>
              <w:jc w:val="both"/>
              <w:textAlignment w:val="auto"/>
              <w:rPr>
                <w:rFonts w:eastAsia="Montserrat"/>
                <w:szCs w:val="24"/>
              </w:rPr>
            </w:pPr>
            <w:r w:rsidRPr="00493964">
              <w:rPr>
                <w:rStyle w:val="proloenChar"/>
                <w:b/>
              </w:rPr>
              <w:t>konstatuje,</w:t>
            </w:r>
            <w:r w:rsidRPr="00493964">
              <w:rPr>
                <w:rFonts w:eastAsia="Montserrat"/>
                <w:b/>
                <w:szCs w:val="24"/>
              </w:rPr>
              <w:t xml:space="preserve"> </w:t>
            </w:r>
            <w:r w:rsidRPr="00493964">
              <w:rPr>
                <w:rFonts w:eastAsia="Montserrat"/>
                <w:szCs w:val="24"/>
              </w:rPr>
              <w:t xml:space="preserve">že Rusko odpírá ukrajinskému lidu právo na vlastní identitu </w:t>
            </w:r>
            <w:r>
              <w:rPr>
                <w:rFonts w:eastAsia="Montserrat"/>
                <w:szCs w:val="24"/>
              </w:rPr>
              <w:br/>
            </w:r>
            <w:r w:rsidRPr="00493964">
              <w:rPr>
                <w:rFonts w:eastAsia="Montserrat"/>
                <w:szCs w:val="24"/>
              </w:rPr>
              <w:t xml:space="preserve">a samostatnou existenci. Akce ruských jednotek a dalších ozbrojených skupin vytvořených s podporou ruských orgánů na Ukrajině naplňují znaky válečných zločinů </w:t>
            </w:r>
            <w:r>
              <w:rPr>
                <w:rFonts w:eastAsia="Montserrat"/>
                <w:szCs w:val="24"/>
              </w:rPr>
              <w:br/>
            </w:r>
            <w:r w:rsidRPr="00493964">
              <w:rPr>
                <w:rFonts w:eastAsia="Montserrat"/>
                <w:szCs w:val="24"/>
              </w:rPr>
              <w:t>a zločinů proti lidskosti a odpovědné osoby za ně musí být potrestány</w:t>
            </w:r>
            <w:r>
              <w:rPr>
                <w:rFonts w:eastAsia="Montserrat"/>
                <w:szCs w:val="24"/>
              </w:rPr>
              <w:t>;</w:t>
            </w:r>
          </w:p>
          <w:p w:rsidR="00807F57" w:rsidRPr="00493964" w:rsidRDefault="00807F57" w:rsidP="00807F57">
            <w:pPr>
              <w:jc w:val="both"/>
              <w:rPr>
                <w:rFonts w:eastAsia="Montserrat"/>
              </w:rPr>
            </w:pPr>
          </w:p>
          <w:p w:rsidR="00807F57" w:rsidRPr="00493964" w:rsidRDefault="00807F57" w:rsidP="00807F57">
            <w:pPr>
              <w:pStyle w:val="Odstavecseseznamem"/>
              <w:widowControl/>
              <w:numPr>
                <w:ilvl w:val="0"/>
                <w:numId w:val="19"/>
              </w:numPr>
              <w:suppressAutoHyphens w:val="0"/>
              <w:autoSpaceDN/>
              <w:ind w:left="567" w:hanging="567"/>
              <w:jc w:val="both"/>
              <w:textAlignment w:val="auto"/>
              <w:rPr>
                <w:rFonts w:eastAsia="Montserrat"/>
                <w:szCs w:val="24"/>
              </w:rPr>
            </w:pPr>
            <w:r w:rsidRPr="00493964">
              <w:rPr>
                <w:rStyle w:val="proloenChar"/>
                <w:b/>
              </w:rPr>
              <w:lastRenderedPageBreak/>
              <w:t xml:space="preserve">podporuje </w:t>
            </w:r>
            <w:r w:rsidRPr="00493964">
              <w:rPr>
                <w:rFonts w:eastAsia="Montserrat"/>
                <w:szCs w:val="24"/>
              </w:rPr>
              <w:t>úsilí ministra zahraničních věcí o ustavení zvláštního tribunálu pro stíhání zločinu agrese, jakož i vyšetřování vedené Mezinárodním trestním soudem vedoucí ke stíhání válečných zločinů a zločinů proti lidskosti</w:t>
            </w:r>
            <w:r>
              <w:rPr>
                <w:rFonts w:eastAsia="Montserrat"/>
                <w:szCs w:val="24"/>
              </w:rPr>
              <w:t>;</w:t>
            </w:r>
          </w:p>
          <w:p w:rsidR="00807F57" w:rsidRPr="00493964" w:rsidRDefault="00807F57" w:rsidP="00807F57">
            <w:pPr>
              <w:ind w:firstLine="720"/>
              <w:jc w:val="both"/>
              <w:rPr>
                <w:rFonts w:eastAsia="Montserrat"/>
              </w:rPr>
            </w:pPr>
          </w:p>
          <w:p w:rsidR="00807F57" w:rsidRPr="00493964" w:rsidRDefault="00807F57" w:rsidP="00807F57">
            <w:pPr>
              <w:pStyle w:val="Odstavecseseznamem"/>
              <w:widowControl/>
              <w:numPr>
                <w:ilvl w:val="0"/>
                <w:numId w:val="19"/>
              </w:numPr>
              <w:suppressAutoHyphens w:val="0"/>
              <w:autoSpaceDN/>
              <w:ind w:left="567" w:hanging="567"/>
              <w:jc w:val="both"/>
              <w:textAlignment w:val="auto"/>
              <w:rPr>
                <w:rFonts w:eastAsia="Montserrat"/>
                <w:szCs w:val="24"/>
              </w:rPr>
            </w:pPr>
            <w:r w:rsidRPr="00493964">
              <w:rPr>
                <w:rStyle w:val="proloenChar"/>
                <w:b/>
              </w:rPr>
              <w:t xml:space="preserve">vyzývá </w:t>
            </w:r>
            <w:r w:rsidRPr="00493964">
              <w:rPr>
                <w:rFonts w:eastAsia="Montserrat"/>
                <w:szCs w:val="24"/>
              </w:rPr>
              <w:t>mezinárodní společenství, aby neustalo v podpoře Ukrajiny, která dnes brání nejen své vlastní území, ale ta</w:t>
            </w:r>
            <w:r>
              <w:rPr>
                <w:rFonts w:eastAsia="Montserrat"/>
                <w:szCs w:val="24"/>
              </w:rPr>
              <w:t>ké svobodnou a bezpečnou Evropu;</w:t>
            </w:r>
            <w:r w:rsidRPr="00493964">
              <w:rPr>
                <w:rFonts w:eastAsia="Montserrat"/>
                <w:szCs w:val="24"/>
              </w:rPr>
              <w:t xml:space="preserve"> </w:t>
            </w:r>
          </w:p>
          <w:p w:rsidR="00807F57" w:rsidRPr="00493964" w:rsidRDefault="00807F57" w:rsidP="00807F57">
            <w:pPr>
              <w:jc w:val="both"/>
              <w:rPr>
                <w:rFonts w:eastAsia="Montserrat"/>
                <w:strike/>
              </w:rPr>
            </w:pPr>
          </w:p>
          <w:p w:rsidR="00807F57" w:rsidRPr="00493964" w:rsidRDefault="00807F57" w:rsidP="00807F57">
            <w:pPr>
              <w:pStyle w:val="Odstavecseseznamem"/>
              <w:widowControl/>
              <w:numPr>
                <w:ilvl w:val="0"/>
                <w:numId w:val="19"/>
              </w:numPr>
              <w:suppressAutoHyphens w:val="0"/>
              <w:autoSpaceDN/>
              <w:ind w:left="567" w:hanging="567"/>
              <w:jc w:val="both"/>
              <w:textAlignment w:val="auto"/>
              <w:rPr>
                <w:rFonts w:eastAsia="Montserrat"/>
                <w:b/>
                <w:szCs w:val="24"/>
              </w:rPr>
            </w:pPr>
            <w:proofErr w:type="spellStart"/>
            <w:r w:rsidRPr="00493964">
              <w:rPr>
                <w:rStyle w:val="proloenChar"/>
                <w:b/>
              </w:rPr>
              <w:t>v</w:t>
            </w:r>
            <w:r>
              <w:rPr>
                <w:rStyle w:val="proloenChar"/>
                <w:b/>
              </w:rPr>
              <w:t>yjadřuje</w:t>
            </w:r>
            <w:proofErr w:type="spellEnd"/>
            <w:r>
              <w:rPr>
                <w:rStyle w:val="proloenChar"/>
                <w:b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podporu a poděkování </w:t>
            </w:r>
            <w:proofErr w:type="spellStart"/>
            <w:r>
              <w:rPr>
                <w:rFonts w:eastAsia="Calibri"/>
                <w:szCs w:val="24"/>
              </w:rPr>
              <w:t>V</w:t>
            </w:r>
            <w:r w:rsidRPr="00493964">
              <w:rPr>
                <w:rFonts w:eastAsia="Montserrat"/>
                <w:szCs w:val="24"/>
              </w:rPr>
              <w:t>láde</w:t>
            </w:r>
            <w:proofErr w:type="spellEnd"/>
            <w:r w:rsidRPr="00493964">
              <w:rPr>
                <w:rFonts w:eastAsia="Montserrat"/>
                <w:szCs w:val="24"/>
              </w:rPr>
              <w:t xml:space="preserve">̌ </w:t>
            </w:r>
            <w:proofErr w:type="spellStart"/>
            <w:r w:rsidRPr="00493964">
              <w:rPr>
                <w:rFonts w:eastAsia="Montserrat"/>
                <w:szCs w:val="24"/>
              </w:rPr>
              <w:t>Č</w:t>
            </w:r>
            <w:r w:rsidRPr="00493964">
              <w:rPr>
                <w:rFonts w:eastAsia="Calibri"/>
                <w:szCs w:val="24"/>
              </w:rPr>
              <w:t>eské</w:t>
            </w:r>
            <w:proofErr w:type="spellEnd"/>
            <w:r w:rsidRPr="00493964">
              <w:rPr>
                <w:rFonts w:eastAsia="Calibri"/>
                <w:szCs w:val="24"/>
              </w:rPr>
              <w:t xml:space="preserve"> republiky</w:t>
            </w:r>
            <w:r w:rsidRPr="00493964">
              <w:rPr>
                <w:rFonts w:eastAsia="Montserrat"/>
                <w:b/>
                <w:szCs w:val="24"/>
              </w:rPr>
              <w:t xml:space="preserve"> </w:t>
            </w:r>
            <w:r w:rsidRPr="00493964">
              <w:rPr>
                <w:rFonts w:eastAsia="Montserrat"/>
                <w:szCs w:val="24"/>
              </w:rPr>
              <w:t xml:space="preserve">za </w:t>
            </w:r>
            <w:proofErr w:type="spellStart"/>
            <w:r w:rsidRPr="00493964">
              <w:rPr>
                <w:rFonts w:eastAsia="Montserrat"/>
                <w:szCs w:val="24"/>
              </w:rPr>
              <w:t>dosavadni</w:t>
            </w:r>
            <w:proofErr w:type="spellEnd"/>
            <w:r w:rsidRPr="00493964">
              <w:rPr>
                <w:rFonts w:eastAsia="Montserrat"/>
                <w:szCs w:val="24"/>
              </w:rPr>
              <w:t xml:space="preserve">́ pomoc, kterou poskytla </w:t>
            </w:r>
            <w:proofErr w:type="spellStart"/>
            <w:r w:rsidRPr="00493964">
              <w:rPr>
                <w:rFonts w:eastAsia="Montserrat"/>
                <w:szCs w:val="24"/>
              </w:rPr>
              <w:t>Ukrajine</w:t>
            </w:r>
            <w:proofErr w:type="spellEnd"/>
            <w:r w:rsidRPr="00493964">
              <w:rPr>
                <w:rFonts w:eastAsia="Montserrat"/>
                <w:szCs w:val="24"/>
              </w:rPr>
              <w:t xml:space="preserve">̌, </w:t>
            </w:r>
            <w:proofErr w:type="spellStart"/>
            <w:r w:rsidRPr="00493964">
              <w:rPr>
                <w:rFonts w:eastAsia="Montserrat"/>
                <w:szCs w:val="24"/>
              </w:rPr>
              <w:t>at</w:t>
            </w:r>
            <w:proofErr w:type="spellEnd"/>
            <w:r w:rsidRPr="00493964">
              <w:rPr>
                <w:rFonts w:eastAsia="Montserrat"/>
                <w:szCs w:val="24"/>
              </w:rPr>
              <w:t xml:space="preserve">̌ </w:t>
            </w:r>
            <w:proofErr w:type="spellStart"/>
            <w:r w:rsidRPr="00493964">
              <w:rPr>
                <w:rFonts w:eastAsia="Montserrat"/>
                <w:szCs w:val="24"/>
              </w:rPr>
              <w:t>uz</w:t>
            </w:r>
            <w:proofErr w:type="spellEnd"/>
            <w:r w:rsidRPr="00493964">
              <w:rPr>
                <w:rFonts w:eastAsia="Montserrat"/>
                <w:szCs w:val="24"/>
              </w:rPr>
              <w:t xml:space="preserve">̌ </w:t>
            </w:r>
            <w:proofErr w:type="spellStart"/>
            <w:r w:rsidRPr="00493964">
              <w:rPr>
                <w:rFonts w:eastAsia="Montserrat"/>
                <w:szCs w:val="24"/>
              </w:rPr>
              <w:t>humanitárni</w:t>
            </w:r>
            <w:proofErr w:type="spellEnd"/>
            <w:r w:rsidRPr="00493964">
              <w:rPr>
                <w:rFonts w:eastAsia="Montserrat"/>
                <w:szCs w:val="24"/>
              </w:rPr>
              <w:t xml:space="preserve">́, </w:t>
            </w:r>
            <w:proofErr w:type="spellStart"/>
            <w:r w:rsidRPr="00493964">
              <w:rPr>
                <w:rFonts w:eastAsia="Montserrat"/>
                <w:szCs w:val="24"/>
              </w:rPr>
              <w:t>hospodářskou</w:t>
            </w:r>
            <w:proofErr w:type="spellEnd"/>
            <w:r w:rsidRPr="00493964">
              <w:rPr>
                <w:rFonts w:eastAsia="Montserrat"/>
                <w:szCs w:val="24"/>
              </w:rPr>
              <w:t xml:space="preserve">, politickou, diplomatickou nebo v </w:t>
            </w:r>
            <w:proofErr w:type="spellStart"/>
            <w:r w:rsidRPr="00493964">
              <w:rPr>
                <w:rFonts w:eastAsia="Montserrat"/>
                <w:szCs w:val="24"/>
              </w:rPr>
              <w:t>dodávkách</w:t>
            </w:r>
            <w:proofErr w:type="spellEnd"/>
            <w:r w:rsidRPr="00493964">
              <w:rPr>
                <w:rFonts w:eastAsia="Montserrat"/>
                <w:szCs w:val="24"/>
              </w:rPr>
              <w:t xml:space="preserve"> vojenského materiálu a </w:t>
            </w:r>
            <w:r w:rsidRPr="00493964">
              <w:rPr>
                <w:rStyle w:val="proloenChar"/>
                <w:b/>
              </w:rPr>
              <w:t>podporuje</w:t>
            </w:r>
            <w:r w:rsidRPr="00493964">
              <w:rPr>
                <w:rFonts w:eastAsia="Montserrat"/>
                <w:szCs w:val="24"/>
              </w:rPr>
              <w:t xml:space="preserve"> úsilí Ministerstva zahraničních věcí o </w:t>
            </w:r>
            <w:r w:rsidR="00560774">
              <w:rPr>
                <w:rFonts w:eastAsia="Montserrat"/>
                <w:szCs w:val="24"/>
              </w:rPr>
              <w:t>revizi vztahů s Ruskou federací.</w:t>
            </w:r>
          </w:p>
          <w:p w:rsidR="00807F57" w:rsidRDefault="00807F57" w:rsidP="00807F57">
            <w:pPr>
              <w:pStyle w:val="PSasy"/>
              <w:ind w:left="0"/>
              <w:rPr>
                <w:i w:val="0"/>
                <w:u w:val="none"/>
              </w:rPr>
            </w:pPr>
          </w:p>
        </w:tc>
      </w:tr>
    </w:tbl>
    <w:p w:rsidR="00807F57" w:rsidRPr="00807F57" w:rsidRDefault="00807F57" w:rsidP="00807F57">
      <w:pPr>
        <w:pStyle w:val="PSasy"/>
        <w:rPr>
          <w:i w:val="0"/>
          <w:u w:val="none"/>
        </w:rPr>
      </w:pPr>
    </w:p>
    <w:p w:rsidR="009A1936" w:rsidRPr="009A1936" w:rsidRDefault="009A1936" w:rsidP="009A1936">
      <w:pPr>
        <w:pStyle w:val="PSasy"/>
        <w:jc w:val="both"/>
        <w:rPr>
          <w:i w:val="0"/>
          <w:u w:val="none"/>
        </w:rPr>
      </w:pPr>
      <w:r>
        <w:rPr>
          <w:i w:val="0"/>
          <w:u w:val="none"/>
        </w:rPr>
        <w:tab/>
      </w:r>
    </w:p>
    <w:p w:rsidR="00807F57" w:rsidRPr="00807F57" w:rsidRDefault="00807F57" w:rsidP="00807F57">
      <w:pPr>
        <w:pStyle w:val="slovanseznam"/>
        <w:pBdr>
          <w:bottom w:val="single" w:sz="4" w:space="1" w:color="auto"/>
        </w:pBdr>
        <w:tabs>
          <w:tab w:val="clear" w:pos="1068"/>
          <w:tab w:val="num" w:pos="709"/>
        </w:tabs>
        <w:ind w:hanging="1068"/>
        <w:rPr>
          <w:b/>
        </w:rPr>
      </w:pPr>
      <w:r w:rsidRPr="00807F57">
        <w:rPr>
          <w:b/>
        </w:rPr>
        <w:t>Návrh termínu a pořadu příští schůze</w:t>
      </w:r>
    </w:p>
    <w:p w:rsidR="00807F57" w:rsidRDefault="00807F57" w:rsidP="00807F57">
      <w:pPr>
        <w:pStyle w:val="slovanseznam"/>
        <w:numPr>
          <w:ilvl w:val="0"/>
          <w:numId w:val="0"/>
        </w:numPr>
        <w:ind w:left="1068"/>
        <w:rPr>
          <w:b/>
        </w:rPr>
      </w:pPr>
    </w:p>
    <w:p w:rsidR="00807F57" w:rsidRDefault="00F715BA" w:rsidP="00807F57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Př. </w:t>
      </w:r>
      <w:r w:rsidRPr="00F715BA">
        <w:rPr>
          <w:u w:val="single"/>
        </w:rPr>
        <w:t>M. Ženíšek</w:t>
      </w:r>
      <w:r>
        <w:t xml:space="preserve"> – d</w:t>
      </w:r>
      <w:r w:rsidR="00807F57">
        <w:t xml:space="preserve">alší schůze zahraničního výboru se uskuteční ve čtvrtek </w:t>
      </w:r>
      <w:r w:rsidR="00807F57" w:rsidRPr="00807F57">
        <w:t>24.  listopadu</w:t>
      </w:r>
      <w:r w:rsidR="00807F57">
        <w:t xml:space="preserve"> od 9 hodin. Na pořadu schůze bude </w:t>
      </w:r>
      <w:r w:rsidR="004911C0">
        <w:t>již avizované</w:t>
      </w:r>
      <w:r w:rsidR="00807F57">
        <w:t xml:space="preserve"> jednání se zástupci zpravodajských služeb ohledně aktuálních bezpečnostních hrozeb. Jak bylo domluveno na minulé schůzi, požádáme o informace především k situaci na Ukrajině, v Arménii a v Sahelu a k současné uprchlické situaci. </w:t>
      </w:r>
    </w:p>
    <w:p w:rsidR="00807F57" w:rsidRDefault="00807F57" w:rsidP="00807F57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Dále by chtěl pozvat MZV, aby nás seznámilo se stavem příprav nové Bezpečnostní strategie ČR. </w:t>
      </w:r>
    </w:p>
    <w:p w:rsidR="00807F57" w:rsidRDefault="00807F57" w:rsidP="00807F57">
      <w:pPr>
        <w:pStyle w:val="slovanseznam"/>
        <w:numPr>
          <w:ilvl w:val="0"/>
          <w:numId w:val="0"/>
        </w:numPr>
        <w:ind w:left="1068"/>
      </w:pPr>
    </w:p>
    <w:p w:rsidR="004911C0" w:rsidRDefault="004911C0" w:rsidP="00807F57">
      <w:pPr>
        <w:pStyle w:val="slovanseznam"/>
        <w:numPr>
          <w:ilvl w:val="0"/>
          <w:numId w:val="0"/>
        </w:numPr>
        <w:ind w:left="1068"/>
      </w:pPr>
    </w:p>
    <w:p w:rsidR="004911C0" w:rsidRDefault="004911C0" w:rsidP="00807F57">
      <w:pPr>
        <w:pStyle w:val="slovanseznam"/>
        <w:numPr>
          <w:ilvl w:val="0"/>
          <w:numId w:val="0"/>
        </w:numPr>
        <w:ind w:left="1068"/>
      </w:pPr>
    </w:p>
    <w:p w:rsidR="004A71FE" w:rsidRPr="00181439" w:rsidRDefault="004A71FE" w:rsidP="00F9734C">
      <w:pPr>
        <w:pStyle w:val="slovanseznam"/>
        <w:pBdr>
          <w:bottom w:val="single" w:sz="4" w:space="1" w:color="auto"/>
        </w:pBdr>
        <w:tabs>
          <w:tab w:val="clear" w:pos="1068"/>
          <w:tab w:val="num" w:pos="709"/>
        </w:tabs>
        <w:ind w:hanging="1068"/>
        <w:rPr>
          <w:b/>
        </w:rPr>
      </w:pPr>
      <w:r w:rsidRPr="00181439">
        <w:rPr>
          <w:b/>
        </w:rPr>
        <w:t>Sdělení předsedy</w:t>
      </w:r>
    </w:p>
    <w:p w:rsidR="00094628" w:rsidRDefault="00094628" w:rsidP="007B6BA3"/>
    <w:p w:rsidR="000B4954" w:rsidRDefault="007B6BA3" w:rsidP="006D29C3">
      <w:pPr>
        <w:pStyle w:val="Odstavecseseznamem"/>
        <w:ind w:left="0" w:firstLine="709"/>
        <w:jc w:val="both"/>
      </w:pPr>
      <w:r>
        <w:t xml:space="preserve">Př. </w:t>
      </w:r>
      <w:r w:rsidRPr="00F715BA">
        <w:rPr>
          <w:u w:val="single"/>
        </w:rPr>
        <w:t>M</w:t>
      </w:r>
      <w:r w:rsidR="000B4954" w:rsidRPr="00F715BA">
        <w:rPr>
          <w:u w:val="single"/>
        </w:rPr>
        <w:t>.</w:t>
      </w:r>
      <w:r w:rsidRPr="00F715BA">
        <w:rPr>
          <w:u w:val="single"/>
        </w:rPr>
        <w:t xml:space="preserve"> Ženíšek</w:t>
      </w:r>
      <w:r>
        <w:t xml:space="preserve"> </w:t>
      </w:r>
      <w:r w:rsidR="000B4954">
        <w:t xml:space="preserve">– </w:t>
      </w:r>
      <w:r w:rsidR="006D29C3">
        <w:t xml:space="preserve">výbor obdržel </w:t>
      </w:r>
      <w:r w:rsidR="000B4954">
        <w:t>ž</w:t>
      </w:r>
      <w:r w:rsidR="004911C0">
        <w:t xml:space="preserve">ádost </w:t>
      </w:r>
      <w:proofErr w:type="spellStart"/>
      <w:r w:rsidR="004911C0">
        <w:t>mpř</w:t>
      </w:r>
      <w:proofErr w:type="spellEnd"/>
      <w:r w:rsidR="004911C0">
        <w:t xml:space="preserve">. </w:t>
      </w:r>
      <w:proofErr w:type="spellStart"/>
      <w:r w:rsidR="004911C0">
        <w:t>Skopečka</w:t>
      </w:r>
      <w:proofErr w:type="spellEnd"/>
      <w:r w:rsidR="004911C0">
        <w:t xml:space="preserve"> </w:t>
      </w:r>
      <w:r w:rsidR="006D29C3">
        <w:t>k</w:t>
      </w:r>
      <w:r w:rsidR="004911C0">
        <w:t xml:space="preserve"> odevzdání plánu vyslání delegací</w:t>
      </w:r>
      <w:r w:rsidR="006D29C3">
        <w:t xml:space="preserve"> do zahraničí v roce 2023</w:t>
      </w:r>
      <w:r w:rsidR="000B4954">
        <w:t>.</w:t>
      </w:r>
    </w:p>
    <w:p w:rsidR="00D365BF" w:rsidRDefault="00D365BF" w:rsidP="006D29C3">
      <w:pPr>
        <w:pStyle w:val="Odstavecseseznamem"/>
        <w:ind w:left="0" w:firstLine="709"/>
        <w:jc w:val="both"/>
        <w:rPr>
          <w:i/>
        </w:rPr>
      </w:pPr>
    </w:p>
    <w:p w:rsidR="000B4954" w:rsidRDefault="000B4954" w:rsidP="004911C0">
      <w:pPr>
        <w:pStyle w:val="Odstavecseseznamem"/>
        <w:ind w:left="0" w:firstLine="709"/>
      </w:pPr>
      <w:r w:rsidRPr="000B4954">
        <w:rPr>
          <w:i/>
        </w:rPr>
        <w:t>Obecná rozprava</w:t>
      </w:r>
      <w:r>
        <w:t xml:space="preserve"> – proběhla diskuse </w:t>
      </w:r>
      <w:r w:rsidR="006D29C3">
        <w:t>k prioritním destinacím</w:t>
      </w:r>
      <w:r w:rsidR="00F715BA">
        <w:t>.</w:t>
      </w:r>
    </w:p>
    <w:p w:rsidR="00094628" w:rsidRDefault="000B4954" w:rsidP="00D365BF">
      <w:pPr>
        <w:pStyle w:val="Odstavecseseznamem"/>
        <w:ind w:left="0" w:firstLine="708"/>
        <w:rPr>
          <w:i/>
        </w:rPr>
      </w:pPr>
      <w:r w:rsidRPr="000B4954">
        <w:rPr>
          <w:i/>
        </w:rPr>
        <w:t xml:space="preserve">Podrobná rozprava </w:t>
      </w:r>
      <w:r>
        <w:t xml:space="preserve">– předseda </w:t>
      </w:r>
      <w:r>
        <w:rPr>
          <w:u w:val="single"/>
        </w:rPr>
        <w:t>M. Ženíšek</w:t>
      </w:r>
      <w:r>
        <w:t xml:space="preserve"> navrhl usnesení, které poslanci vzápětí přijali </w:t>
      </w:r>
      <w:r>
        <w:rPr>
          <w:i/>
          <w:spacing w:val="-3"/>
        </w:rPr>
        <w:t>/</w:t>
      </w:r>
      <w:proofErr w:type="spellStart"/>
      <w:r>
        <w:rPr>
          <w:i/>
          <w:spacing w:val="-3"/>
        </w:rPr>
        <w:t>usn</w:t>
      </w:r>
      <w:proofErr w:type="spellEnd"/>
      <w:r>
        <w:rPr>
          <w:i/>
          <w:spacing w:val="-3"/>
        </w:rPr>
        <w:t>. č. 64, hlasování 12-0-0</w:t>
      </w:r>
      <w:r w:rsidRPr="00F05631">
        <w:rPr>
          <w:i/>
          <w:spacing w:val="-3"/>
        </w:rPr>
        <w:t xml:space="preserve"> je zachyceno v příloze/</w:t>
      </w:r>
      <w:r>
        <w:rPr>
          <w:i/>
          <w:spacing w:val="-3"/>
        </w:rPr>
        <w:t>.</w:t>
      </w:r>
      <w:r w:rsidR="004911C0" w:rsidRPr="000B4954">
        <w:rPr>
          <w:i/>
        </w:rPr>
        <w:t xml:space="preserve"> </w:t>
      </w:r>
    </w:p>
    <w:p w:rsidR="00D365BF" w:rsidRPr="000B4954" w:rsidRDefault="00D365BF" w:rsidP="00D365BF">
      <w:pPr>
        <w:pStyle w:val="Odstavecseseznamem"/>
        <w:ind w:left="0" w:firstLine="708"/>
        <w:rPr>
          <w:i/>
        </w:rPr>
      </w:pPr>
    </w:p>
    <w:p w:rsidR="004911C0" w:rsidRDefault="004911C0" w:rsidP="004911C0">
      <w:pPr>
        <w:pStyle w:val="Odstavecseseznamem"/>
        <w:ind w:left="0" w:firstLine="709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11C0" w:rsidTr="004911C0">
        <w:tc>
          <w:tcPr>
            <w:tcW w:w="9628" w:type="dxa"/>
          </w:tcPr>
          <w:p w:rsidR="004911C0" w:rsidRDefault="004911C0" w:rsidP="004911C0">
            <w:pPr>
              <w:pStyle w:val="western"/>
            </w:pPr>
            <w:r>
              <w:t>Zahraniční výbor Poslanecké sněmovny</w:t>
            </w:r>
          </w:p>
          <w:p w:rsidR="004911C0" w:rsidRDefault="004911C0" w:rsidP="004911C0">
            <w:pPr>
              <w:pStyle w:val="western"/>
            </w:pPr>
          </w:p>
          <w:p w:rsidR="004911C0" w:rsidRDefault="004911C0" w:rsidP="004911C0">
            <w:pPr>
              <w:pStyle w:val="western"/>
              <w:ind w:left="705" w:hanging="705"/>
              <w:jc w:val="both"/>
            </w:pPr>
            <w:r w:rsidRPr="00B73D1B">
              <w:rPr>
                <w:b/>
                <w:bCs/>
              </w:rPr>
              <w:t>I.</w:t>
            </w:r>
            <w:r w:rsidRPr="00B73D1B">
              <w:rPr>
                <w:b/>
                <w:bCs/>
              </w:rPr>
              <w:tab/>
              <w:t xml:space="preserve">s c h v a l u j e  </w:t>
            </w:r>
            <w:r w:rsidRPr="00B73D1B">
              <w:t xml:space="preserve">záměr vyslání delegací zahraničního výboru </w:t>
            </w:r>
            <w:r>
              <w:t>v roce 2023, který je přílohou tohoto usnesení;</w:t>
            </w:r>
          </w:p>
          <w:p w:rsidR="004911C0" w:rsidRDefault="004911C0" w:rsidP="004911C0">
            <w:pPr>
              <w:pStyle w:val="western"/>
              <w:ind w:left="705" w:hanging="705"/>
              <w:jc w:val="both"/>
            </w:pPr>
            <w:r w:rsidRPr="00B73D1B">
              <w:rPr>
                <w:b/>
                <w:bCs/>
              </w:rPr>
              <w:t>II.</w:t>
            </w:r>
            <w:r>
              <w:tab/>
            </w:r>
            <w:r w:rsidRPr="002E1099">
              <w:rPr>
                <w:b/>
              </w:rPr>
              <w:t>p</w:t>
            </w:r>
            <w:r>
              <w:rPr>
                <w:b/>
              </w:rPr>
              <w:t xml:space="preserve"> </w:t>
            </w:r>
            <w:r w:rsidRPr="002E1099">
              <w:rPr>
                <w:b/>
              </w:rPr>
              <w:t>o</w:t>
            </w:r>
            <w:r>
              <w:rPr>
                <w:b/>
              </w:rPr>
              <w:t xml:space="preserve"> v </w:t>
            </w:r>
            <w:r w:rsidRPr="002E1099">
              <w:rPr>
                <w:b/>
              </w:rPr>
              <w:t>ě</w:t>
            </w:r>
            <w:r>
              <w:rPr>
                <w:b/>
              </w:rPr>
              <w:t xml:space="preserve"> </w:t>
            </w:r>
            <w:r w:rsidRPr="002E1099">
              <w:rPr>
                <w:b/>
              </w:rPr>
              <w:t>ř</w:t>
            </w:r>
            <w:r>
              <w:rPr>
                <w:b/>
              </w:rPr>
              <w:t xml:space="preserve"> </w:t>
            </w:r>
            <w:r w:rsidRPr="002E1099">
              <w:rPr>
                <w:b/>
              </w:rPr>
              <w:t>u</w:t>
            </w:r>
            <w:r>
              <w:rPr>
                <w:b/>
              </w:rPr>
              <w:t xml:space="preserve"> </w:t>
            </w:r>
            <w:r w:rsidRPr="002E1099">
              <w:rPr>
                <w:b/>
              </w:rPr>
              <w:t>j</w:t>
            </w:r>
            <w:r>
              <w:rPr>
                <w:b/>
              </w:rPr>
              <w:t xml:space="preserve"> </w:t>
            </w:r>
            <w:r w:rsidRPr="002E1099">
              <w:rPr>
                <w:b/>
              </w:rPr>
              <w:t>e</w:t>
            </w:r>
            <w:r>
              <w:t xml:space="preserve">  předsedu zahraničního výboru, aby požádal předsedkyni Poslanecké sněmovny o zařazení tohoto záměru na pořad schůze organizačního výboru.</w:t>
            </w:r>
          </w:p>
          <w:p w:rsidR="004911C0" w:rsidRDefault="004911C0" w:rsidP="004911C0">
            <w:pPr>
              <w:spacing w:before="100" w:beforeAutospacing="1"/>
              <w:jc w:val="both"/>
              <w:rPr>
                <w:rFonts w:eastAsia="Times New Roman"/>
                <w:color w:val="000000"/>
                <w:lang w:eastAsia="cs-CZ"/>
              </w:rPr>
            </w:pPr>
          </w:p>
          <w:p w:rsidR="004911C0" w:rsidRDefault="004911C0" w:rsidP="004911C0">
            <w:r>
              <w:tab/>
            </w:r>
            <w:r>
              <w:tab/>
              <w:t xml:space="preserve">                         </w:t>
            </w:r>
          </w:p>
          <w:p w:rsidR="004911C0" w:rsidRDefault="004911C0" w:rsidP="00F715BA">
            <w:pPr>
              <w:tabs>
                <w:tab w:val="center" w:pos="1701"/>
                <w:tab w:val="center" w:pos="4536"/>
                <w:tab w:val="center" w:pos="7371"/>
              </w:tabs>
            </w:pPr>
            <w:r>
              <w:tab/>
            </w:r>
          </w:p>
          <w:p w:rsidR="00F715BA" w:rsidRDefault="00F715BA" w:rsidP="00F715BA">
            <w:pPr>
              <w:tabs>
                <w:tab w:val="center" w:pos="1701"/>
                <w:tab w:val="center" w:pos="4536"/>
                <w:tab w:val="center" w:pos="7371"/>
              </w:tabs>
            </w:pPr>
          </w:p>
          <w:p w:rsidR="004911C0" w:rsidRDefault="004911C0" w:rsidP="004911C0">
            <w:pPr>
              <w:jc w:val="both"/>
            </w:pPr>
          </w:p>
          <w:p w:rsidR="004911C0" w:rsidRPr="001217FC" w:rsidRDefault="004911C0" w:rsidP="004911C0">
            <w:pPr>
              <w:jc w:val="both"/>
            </w:pPr>
            <w:r w:rsidRPr="001217FC">
              <w:t xml:space="preserve">Příloha k usnesení zahraničního výboru č. </w:t>
            </w:r>
            <w:r>
              <w:t>65</w:t>
            </w:r>
          </w:p>
          <w:p w:rsidR="004911C0" w:rsidRDefault="004911C0" w:rsidP="004911C0">
            <w:pPr>
              <w:jc w:val="both"/>
              <w:rPr>
                <w:b/>
                <w:u w:val="single"/>
              </w:rPr>
            </w:pPr>
          </w:p>
          <w:p w:rsidR="004911C0" w:rsidRPr="0038675C" w:rsidRDefault="004911C0" w:rsidP="004911C0">
            <w:pPr>
              <w:jc w:val="both"/>
              <w:rPr>
                <w:b/>
                <w:u w:val="single"/>
              </w:rPr>
            </w:pPr>
            <w:r w:rsidRPr="0038675C">
              <w:rPr>
                <w:b/>
                <w:u w:val="single"/>
              </w:rPr>
              <w:t xml:space="preserve">Plán vyslání zahraničního výboru Poslanecké sněmovny </w:t>
            </w:r>
            <w:r>
              <w:rPr>
                <w:b/>
                <w:u w:val="single"/>
              </w:rPr>
              <w:t>na rok 2023</w:t>
            </w:r>
          </w:p>
          <w:p w:rsidR="004911C0" w:rsidRPr="001217FC" w:rsidRDefault="004911C0" w:rsidP="004911C0">
            <w:pPr>
              <w:spacing w:before="100" w:beforeAutospacing="1"/>
              <w:jc w:val="both"/>
              <w:rPr>
                <w:rFonts w:eastAsia="Times New Roman"/>
                <w:color w:val="000000"/>
                <w:lang w:eastAsia="cs-CZ"/>
              </w:rPr>
            </w:pPr>
          </w:p>
          <w:p w:rsidR="004911C0" w:rsidRPr="001217FC" w:rsidRDefault="004911C0" w:rsidP="004911C0">
            <w:pPr>
              <w:rPr>
                <w:b/>
                <w:u w:val="single"/>
              </w:rPr>
            </w:pPr>
            <w:r w:rsidRPr="001217FC">
              <w:rPr>
                <w:b/>
                <w:u w:val="single"/>
              </w:rPr>
              <w:t>Vyslání delegací ZAV do následujících zemí:</w:t>
            </w:r>
          </w:p>
          <w:p w:rsidR="004911C0" w:rsidRDefault="004911C0" w:rsidP="004911C0">
            <w:pPr>
              <w:pStyle w:val="Bezmezer"/>
            </w:pPr>
          </w:p>
          <w:p w:rsidR="004911C0" w:rsidRDefault="004911C0" w:rsidP="004911C0">
            <w:pPr>
              <w:pStyle w:val="Bezmezer"/>
              <w:ind w:left="720"/>
              <w:rPr>
                <w:b/>
              </w:rPr>
            </w:pPr>
          </w:p>
          <w:p w:rsidR="004911C0" w:rsidRDefault="005A5228" w:rsidP="004911C0">
            <w:pPr>
              <w:pStyle w:val="Bezmezer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b/>
              </w:rPr>
            </w:pPr>
            <w:r>
              <w:rPr>
                <w:b/>
              </w:rPr>
              <w:t xml:space="preserve">západní Balkán: </w:t>
            </w:r>
            <w:r w:rsidR="004911C0">
              <w:rPr>
                <w:b/>
              </w:rPr>
              <w:t>Bosna a Hercegovina, Černá Hora, Severní Makedonie</w:t>
            </w:r>
            <w:r w:rsidR="004911C0" w:rsidRPr="003025B0">
              <w:rPr>
                <w:b/>
              </w:rPr>
              <w:t xml:space="preserve"> </w:t>
            </w:r>
          </w:p>
          <w:p w:rsidR="004911C0" w:rsidRDefault="004911C0" w:rsidP="004911C0">
            <w:pPr>
              <w:pStyle w:val="Bezmezer"/>
              <w:ind w:left="720"/>
              <w:rPr>
                <w:b/>
              </w:rPr>
            </w:pPr>
          </w:p>
          <w:p w:rsidR="004911C0" w:rsidRPr="00863AB8" w:rsidRDefault="004911C0" w:rsidP="004911C0">
            <w:pPr>
              <w:pStyle w:val="Bezmezer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b/>
              </w:rPr>
            </w:pPr>
            <w:r>
              <w:rPr>
                <w:b/>
              </w:rPr>
              <w:t>Japonsko</w:t>
            </w:r>
          </w:p>
          <w:p w:rsidR="004911C0" w:rsidRPr="00863AB8" w:rsidRDefault="004911C0" w:rsidP="004911C0">
            <w:pPr>
              <w:pStyle w:val="Bezmezer"/>
              <w:rPr>
                <w:b/>
              </w:rPr>
            </w:pPr>
          </w:p>
          <w:p w:rsidR="004911C0" w:rsidRDefault="004911C0" w:rsidP="004911C0">
            <w:pPr>
              <w:pStyle w:val="Bezmezer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b/>
              </w:rPr>
            </w:pPr>
            <w:r>
              <w:rPr>
                <w:b/>
              </w:rPr>
              <w:t>Singapur + 1</w:t>
            </w:r>
            <w:r w:rsidR="00037761">
              <w:rPr>
                <w:b/>
              </w:rPr>
              <w:t xml:space="preserve"> (Malajsie, Korea, Indonésie, Indie)</w:t>
            </w:r>
          </w:p>
          <w:p w:rsidR="004911C0" w:rsidRPr="00863AB8" w:rsidRDefault="004911C0" w:rsidP="004911C0">
            <w:pPr>
              <w:pStyle w:val="Bezmezer"/>
              <w:ind w:left="720"/>
              <w:rPr>
                <w:b/>
              </w:rPr>
            </w:pPr>
            <w:r>
              <w:rPr>
                <w:b/>
              </w:rPr>
              <w:tab/>
            </w:r>
          </w:p>
          <w:p w:rsidR="004911C0" w:rsidRPr="00863AB8" w:rsidRDefault="004911C0" w:rsidP="004911C0">
            <w:pPr>
              <w:pStyle w:val="Bezmezer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b/>
              </w:rPr>
            </w:pPr>
            <w:r>
              <w:rPr>
                <w:b/>
              </w:rPr>
              <w:t>Ukrajina</w:t>
            </w:r>
          </w:p>
          <w:p w:rsidR="004911C0" w:rsidRDefault="004911C0" w:rsidP="004911C0">
            <w:pPr>
              <w:pStyle w:val="Odstavecseseznamem"/>
              <w:ind w:left="0"/>
            </w:pPr>
          </w:p>
        </w:tc>
      </w:tr>
    </w:tbl>
    <w:p w:rsidR="004911C0" w:rsidRDefault="004911C0" w:rsidP="004911C0">
      <w:pPr>
        <w:pStyle w:val="Odstavecseseznamem"/>
        <w:ind w:left="0" w:firstLine="709"/>
      </w:pPr>
    </w:p>
    <w:p w:rsidR="005A5228" w:rsidRDefault="005A5228" w:rsidP="000B4954"/>
    <w:p w:rsidR="004911C0" w:rsidRDefault="004911C0" w:rsidP="004911C0">
      <w:pPr>
        <w:pStyle w:val="Odstavecseseznamem"/>
        <w:ind w:left="0" w:firstLine="709"/>
      </w:pPr>
    </w:p>
    <w:p w:rsidR="004A71FE" w:rsidRPr="00181439" w:rsidRDefault="004A71FE" w:rsidP="00F9734C">
      <w:pPr>
        <w:pStyle w:val="slovanseznam"/>
        <w:pBdr>
          <w:bottom w:val="single" w:sz="4" w:space="1" w:color="auto"/>
        </w:pBdr>
        <w:tabs>
          <w:tab w:val="clear" w:pos="1068"/>
          <w:tab w:val="num" w:pos="709"/>
        </w:tabs>
        <w:ind w:left="709" w:hanging="709"/>
        <w:rPr>
          <w:b/>
        </w:rPr>
      </w:pPr>
      <w:r w:rsidRPr="00181439">
        <w:rPr>
          <w:b/>
        </w:rPr>
        <w:t>Různé</w:t>
      </w:r>
    </w:p>
    <w:p w:rsidR="004A71FE" w:rsidRDefault="004A71FE" w:rsidP="00483A04">
      <w:pPr>
        <w:pStyle w:val="Odstavecseseznamem"/>
        <w:ind w:left="0" w:firstLine="709"/>
        <w:jc w:val="both"/>
      </w:pPr>
    </w:p>
    <w:p w:rsidR="005B1F49" w:rsidRDefault="005B1F49" w:rsidP="007021C6">
      <w:pPr>
        <w:ind w:firstLine="709"/>
        <w:jc w:val="both"/>
      </w:pPr>
      <w:proofErr w:type="spellStart"/>
      <w:r>
        <w:t>Posl</w:t>
      </w:r>
      <w:proofErr w:type="spellEnd"/>
      <w:r>
        <w:t xml:space="preserve">. </w:t>
      </w:r>
      <w:r w:rsidRPr="005B1F49">
        <w:rPr>
          <w:u w:val="single"/>
        </w:rPr>
        <w:t xml:space="preserve">H. </w:t>
      </w:r>
      <w:proofErr w:type="spellStart"/>
      <w:r w:rsidRPr="005B1F49">
        <w:rPr>
          <w:u w:val="single"/>
        </w:rPr>
        <w:t>Okamura</w:t>
      </w:r>
      <w:proofErr w:type="spellEnd"/>
      <w:r>
        <w:rPr>
          <w:u w:val="single"/>
        </w:rPr>
        <w:t xml:space="preserve"> </w:t>
      </w:r>
      <w:r>
        <w:t xml:space="preserve">– </w:t>
      </w:r>
      <w:r w:rsidR="006D29C3">
        <w:t xml:space="preserve">informoval o </w:t>
      </w:r>
      <w:r>
        <w:t>plán</w:t>
      </w:r>
      <w:r w:rsidR="006D29C3">
        <w:t>u</w:t>
      </w:r>
      <w:r>
        <w:t xml:space="preserve"> zřídit podvýbor pro lidská práva. Je to iniciativa poslankyně Evy </w:t>
      </w:r>
      <w:proofErr w:type="spellStart"/>
      <w:r>
        <w:t>Decroix</w:t>
      </w:r>
      <w:proofErr w:type="spellEnd"/>
      <w:r>
        <w:t xml:space="preserve"> a částečně i jeho. Agendou by měla být situace utiskovaných autoritativními režimy</w:t>
      </w:r>
      <w:r w:rsidR="006D29C3">
        <w:t xml:space="preserve">, mezi jinými hlavně </w:t>
      </w:r>
      <w:r>
        <w:t>Tibeťan</w:t>
      </w:r>
      <w:r w:rsidR="006D29C3">
        <w:t>ů</w:t>
      </w:r>
      <w:r>
        <w:t xml:space="preserve">, </w:t>
      </w:r>
      <w:proofErr w:type="spellStart"/>
      <w:r>
        <w:t>Ujgur</w:t>
      </w:r>
      <w:r w:rsidR="006D29C3">
        <w:t>ů</w:t>
      </w:r>
      <w:proofErr w:type="spellEnd"/>
      <w:r>
        <w:t>, lid</w:t>
      </w:r>
      <w:r w:rsidR="006D29C3">
        <w:t>í</w:t>
      </w:r>
      <w:r>
        <w:t xml:space="preserve"> v Bělorusku.</w:t>
      </w:r>
    </w:p>
    <w:p w:rsidR="006D29C3" w:rsidRDefault="006D29C3" w:rsidP="007021C6">
      <w:pPr>
        <w:ind w:firstLine="709"/>
        <w:jc w:val="both"/>
      </w:pPr>
      <w:r>
        <w:t xml:space="preserve">Př. </w:t>
      </w:r>
      <w:r w:rsidRPr="000E341A">
        <w:rPr>
          <w:u w:val="single"/>
        </w:rPr>
        <w:t>M. Ženíšek</w:t>
      </w:r>
      <w:r>
        <w:t xml:space="preserve"> – vzhledem k nepřítomnosti </w:t>
      </w:r>
      <w:proofErr w:type="spellStart"/>
      <w:r>
        <w:t>posl</w:t>
      </w:r>
      <w:proofErr w:type="spellEnd"/>
      <w:r>
        <w:t xml:space="preserve">. E. </w:t>
      </w:r>
      <w:proofErr w:type="spellStart"/>
      <w:r>
        <w:t>Decroix</w:t>
      </w:r>
      <w:proofErr w:type="spellEnd"/>
      <w:r>
        <w:t xml:space="preserve"> a po dohodě vedení výboru se hlasování o zřízení podvýboru přesune na další schůzi výboru. </w:t>
      </w:r>
    </w:p>
    <w:p w:rsidR="005B1F49" w:rsidRDefault="005B1F49" w:rsidP="007021C6">
      <w:pPr>
        <w:ind w:firstLine="709"/>
        <w:jc w:val="both"/>
      </w:pPr>
    </w:p>
    <w:p w:rsidR="005B1F49" w:rsidRDefault="005B1F49" w:rsidP="007021C6">
      <w:pPr>
        <w:ind w:firstLine="709"/>
        <w:jc w:val="both"/>
      </w:pPr>
    </w:p>
    <w:p w:rsidR="005B1F49" w:rsidRDefault="005B1F49" w:rsidP="007021C6">
      <w:pPr>
        <w:ind w:firstLine="709"/>
        <w:jc w:val="both"/>
      </w:pPr>
      <w:r>
        <w:t>Schůze skončila v 11.35 hodin.</w:t>
      </w:r>
    </w:p>
    <w:p w:rsidR="005B1F49" w:rsidRDefault="005B1F49" w:rsidP="007021C6">
      <w:pPr>
        <w:ind w:firstLine="709"/>
        <w:jc w:val="both"/>
      </w:pPr>
    </w:p>
    <w:p w:rsidR="00E122C3" w:rsidRDefault="005B1F49" w:rsidP="007021C6">
      <w:pPr>
        <w:ind w:firstLine="709"/>
        <w:jc w:val="both"/>
        <w:rPr>
          <w:i/>
        </w:rPr>
      </w:pPr>
      <w:r w:rsidRPr="005B1F49">
        <w:rPr>
          <w:i/>
        </w:rPr>
        <w:t xml:space="preserve">Zapsala: Mgr. Miriama Štrbová </w:t>
      </w:r>
    </w:p>
    <w:p w:rsidR="006D29C3" w:rsidRPr="005B1F49" w:rsidRDefault="006D29C3" w:rsidP="007021C6">
      <w:pPr>
        <w:ind w:firstLine="709"/>
        <w:jc w:val="both"/>
        <w:rPr>
          <w:i/>
        </w:rPr>
      </w:pPr>
      <w:r>
        <w:rPr>
          <w:i/>
        </w:rPr>
        <w:t>Za správnost: PhDr. Veronika Cihelková</w:t>
      </w:r>
    </w:p>
    <w:p w:rsidR="00892C25" w:rsidRDefault="00892C25" w:rsidP="002260F0">
      <w:pPr>
        <w:jc w:val="both"/>
      </w:pPr>
    </w:p>
    <w:p w:rsidR="005B1F49" w:rsidRDefault="005B1F49" w:rsidP="002260F0">
      <w:pPr>
        <w:jc w:val="both"/>
      </w:pPr>
    </w:p>
    <w:p w:rsidR="005B1F49" w:rsidRDefault="005B1F49" w:rsidP="002260F0">
      <w:pPr>
        <w:jc w:val="both"/>
      </w:pPr>
    </w:p>
    <w:p w:rsidR="005B1F49" w:rsidRDefault="005B1F49" w:rsidP="002260F0">
      <w:pPr>
        <w:jc w:val="both"/>
      </w:pPr>
    </w:p>
    <w:p w:rsidR="005B1F49" w:rsidRDefault="005B1F49" w:rsidP="002260F0">
      <w:pPr>
        <w:jc w:val="both"/>
      </w:pPr>
    </w:p>
    <w:p w:rsidR="005B1F49" w:rsidRDefault="005B1F49" w:rsidP="002260F0">
      <w:pPr>
        <w:jc w:val="both"/>
      </w:pPr>
    </w:p>
    <w:p w:rsidR="005B1F49" w:rsidRDefault="005B1F49" w:rsidP="002260F0">
      <w:pPr>
        <w:jc w:val="both"/>
      </w:pPr>
    </w:p>
    <w:p w:rsidR="005B1F49" w:rsidRDefault="005B1F49" w:rsidP="002260F0">
      <w:pPr>
        <w:jc w:val="both"/>
      </w:pPr>
    </w:p>
    <w:p w:rsidR="006D29C3" w:rsidRDefault="006D29C3" w:rsidP="002260F0">
      <w:pPr>
        <w:jc w:val="both"/>
      </w:pPr>
    </w:p>
    <w:p w:rsidR="005B1F49" w:rsidRDefault="005B1F49" w:rsidP="002260F0">
      <w:pPr>
        <w:jc w:val="both"/>
      </w:pPr>
    </w:p>
    <w:p w:rsidR="005B1F49" w:rsidRDefault="005B1F49" w:rsidP="002260F0">
      <w:pPr>
        <w:jc w:val="both"/>
      </w:pPr>
    </w:p>
    <w:p w:rsidR="005B1F49" w:rsidRDefault="005B1F49" w:rsidP="002260F0">
      <w:pPr>
        <w:jc w:val="both"/>
      </w:pPr>
    </w:p>
    <w:p w:rsidR="005B1F49" w:rsidRDefault="005B1F49" w:rsidP="005B1F49">
      <w:pPr>
        <w:jc w:val="both"/>
      </w:pPr>
      <w:r>
        <w:t xml:space="preserve">              Ing. Roman B ě l o r</w:t>
      </w:r>
      <w:r w:rsidR="00D20135">
        <w:t xml:space="preserve">   v. r.</w:t>
      </w:r>
      <w:r>
        <w:t xml:space="preserve">                                             PhDr. Marek Ž e n í š e k, Ph.D.</w:t>
      </w:r>
      <w:r w:rsidR="00D20135">
        <w:t xml:space="preserve">   v.</w:t>
      </w:r>
      <w:bookmarkStart w:id="1" w:name="_GoBack"/>
      <w:bookmarkEnd w:id="1"/>
      <w:r w:rsidR="00D20135">
        <w:t xml:space="preserve"> r.</w:t>
      </w:r>
      <w:r>
        <w:t xml:space="preserve">  </w:t>
      </w:r>
    </w:p>
    <w:p w:rsidR="005B1F49" w:rsidRPr="00454606" w:rsidRDefault="005B1F49" w:rsidP="005B1F49">
      <w:pPr>
        <w:jc w:val="both"/>
      </w:pPr>
      <w:r>
        <w:t xml:space="preserve">               </w:t>
      </w:r>
      <w:r w:rsidR="000E341A">
        <w:t xml:space="preserve"> </w:t>
      </w:r>
      <w:r w:rsidR="00D20135">
        <w:t xml:space="preserve">   </w:t>
      </w:r>
      <w:r>
        <w:t>ověřovatel výboru                                                                   předseda výboru</w:t>
      </w:r>
    </w:p>
    <w:p w:rsidR="005B1F49" w:rsidRDefault="005B1F49" w:rsidP="002260F0">
      <w:pPr>
        <w:jc w:val="both"/>
      </w:pPr>
    </w:p>
    <w:sectPr w:rsidR="005B1F49" w:rsidSect="000A41C5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2DD" w:rsidRDefault="000D12DD">
      <w:r>
        <w:separator/>
      </w:r>
    </w:p>
  </w:endnote>
  <w:endnote w:type="continuationSeparator" w:id="0">
    <w:p w:rsidR="000D12DD" w:rsidRDefault="000D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965304"/>
      <w:docPartObj>
        <w:docPartGallery w:val="Page Numbers (Bottom of Page)"/>
        <w:docPartUnique/>
      </w:docPartObj>
    </w:sdtPr>
    <w:sdtEndPr/>
    <w:sdtContent>
      <w:p w:rsidR="000D12DD" w:rsidRDefault="000D12DD">
        <w:pPr>
          <w:pStyle w:val="Zpat"/>
          <w:jc w:val="center"/>
        </w:pPr>
        <w:r>
          <w:t xml:space="preserve">- </w:t>
        </w:r>
        <w:r w:rsidRPr="000A41C5">
          <w:rPr>
            <w:i/>
            <w:sz w:val="18"/>
            <w:szCs w:val="18"/>
          </w:rPr>
          <w:fldChar w:fldCharType="begin"/>
        </w:r>
        <w:r w:rsidRPr="000A41C5">
          <w:rPr>
            <w:i/>
            <w:sz w:val="18"/>
            <w:szCs w:val="18"/>
          </w:rPr>
          <w:instrText>PAGE   \* MERGEFORMAT</w:instrText>
        </w:r>
        <w:r w:rsidRPr="000A41C5">
          <w:rPr>
            <w:i/>
            <w:sz w:val="18"/>
            <w:szCs w:val="18"/>
          </w:rPr>
          <w:fldChar w:fldCharType="separate"/>
        </w:r>
        <w:r w:rsidR="006D29C3">
          <w:rPr>
            <w:i/>
            <w:noProof/>
            <w:sz w:val="18"/>
            <w:szCs w:val="18"/>
          </w:rPr>
          <w:t>12</w:t>
        </w:r>
        <w:r w:rsidRPr="000A41C5">
          <w:rPr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 xml:space="preserve"> -</w:t>
        </w:r>
      </w:p>
    </w:sdtContent>
  </w:sdt>
  <w:p w:rsidR="000D12DD" w:rsidRDefault="000D1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2DD" w:rsidRDefault="000D12DD">
      <w:r>
        <w:rPr>
          <w:color w:val="000000"/>
        </w:rPr>
        <w:separator/>
      </w:r>
    </w:p>
  </w:footnote>
  <w:footnote w:type="continuationSeparator" w:id="0">
    <w:p w:rsidR="000D12DD" w:rsidRDefault="000D12DD">
      <w:r>
        <w:continuationSeparator/>
      </w:r>
    </w:p>
  </w:footnote>
  <w:footnote w:id="1">
    <w:p w:rsidR="000D12DD" w:rsidRDefault="000D12DD" w:rsidP="00807F57">
      <w:pPr>
        <w:rPr>
          <w:rFonts w:ascii="Montserrat" w:eastAsia="Montserrat" w:hAnsi="Montserrat" w:cs="Montserrat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ontserrat" w:eastAsia="Montserrat" w:hAnsi="Montserrat" w:cs="Montserrat"/>
          <w:sz w:val="20"/>
          <w:szCs w:val="20"/>
        </w:rPr>
        <w:t xml:space="preserve"> Rezoluce mimořádného zasedání Valného shromáždění OSN č. 11/1 ze dne 2. března 2022</w:t>
      </w:r>
    </w:p>
  </w:footnote>
  <w:footnote w:id="2">
    <w:p w:rsidR="000D12DD" w:rsidRDefault="000D12DD" w:rsidP="00807F57">
      <w:pPr>
        <w:rPr>
          <w:rFonts w:ascii="Montserrat" w:eastAsia="Montserrat" w:hAnsi="Montserrat" w:cs="Montserrat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Parlamentní shromáždění Rady Evropy, rezoluce 2463 o další eskalaci agrese Ruské federace proti Ukrajině (přijata Parlamentním shromážděním dne 13. října 2022)</w:t>
      </w:r>
    </w:p>
  </w:footnote>
  <w:footnote w:id="3">
    <w:p w:rsidR="000D12DD" w:rsidRDefault="000D12DD" w:rsidP="00807F57">
      <w:pPr>
        <w:rPr>
          <w:rFonts w:ascii="Montserrat" w:eastAsia="Montserrat" w:hAnsi="Montserrat" w:cs="Montserrat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ontserrat" w:eastAsia="Montserrat" w:hAnsi="Montserrat" w:cs="Montserrat"/>
          <w:sz w:val="20"/>
          <w:szCs w:val="20"/>
        </w:rPr>
        <w:t xml:space="preserve"> Shromáždění Meziparlamentní unie, rezoluce o Odsouzení invaze na Ukrajinu a následné anexe území na obranu územní celistvosti všech států (přijata na 145 shromáždění dne 14. října 2022)</w:t>
      </w:r>
    </w:p>
  </w:footnote>
  <w:footnote w:id="4">
    <w:p w:rsidR="000D12DD" w:rsidRDefault="000D12DD" w:rsidP="00807F57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Viz výše, </w:t>
      </w:r>
      <w:r>
        <w:rPr>
          <w:rFonts w:ascii="Montserrat" w:eastAsia="Montserrat" w:hAnsi="Montserrat" w:cs="Montserrat"/>
          <w:sz w:val="20"/>
          <w:szCs w:val="20"/>
        </w:rPr>
        <w:t>Rezoluce PS Rady Evropy č. 2463, bod 13.7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7CA0A3AE"/>
    <w:lvl w:ilvl="0">
      <w:start w:val="1"/>
      <w:numFmt w:val="decimal"/>
      <w:pStyle w:val="slovanseznam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6197046"/>
    <w:multiLevelType w:val="hybridMultilevel"/>
    <w:tmpl w:val="533A7204"/>
    <w:lvl w:ilvl="0" w:tplc="77F45ED2">
      <w:start w:val="3"/>
      <w:numFmt w:val="decimal"/>
      <w:lvlText w:val="%1."/>
      <w:lvlJc w:val="left"/>
      <w:pPr>
        <w:ind w:left="1072" w:hanging="360"/>
      </w:pPr>
      <w:rPr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792" w:hanging="360"/>
      </w:pPr>
    </w:lvl>
    <w:lvl w:ilvl="2" w:tplc="0405001B">
      <w:start w:val="1"/>
      <w:numFmt w:val="lowerRoman"/>
      <w:lvlText w:val="%3."/>
      <w:lvlJc w:val="right"/>
      <w:pPr>
        <w:ind w:left="2512" w:hanging="180"/>
      </w:pPr>
    </w:lvl>
    <w:lvl w:ilvl="3" w:tplc="0405000F">
      <w:start w:val="1"/>
      <w:numFmt w:val="decimal"/>
      <w:lvlText w:val="%4."/>
      <w:lvlJc w:val="left"/>
      <w:pPr>
        <w:ind w:left="3232" w:hanging="360"/>
      </w:pPr>
    </w:lvl>
    <w:lvl w:ilvl="4" w:tplc="04050019">
      <w:start w:val="1"/>
      <w:numFmt w:val="lowerLetter"/>
      <w:lvlText w:val="%5."/>
      <w:lvlJc w:val="left"/>
      <w:pPr>
        <w:ind w:left="3952" w:hanging="360"/>
      </w:pPr>
    </w:lvl>
    <w:lvl w:ilvl="5" w:tplc="0405001B">
      <w:start w:val="1"/>
      <w:numFmt w:val="lowerRoman"/>
      <w:lvlText w:val="%6."/>
      <w:lvlJc w:val="right"/>
      <w:pPr>
        <w:ind w:left="4672" w:hanging="180"/>
      </w:pPr>
    </w:lvl>
    <w:lvl w:ilvl="6" w:tplc="0405000F">
      <w:start w:val="1"/>
      <w:numFmt w:val="decimal"/>
      <w:lvlText w:val="%7."/>
      <w:lvlJc w:val="left"/>
      <w:pPr>
        <w:ind w:left="5392" w:hanging="360"/>
      </w:pPr>
    </w:lvl>
    <w:lvl w:ilvl="7" w:tplc="04050019">
      <w:start w:val="1"/>
      <w:numFmt w:val="lowerLetter"/>
      <w:lvlText w:val="%8."/>
      <w:lvlJc w:val="left"/>
      <w:pPr>
        <w:ind w:left="6112" w:hanging="360"/>
      </w:pPr>
    </w:lvl>
    <w:lvl w:ilvl="8" w:tplc="0405001B">
      <w:start w:val="1"/>
      <w:numFmt w:val="lowerRoman"/>
      <w:lvlText w:val="%9."/>
      <w:lvlJc w:val="right"/>
      <w:pPr>
        <w:ind w:left="6832" w:hanging="180"/>
      </w:pPr>
    </w:lvl>
  </w:abstractNum>
  <w:abstractNum w:abstractNumId="2" w15:restartNumberingAfterBreak="0">
    <w:nsid w:val="301431FF"/>
    <w:multiLevelType w:val="hybridMultilevel"/>
    <w:tmpl w:val="65FA9B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462308"/>
    <w:multiLevelType w:val="hybridMultilevel"/>
    <w:tmpl w:val="6FFA4458"/>
    <w:lvl w:ilvl="0" w:tplc="07209248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B425C"/>
    <w:multiLevelType w:val="hybridMultilevel"/>
    <w:tmpl w:val="646AC950"/>
    <w:lvl w:ilvl="0" w:tplc="877891B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11B7B"/>
    <w:multiLevelType w:val="multilevel"/>
    <w:tmpl w:val="DD3A92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" w15:restartNumberingAfterBreak="0">
    <w:nsid w:val="40CC16AD"/>
    <w:multiLevelType w:val="singleLevel"/>
    <w:tmpl w:val="51467A6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8" w15:restartNumberingAfterBreak="0">
    <w:nsid w:val="527C3701"/>
    <w:multiLevelType w:val="hybridMultilevel"/>
    <w:tmpl w:val="B85ADE66"/>
    <w:lvl w:ilvl="0" w:tplc="EB9C62D2">
      <w:start w:val="3"/>
      <w:numFmt w:val="upperRom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7744662"/>
    <w:multiLevelType w:val="hybridMultilevel"/>
    <w:tmpl w:val="CDD6234A"/>
    <w:lvl w:ilvl="0" w:tplc="2724F0C0">
      <w:start w:val="1"/>
      <w:numFmt w:val="upp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6B347D05"/>
    <w:multiLevelType w:val="hybridMultilevel"/>
    <w:tmpl w:val="94786CAA"/>
    <w:lvl w:ilvl="0" w:tplc="7480C212">
      <w:start w:val="4"/>
      <w:numFmt w:val="upperRom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058DB"/>
    <w:multiLevelType w:val="hybridMultilevel"/>
    <w:tmpl w:val="66983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752D9"/>
    <w:multiLevelType w:val="hybridMultilevel"/>
    <w:tmpl w:val="721E4A72"/>
    <w:lvl w:ilvl="0" w:tplc="7C6CD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0"/>
    <w:lvlOverride w:ilvl="0">
      <w:startOverride w:val="1"/>
    </w:lvlOverride>
  </w:num>
  <w:num w:numId="6">
    <w:abstractNumId w:val="13"/>
  </w:num>
  <w:num w:numId="7">
    <w:abstractNumId w:val="0"/>
    <w:lvlOverride w:ilvl="0">
      <w:startOverride w:val="3"/>
    </w:lvlOverride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7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DE"/>
    <w:rsid w:val="00003D3C"/>
    <w:rsid w:val="00017674"/>
    <w:rsid w:val="000225F1"/>
    <w:rsid w:val="00026242"/>
    <w:rsid w:val="0003265D"/>
    <w:rsid w:val="00034315"/>
    <w:rsid w:val="0003660A"/>
    <w:rsid w:val="00037761"/>
    <w:rsid w:val="00044F64"/>
    <w:rsid w:val="000474F9"/>
    <w:rsid w:val="00051BD8"/>
    <w:rsid w:val="00053F56"/>
    <w:rsid w:val="00055F63"/>
    <w:rsid w:val="000767E8"/>
    <w:rsid w:val="0008008F"/>
    <w:rsid w:val="00082A9D"/>
    <w:rsid w:val="0008793E"/>
    <w:rsid w:val="00094628"/>
    <w:rsid w:val="000A41C5"/>
    <w:rsid w:val="000A4763"/>
    <w:rsid w:val="000A5429"/>
    <w:rsid w:val="000A5854"/>
    <w:rsid w:val="000A5A16"/>
    <w:rsid w:val="000B44F9"/>
    <w:rsid w:val="000B4954"/>
    <w:rsid w:val="000B6BC3"/>
    <w:rsid w:val="000D12DD"/>
    <w:rsid w:val="000E2771"/>
    <w:rsid w:val="000E2E13"/>
    <w:rsid w:val="000E341A"/>
    <w:rsid w:val="00100835"/>
    <w:rsid w:val="00107E03"/>
    <w:rsid w:val="0011298D"/>
    <w:rsid w:val="001149B6"/>
    <w:rsid w:val="001228C1"/>
    <w:rsid w:val="00123D2C"/>
    <w:rsid w:val="0012519E"/>
    <w:rsid w:val="00126F1C"/>
    <w:rsid w:val="0013009D"/>
    <w:rsid w:val="00132269"/>
    <w:rsid w:val="00143D22"/>
    <w:rsid w:val="00144E51"/>
    <w:rsid w:val="00145D92"/>
    <w:rsid w:val="0014686C"/>
    <w:rsid w:val="00150550"/>
    <w:rsid w:val="0015182A"/>
    <w:rsid w:val="001574FE"/>
    <w:rsid w:val="00172C44"/>
    <w:rsid w:val="00181439"/>
    <w:rsid w:val="00184983"/>
    <w:rsid w:val="00184F7A"/>
    <w:rsid w:val="00186756"/>
    <w:rsid w:val="0019074B"/>
    <w:rsid w:val="00190FE3"/>
    <w:rsid w:val="001A1371"/>
    <w:rsid w:val="001A4965"/>
    <w:rsid w:val="001B3A76"/>
    <w:rsid w:val="001B6317"/>
    <w:rsid w:val="001C1030"/>
    <w:rsid w:val="001D4D86"/>
    <w:rsid w:val="001D7581"/>
    <w:rsid w:val="001D7C3A"/>
    <w:rsid w:val="001E0FD7"/>
    <w:rsid w:val="001E44BF"/>
    <w:rsid w:val="001E4D6F"/>
    <w:rsid w:val="001F4B49"/>
    <w:rsid w:val="00203FA8"/>
    <w:rsid w:val="002041D8"/>
    <w:rsid w:val="002041ED"/>
    <w:rsid w:val="002044DC"/>
    <w:rsid w:val="00222B67"/>
    <w:rsid w:val="00222B7E"/>
    <w:rsid w:val="002260F0"/>
    <w:rsid w:val="00227726"/>
    <w:rsid w:val="002301B7"/>
    <w:rsid w:val="00234B81"/>
    <w:rsid w:val="0024256E"/>
    <w:rsid w:val="002621FF"/>
    <w:rsid w:val="00270347"/>
    <w:rsid w:val="00277D7E"/>
    <w:rsid w:val="002909CF"/>
    <w:rsid w:val="00297976"/>
    <w:rsid w:val="002A2BFC"/>
    <w:rsid w:val="002A4C2D"/>
    <w:rsid w:val="002B1604"/>
    <w:rsid w:val="002C32F5"/>
    <w:rsid w:val="002C5E9D"/>
    <w:rsid w:val="002D2B3C"/>
    <w:rsid w:val="002D54D3"/>
    <w:rsid w:val="002D6678"/>
    <w:rsid w:val="002E2F89"/>
    <w:rsid w:val="002F3897"/>
    <w:rsid w:val="002F41FF"/>
    <w:rsid w:val="003012A7"/>
    <w:rsid w:val="00311C32"/>
    <w:rsid w:val="00317851"/>
    <w:rsid w:val="00351792"/>
    <w:rsid w:val="003519B7"/>
    <w:rsid w:val="00355A9F"/>
    <w:rsid w:val="00355B2C"/>
    <w:rsid w:val="00362F2B"/>
    <w:rsid w:val="0036445C"/>
    <w:rsid w:val="003672F3"/>
    <w:rsid w:val="00367862"/>
    <w:rsid w:val="0037053D"/>
    <w:rsid w:val="00377ED1"/>
    <w:rsid w:val="00380359"/>
    <w:rsid w:val="00382895"/>
    <w:rsid w:val="00396C45"/>
    <w:rsid w:val="00397AE3"/>
    <w:rsid w:val="003A013D"/>
    <w:rsid w:val="003A3AA2"/>
    <w:rsid w:val="003A4563"/>
    <w:rsid w:val="003E315D"/>
    <w:rsid w:val="003E3BDC"/>
    <w:rsid w:val="003E4BBA"/>
    <w:rsid w:val="003E7630"/>
    <w:rsid w:val="003E7779"/>
    <w:rsid w:val="004034D6"/>
    <w:rsid w:val="00415286"/>
    <w:rsid w:val="004170A6"/>
    <w:rsid w:val="00422E92"/>
    <w:rsid w:val="00424FF8"/>
    <w:rsid w:val="004268FD"/>
    <w:rsid w:val="00427E01"/>
    <w:rsid w:val="00452C03"/>
    <w:rsid w:val="00455B35"/>
    <w:rsid w:val="00456093"/>
    <w:rsid w:val="004669C1"/>
    <w:rsid w:val="00470A77"/>
    <w:rsid w:val="004823CC"/>
    <w:rsid w:val="00483A04"/>
    <w:rsid w:val="0048497C"/>
    <w:rsid w:val="00485453"/>
    <w:rsid w:val="004911C0"/>
    <w:rsid w:val="00494A07"/>
    <w:rsid w:val="0049723A"/>
    <w:rsid w:val="004A71FE"/>
    <w:rsid w:val="004B79AB"/>
    <w:rsid w:val="004C1778"/>
    <w:rsid w:val="004C2E8F"/>
    <w:rsid w:val="004D1145"/>
    <w:rsid w:val="004E2953"/>
    <w:rsid w:val="004E7000"/>
    <w:rsid w:val="004F2611"/>
    <w:rsid w:val="004F2BE2"/>
    <w:rsid w:val="004F32B1"/>
    <w:rsid w:val="00501B80"/>
    <w:rsid w:val="00502B7F"/>
    <w:rsid w:val="0050358A"/>
    <w:rsid w:val="00510778"/>
    <w:rsid w:val="00510C3F"/>
    <w:rsid w:val="00511181"/>
    <w:rsid w:val="00512776"/>
    <w:rsid w:val="00520EE0"/>
    <w:rsid w:val="00525025"/>
    <w:rsid w:val="0052768F"/>
    <w:rsid w:val="005338AC"/>
    <w:rsid w:val="00533EA8"/>
    <w:rsid w:val="00536BBC"/>
    <w:rsid w:val="00542362"/>
    <w:rsid w:val="0054243C"/>
    <w:rsid w:val="0055443C"/>
    <w:rsid w:val="00560774"/>
    <w:rsid w:val="00577095"/>
    <w:rsid w:val="005956DF"/>
    <w:rsid w:val="005A5228"/>
    <w:rsid w:val="005B1F49"/>
    <w:rsid w:val="005C0DCA"/>
    <w:rsid w:val="005C6725"/>
    <w:rsid w:val="005D2D37"/>
    <w:rsid w:val="005D45FB"/>
    <w:rsid w:val="005D53AF"/>
    <w:rsid w:val="005D6E9F"/>
    <w:rsid w:val="005D7275"/>
    <w:rsid w:val="005E23EB"/>
    <w:rsid w:val="005E4834"/>
    <w:rsid w:val="00603164"/>
    <w:rsid w:val="006038B5"/>
    <w:rsid w:val="00607FEE"/>
    <w:rsid w:val="00610627"/>
    <w:rsid w:val="00612DA7"/>
    <w:rsid w:val="00621888"/>
    <w:rsid w:val="0062730A"/>
    <w:rsid w:val="0064627C"/>
    <w:rsid w:val="00647252"/>
    <w:rsid w:val="006516E7"/>
    <w:rsid w:val="00663487"/>
    <w:rsid w:val="006651CF"/>
    <w:rsid w:val="00671DC0"/>
    <w:rsid w:val="006743BC"/>
    <w:rsid w:val="00683A7F"/>
    <w:rsid w:val="00691937"/>
    <w:rsid w:val="00693139"/>
    <w:rsid w:val="00694765"/>
    <w:rsid w:val="006A2DDC"/>
    <w:rsid w:val="006A7594"/>
    <w:rsid w:val="006B7B62"/>
    <w:rsid w:val="006C191A"/>
    <w:rsid w:val="006C77DC"/>
    <w:rsid w:val="006D1B82"/>
    <w:rsid w:val="006D29C3"/>
    <w:rsid w:val="006D4751"/>
    <w:rsid w:val="006E4543"/>
    <w:rsid w:val="006F1986"/>
    <w:rsid w:val="006F3497"/>
    <w:rsid w:val="007021C6"/>
    <w:rsid w:val="00717A3A"/>
    <w:rsid w:val="00727223"/>
    <w:rsid w:val="00731F55"/>
    <w:rsid w:val="007337BA"/>
    <w:rsid w:val="00742087"/>
    <w:rsid w:val="00751ADE"/>
    <w:rsid w:val="00770D7B"/>
    <w:rsid w:val="00773E17"/>
    <w:rsid w:val="007745EB"/>
    <w:rsid w:val="007905EC"/>
    <w:rsid w:val="007962AF"/>
    <w:rsid w:val="007A51C8"/>
    <w:rsid w:val="007A52A8"/>
    <w:rsid w:val="007A54D3"/>
    <w:rsid w:val="007A63BA"/>
    <w:rsid w:val="007B1205"/>
    <w:rsid w:val="007B3ECA"/>
    <w:rsid w:val="007B6BA3"/>
    <w:rsid w:val="007C107B"/>
    <w:rsid w:val="007C4D2A"/>
    <w:rsid w:val="007D001A"/>
    <w:rsid w:val="007D18B6"/>
    <w:rsid w:val="007D79A8"/>
    <w:rsid w:val="007E13A1"/>
    <w:rsid w:val="007E1F69"/>
    <w:rsid w:val="007E65BF"/>
    <w:rsid w:val="007F7F85"/>
    <w:rsid w:val="008022A3"/>
    <w:rsid w:val="00805C7A"/>
    <w:rsid w:val="00807F57"/>
    <w:rsid w:val="00816563"/>
    <w:rsid w:val="00817767"/>
    <w:rsid w:val="00822760"/>
    <w:rsid w:val="00833B2C"/>
    <w:rsid w:val="008403F5"/>
    <w:rsid w:val="00853884"/>
    <w:rsid w:val="008619FA"/>
    <w:rsid w:val="008779AD"/>
    <w:rsid w:val="00892C25"/>
    <w:rsid w:val="00893059"/>
    <w:rsid w:val="008B27AB"/>
    <w:rsid w:val="008C0B90"/>
    <w:rsid w:val="008C7C5C"/>
    <w:rsid w:val="008D2239"/>
    <w:rsid w:val="008D32AD"/>
    <w:rsid w:val="008D453B"/>
    <w:rsid w:val="008E06AD"/>
    <w:rsid w:val="008E14F2"/>
    <w:rsid w:val="008E312B"/>
    <w:rsid w:val="008F3DC6"/>
    <w:rsid w:val="008F544C"/>
    <w:rsid w:val="0090648C"/>
    <w:rsid w:val="00911974"/>
    <w:rsid w:val="00911F61"/>
    <w:rsid w:val="00916544"/>
    <w:rsid w:val="009331A2"/>
    <w:rsid w:val="009407C2"/>
    <w:rsid w:val="009411B6"/>
    <w:rsid w:val="00946BB6"/>
    <w:rsid w:val="009472B3"/>
    <w:rsid w:val="00962CD3"/>
    <w:rsid w:val="0096305D"/>
    <w:rsid w:val="00970194"/>
    <w:rsid w:val="00972242"/>
    <w:rsid w:val="00980B35"/>
    <w:rsid w:val="00996D70"/>
    <w:rsid w:val="0099725C"/>
    <w:rsid w:val="009A0AB3"/>
    <w:rsid w:val="009A1936"/>
    <w:rsid w:val="009A536C"/>
    <w:rsid w:val="009A7F78"/>
    <w:rsid w:val="009B070D"/>
    <w:rsid w:val="009C303A"/>
    <w:rsid w:val="009C4DAA"/>
    <w:rsid w:val="009D731C"/>
    <w:rsid w:val="009E005C"/>
    <w:rsid w:val="009F0E4A"/>
    <w:rsid w:val="00A00298"/>
    <w:rsid w:val="00A257BD"/>
    <w:rsid w:val="00A263C0"/>
    <w:rsid w:val="00A27604"/>
    <w:rsid w:val="00A313D2"/>
    <w:rsid w:val="00A31730"/>
    <w:rsid w:val="00A35BED"/>
    <w:rsid w:val="00A43AD7"/>
    <w:rsid w:val="00A46240"/>
    <w:rsid w:val="00A5077D"/>
    <w:rsid w:val="00A7421B"/>
    <w:rsid w:val="00A7602A"/>
    <w:rsid w:val="00A81E59"/>
    <w:rsid w:val="00A9307C"/>
    <w:rsid w:val="00AC1CF2"/>
    <w:rsid w:val="00AC3968"/>
    <w:rsid w:val="00AC493C"/>
    <w:rsid w:val="00AC7222"/>
    <w:rsid w:val="00AE291A"/>
    <w:rsid w:val="00AF110D"/>
    <w:rsid w:val="00AF2B3A"/>
    <w:rsid w:val="00AF3C29"/>
    <w:rsid w:val="00AF63E4"/>
    <w:rsid w:val="00B11F5C"/>
    <w:rsid w:val="00B2002E"/>
    <w:rsid w:val="00B26492"/>
    <w:rsid w:val="00B40FE5"/>
    <w:rsid w:val="00B417CF"/>
    <w:rsid w:val="00B42454"/>
    <w:rsid w:val="00B447ED"/>
    <w:rsid w:val="00B500A4"/>
    <w:rsid w:val="00B56794"/>
    <w:rsid w:val="00B57A3D"/>
    <w:rsid w:val="00B72147"/>
    <w:rsid w:val="00B81954"/>
    <w:rsid w:val="00B828C3"/>
    <w:rsid w:val="00B9639F"/>
    <w:rsid w:val="00BB4360"/>
    <w:rsid w:val="00BD1EE9"/>
    <w:rsid w:val="00BE0793"/>
    <w:rsid w:val="00BE12D5"/>
    <w:rsid w:val="00BE1CBB"/>
    <w:rsid w:val="00BE64E6"/>
    <w:rsid w:val="00BF56AF"/>
    <w:rsid w:val="00C11468"/>
    <w:rsid w:val="00C20BF3"/>
    <w:rsid w:val="00C2149A"/>
    <w:rsid w:val="00C32A5D"/>
    <w:rsid w:val="00C36D7D"/>
    <w:rsid w:val="00C40852"/>
    <w:rsid w:val="00C46285"/>
    <w:rsid w:val="00C50819"/>
    <w:rsid w:val="00C541C2"/>
    <w:rsid w:val="00C566CC"/>
    <w:rsid w:val="00C61AF0"/>
    <w:rsid w:val="00C71C77"/>
    <w:rsid w:val="00C95EF7"/>
    <w:rsid w:val="00CA47D0"/>
    <w:rsid w:val="00CA64FB"/>
    <w:rsid w:val="00CD2CA5"/>
    <w:rsid w:val="00CF338F"/>
    <w:rsid w:val="00D02B66"/>
    <w:rsid w:val="00D11061"/>
    <w:rsid w:val="00D20135"/>
    <w:rsid w:val="00D22E45"/>
    <w:rsid w:val="00D310B5"/>
    <w:rsid w:val="00D365BF"/>
    <w:rsid w:val="00D40DEB"/>
    <w:rsid w:val="00D417CE"/>
    <w:rsid w:val="00D4348A"/>
    <w:rsid w:val="00D4361E"/>
    <w:rsid w:val="00D45298"/>
    <w:rsid w:val="00D61F82"/>
    <w:rsid w:val="00D622C5"/>
    <w:rsid w:val="00D71D59"/>
    <w:rsid w:val="00D73855"/>
    <w:rsid w:val="00D8007A"/>
    <w:rsid w:val="00D803DC"/>
    <w:rsid w:val="00D85F5A"/>
    <w:rsid w:val="00D86824"/>
    <w:rsid w:val="00DA0942"/>
    <w:rsid w:val="00DB0B36"/>
    <w:rsid w:val="00DC0011"/>
    <w:rsid w:val="00DD63D7"/>
    <w:rsid w:val="00DE2C79"/>
    <w:rsid w:val="00DE2CB2"/>
    <w:rsid w:val="00DF5E28"/>
    <w:rsid w:val="00E122C3"/>
    <w:rsid w:val="00E16CFE"/>
    <w:rsid w:val="00E20A10"/>
    <w:rsid w:val="00E273F1"/>
    <w:rsid w:val="00E3152E"/>
    <w:rsid w:val="00E346FA"/>
    <w:rsid w:val="00E42D6D"/>
    <w:rsid w:val="00E45891"/>
    <w:rsid w:val="00E508F6"/>
    <w:rsid w:val="00E509E0"/>
    <w:rsid w:val="00E53BFF"/>
    <w:rsid w:val="00E60A72"/>
    <w:rsid w:val="00E62899"/>
    <w:rsid w:val="00E733D9"/>
    <w:rsid w:val="00E75B04"/>
    <w:rsid w:val="00E76C1E"/>
    <w:rsid w:val="00E8456A"/>
    <w:rsid w:val="00E909C8"/>
    <w:rsid w:val="00E9271C"/>
    <w:rsid w:val="00EB7F09"/>
    <w:rsid w:val="00EC1177"/>
    <w:rsid w:val="00ED3CC7"/>
    <w:rsid w:val="00ED6560"/>
    <w:rsid w:val="00EE0847"/>
    <w:rsid w:val="00EF0D95"/>
    <w:rsid w:val="00EF58C5"/>
    <w:rsid w:val="00EF6A0F"/>
    <w:rsid w:val="00F1776C"/>
    <w:rsid w:val="00F32B5A"/>
    <w:rsid w:val="00F35CAF"/>
    <w:rsid w:val="00F36FCD"/>
    <w:rsid w:val="00F4137B"/>
    <w:rsid w:val="00F45EC7"/>
    <w:rsid w:val="00F46F02"/>
    <w:rsid w:val="00F47C05"/>
    <w:rsid w:val="00F51849"/>
    <w:rsid w:val="00F54FCC"/>
    <w:rsid w:val="00F5510F"/>
    <w:rsid w:val="00F554BA"/>
    <w:rsid w:val="00F6105D"/>
    <w:rsid w:val="00F6211D"/>
    <w:rsid w:val="00F62A79"/>
    <w:rsid w:val="00F71076"/>
    <w:rsid w:val="00F715BA"/>
    <w:rsid w:val="00F7164D"/>
    <w:rsid w:val="00F741AF"/>
    <w:rsid w:val="00F749C4"/>
    <w:rsid w:val="00F8133F"/>
    <w:rsid w:val="00F9734C"/>
    <w:rsid w:val="00FC387B"/>
    <w:rsid w:val="00FC61B4"/>
    <w:rsid w:val="00FC6E93"/>
    <w:rsid w:val="00FC6FDE"/>
    <w:rsid w:val="00FD08CC"/>
    <w:rsid w:val="00FD1F8D"/>
    <w:rsid w:val="00FD3B50"/>
    <w:rsid w:val="00FE36FE"/>
    <w:rsid w:val="00FE4646"/>
    <w:rsid w:val="00FF036B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6F8E2054"/>
  <w15:docId w15:val="{7109C6C1-6F0E-4F17-A6E4-62A81F90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35BE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6651CF"/>
    <w:pPr>
      <w:spacing w:before="480"/>
    </w:pPr>
    <w:rPr>
      <w:caps/>
      <w:sz w:val="28"/>
      <w:szCs w:val="32"/>
      <w:u w:val="single"/>
    </w:rPr>
  </w:style>
  <w:style w:type="paragraph" w:customStyle="1" w:styleId="PSasy">
    <w:name w:val="PS časy"/>
    <w:basedOn w:val="Normln"/>
    <w:next w:val="PSbodprogramu"/>
    <w:rsid w:val="00A35BED"/>
    <w:pPr>
      <w:tabs>
        <w:tab w:val="left" w:pos="1471"/>
      </w:tabs>
      <w:spacing w:before="240"/>
      <w:ind w:left="17"/>
    </w:pPr>
    <w:rPr>
      <w:i/>
      <w:u w:val="single"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link w:val="PSzpravodajChar"/>
    <w:rsid w:val="006D1B82"/>
    <w:pPr>
      <w:spacing w:after="120"/>
      <w:ind w:left="1134"/>
    </w:pPr>
  </w:style>
  <w:style w:type="paragraph" w:customStyle="1" w:styleId="PSpodpis">
    <w:name w:val="PS podpis"/>
    <w:basedOn w:val="Normln"/>
    <w:next w:val="Normln"/>
    <w:link w:val="PSpodpisChar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PS-jmnozauvede">
    <w:name w:val="PS-jméno za uvede"/>
    <w:basedOn w:val="PSzpravodaj"/>
    <w:link w:val="PS-jmnozauvedeChar"/>
    <w:qFormat/>
    <w:rsid w:val="00A35BED"/>
    <w:pPr>
      <w:ind w:left="2552"/>
    </w:pPr>
  </w:style>
  <w:style w:type="paragraph" w:customStyle="1" w:styleId="StylPSzpravodajKurzva">
    <w:name w:val="Styl PS zpravodaj + Kurzíva"/>
    <w:basedOn w:val="PSzpravodaj"/>
    <w:rsid w:val="00A35BED"/>
    <w:rPr>
      <w:i/>
      <w:iCs/>
    </w:rPr>
  </w:style>
  <w:style w:type="character" w:customStyle="1" w:styleId="PSzpravodajChar">
    <w:name w:val="PS zpravodaj Char"/>
    <w:basedOn w:val="Standardnpsmoodstavce"/>
    <w:link w:val="PSzpravodaj"/>
    <w:rsid w:val="006D1B82"/>
    <w:rPr>
      <w:kern w:val="3"/>
      <w:sz w:val="24"/>
      <w:szCs w:val="24"/>
      <w:lang w:eastAsia="zh-CN" w:bidi="hi-IN"/>
    </w:rPr>
  </w:style>
  <w:style w:type="character" w:customStyle="1" w:styleId="PS-jmnozauvedeChar">
    <w:name w:val="PS-jméno za uvede Char"/>
    <w:basedOn w:val="PSzpravodajChar"/>
    <w:link w:val="PS-jmnozauvede"/>
    <w:rsid w:val="00A35BED"/>
    <w:rPr>
      <w:kern w:val="3"/>
      <w:sz w:val="24"/>
      <w:szCs w:val="24"/>
      <w:lang w:eastAsia="zh-CN" w:bidi="hi-IN"/>
    </w:rPr>
  </w:style>
  <w:style w:type="paragraph" w:customStyle="1" w:styleId="PS-uvede">
    <w:name w:val="PS-uvede"/>
    <w:basedOn w:val="PSzpravodaj"/>
    <w:link w:val="PS-uvedeChar"/>
    <w:qFormat/>
    <w:rsid w:val="006D1B82"/>
  </w:style>
  <w:style w:type="paragraph" w:customStyle="1" w:styleId="StylPSpodpisVechnavelk">
    <w:name w:val="Styl PS podpis + Všechna velká"/>
    <w:basedOn w:val="PSpodpis"/>
    <w:rsid w:val="008619FA"/>
    <w:rPr>
      <w:spacing w:val="40"/>
    </w:rPr>
  </w:style>
  <w:style w:type="character" w:customStyle="1" w:styleId="PS-uvedeChar">
    <w:name w:val="PS-uvede Char"/>
    <w:basedOn w:val="PSzpravodajChar"/>
    <w:link w:val="PS-uvede"/>
    <w:rsid w:val="006D1B82"/>
    <w:rPr>
      <w:kern w:val="3"/>
      <w:sz w:val="24"/>
      <w:szCs w:val="24"/>
      <w:lang w:eastAsia="zh-CN" w:bidi="hi-IN"/>
    </w:rPr>
  </w:style>
  <w:style w:type="paragraph" w:customStyle="1" w:styleId="PS-datum">
    <w:name w:val="PS-datum"/>
    <w:basedOn w:val="PSpodpis"/>
    <w:link w:val="PS-datumChar"/>
    <w:qFormat/>
    <w:rsid w:val="008619FA"/>
    <w:pPr>
      <w:tabs>
        <w:tab w:val="left" w:pos="426"/>
      </w:tabs>
    </w:pPr>
  </w:style>
  <w:style w:type="paragraph" w:customStyle="1" w:styleId="StylPSpodpis">
    <w:name w:val="Styl PS podpis"/>
    <w:basedOn w:val="PSpodpis"/>
    <w:rsid w:val="008619FA"/>
    <w:rPr>
      <w:spacing w:val="40"/>
    </w:rPr>
  </w:style>
  <w:style w:type="character" w:customStyle="1" w:styleId="PSpodpisChar">
    <w:name w:val="PS podpis Char"/>
    <w:basedOn w:val="Standardnpsmoodstavce"/>
    <w:link w:val="PSpodpis"/>
    <w:rsid w:val="008619FA"/>
    <w:rPr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PSpodpisChar"/>
    <w:link w:val="PS-datum"/>
    <w:rsid w:val="008619FA"/>
    <w:rPr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0A41C5"/>
    <w:rPr>
      <w:rFonts w:eastAsia="Times New Roman" w:cs="Times New Roman"/>
      <w:kern w:val="3"/>
      <w:sz w:val="24"/>
      <w:lang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FA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FA8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22z0">
    <w:name w:val="WW8Num22z0"/>
    <w:rsid w:val="00FC387B"/>
  </w:style>
  <w:style w:type="paragraph" w:customStyle="1" w:styleId="Tlotextu">
    <w:name w:val="Tělo textu"/>
    <w:basedOn w:val="Normln"/>
    <w:rsid w:val="00FC387B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PS-slovanseznam">
    <w:name w:val="PS-číslovaný seznam"/>
    <w:basedOn w:val="Normln"/>
    <w:link w:val="PS-slovanseznamChar"/>
    <w:qFormat/>
    <w:rsid w:val="002041D8"/>
    <w:pPr>
      <w:widowControl/>
      <w:numPr>
        <w:numId w:val="3"/>
      </w:numPr>
      <w:tabs>
        <w:tab w:val="left" w:pos="0"/>
      </w:tabs>
      <w:suppressAutoHyphens w:val="0"/>
      <w:autoSpaceDN/>
      <w:spacing w:after="400" w:line="259" w:lineRule="auto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041D8"/>
    <w:rPr>
      <w:rFonts w:eastAsia="Calibri" w:cs="Times New Roman"/>
      <w:sz w:val="24"/>
      <w:szCs w:val="22"/>
      <w:lang w:eastAsia="en-US"/>
    </w:rPr>
  </w:style>
  <w:style w:type="paragraph" w:customStyle="1" w:styleId="proloen">
    <w:name w:val="proložení"/>
    <w:basedOn w:val="Normln"/>
    <w:link w:val="proloenChar"/>
    <w:qFormat/>
    <w:rsid w:val="002041D8"/>
    <w:pPr>
      <w:widowControl/>
      <w:tabs>
        <w:tab w:val="center" w:pos="1701"/>
        <w:tab w:val="center" w:pos="4536"/>
        <w:tab w:val="center" w:pos="7371"/>
      </w:tabs>
      <w:suppressAutoHyphens w:val="0"/>
      <w:autoSpaceDN/>
      <w:textAlignment w:val="auto"/>
    </w:pPr>
    <w:rPr>
      <w:rFonts w:eastAsia="Calibri" w:cs="Times New Roman"/>
      <w:spacing w:val="60"/>
      <w:kern w:val="0"/>
      <w:szCs w:val="22"/>
      <w:lang w:eastAsia="en-US" w:bidi="ar-SA"/>
    </w:rPr>
  </w:style>
  <w:style w:type="character" w:customStyle="1" w:styleId="proloenChar">
    <w:name w:val="proložení Char"/>
    <w:basedOn w:val="Standardnpsmoodstavce"/>
    <w:link w:val="proloen"/>
    <w:rsid w:val="002041D8"/>
    <w:rPr>
      <w:rFonts w:eastAsia="Calibri" w:cs="Times New Roman"/>
      <w:spacing w:val="60"/>
      <w:sz w:val="24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2041D8"/>
    <w:rPr>
      <w:b/>
      <w:bCs/>
    </w:rPr>
  </w:style>
  <w:style w:type="paragraph" w:styleId="Zkladntextodsazen2">
    <w:name w:val="Body Text Indent 2"/>
    <w:basedOn w:val="Normln"/>
    <w:link w:val="Zkladntextodsazen2Char"/>
    <w:semiHidden/>
    <w:rsid w:val="00222B7E"/>
    <w:pPr>
      <w:widowControl/>
      <w:autoSpaceDN/>
      <w:ind w:left="705" w:hanging="705"/>
      <w:jc w:val="both"/>
      <w:textAlignment w:val="auto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22B7E"/>
    <w:rPr>
      <w:rFonts w:eastAsia="Times New Roman" w:cs="Times New Roman"/>
      <w:sz w:val="24"/>
    </w:rPr>
  </w:style>
  <w:style w:type="paragraph" w:customStyle="1" w:styleId="Default">
    <w:name w:val="Default"/>
    <w:rsid w:val="00C2149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2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extHV">
    <w:name w:val="PS text HV"/>
    <w:basedOn w:val="Normln"/>
    <w:qFormat/>
    <w:rsid w:val="002C32F5"/>
    <w:pPr>
      <w:widowControl/>
      <w:suppressAutoHyphens w:val="0"/>
      <w:autoSpaceDN/>
      <w:spacing w:before="360" w:after="360"/>
      <w:ind w:firstLine="708"/>
      <w:jc w:val="both"/>
      <w:textAlignment w:val="auto"/>
    </w:pPr>
    <w:rPr>
      <w:rFonts w:eastAsia="Times New Roman" w:cs="Times New Roman"/>
      <w:color w:val="000000"/>
      <w:spacing w:val="-4"/>
      <w:kern w:val="0"/>
      <w:lang w:eastAsia="cs-CZ" w:bidi="ar-SA"/>
    </w:rPr>
  </w:style>
  <w:style w:type="paragraph" w:customStyle="1" w:styleId="western">
    <w:name w:val="western"/>
    <w:basedOn w:val="Normln"/>
    <w:rsid w:val="004911C0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35B0-01CD-4C7E-A615-A04B14F8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12</Pages>
  <Words>4831</Words>
  <Characters>28507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33272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Bandi Michaela</dc:creator>
  <cp:lastModifiedBy>Mgr. Miriama Štrbová</cp:lastModifiedBy>
  <cp:revision>23</cp:revision>
  <cp:lastPrinted>2022-10-06T06:30:00Z</cp:lastPrinted>
  <dcterms:created xsi:type="dcterms:W3CDTF">2022-11-03T08:08:00Z</dcterms:created>
  <dcterms:modified xsi:type="dcterms:W3CDTF">2022-12-13T13:13:00Z</dcterms:modified>
</cp:coreProperties>
</file>