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B11548">
        <w:t xml:space="preserve"> 10</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B11548">
        <w:t>15. září</w:t>
      </w:r>
      <w:r w:rsidR="00F76A63">
        <w:t xml:space="preserve"> 2022</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 xml:space="preserve">Čtvrtek </w:t>
      </w:r>
      <w:r w:rsidR="00B11548">
        <w:rPr>
          <w:rFonts w:ascii="Times New Roman" w:eastAsia="Times New Roman" w:hAnsi="Times New Roman"/>
          <w:b/>
          <w:bCs/>
          <w:color w:val="000000"/>
          <w:spacing w:val="-4"/>
          <w:sz w:val="24"/>
          <w:szCs w:val="24"/>
          <w:u w:val="single"/>
          <w:lang w:eastAsia="cs-CZ"/>
        </w:rPr>
        <w:t>15. září</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 xml:space="preserve">. R. Bělohlávková,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xml:space="preserve">. K. </w:t>
      </w:r>
      <w:proofErr w:type="spellStart"/>
      <w:r w:rsidR="00F76A63">
        <w:rPr>
          <w:rFonts w:ascii="Times New Roman" w:eastAsia="Times New Roman" w:hAnsi="Times New Roman"/>
          <w:color w:val="000000"/>
          <w:sz w:val="24"/>
          <w:szCs w:val="24"/>
          <w:lang w:eastAsia="cs-CZ"/>
        </w:rPr>
        <w:t>Farhan</w:t>
      </w:r>
      <w:proofErr w:type="spellEnd"/>
      <w:r w:rsidR="00F76A63">
        <w:rPr>
          <w:rFonts w:ascii="Times New Roman" w:eastAsia="Times New Roman" w:hAnsi="Times New Roman"/>
          <w:color w:val="000000"/>
          <w:sz w:val="24"/>
          <w:szCs w:val="24"/>
          <w:lang w:eastAsia="cs-CZ"/>
        </w:rPr>
        <w:t xml:space="preserve">,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xml:space="preserve">. J. Janda, </w:t>
      </w:r>
      <w:proofErr w:type="spellStart"/>
      <w:r w:rsidR="00386FC0">
        <w:rPr>
          <w:rFonts w:ascii="Times New Roman" w:eastAsia="Times New Roman" w:hAnsi="Times New Roman"/>
          <w:color w:val="000000"/>
          <w:sz w:val="24"/>
          <w:szCs w:val="24"/>
          <w:lang w:eastAsia="cs-CZ"/>
        </w:rPr>
        <w:t>posl</w:t>
      </w:r>
      <w:proofErr w:type="spellEnd"/>
      <w:r w:rsidR="00386FC0">
        <w:rPr>
          <w:rFonts w:ascii="Times New Roman" w:eastAsia="Times New Roman" w:hAnsi="Times New Roman"/>
          <w:color w:val="000000"/>
          <w:sz w:val="24"/>
          <w:szCs w:val="24"/>
          <w:lang w:eastAsia="cs-CZ"/>
        </w:rPr>
        <w:t>. J. Kott,</w:t>
      </w:r>
      <w:r w:rsidR="00386FC0" w:rsidRPr="0073530F">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V. </w:t>
      </w:r>
      <w:r w:rsidR="00F76A63">
        <w:rPr>
          <w:rFonts w:ascii="Times New Roman" w:eastAsia="Times New Roman" w:hAnsi="Times New Roman"/>
          <w:color w:val="000000"/>
          <w:sz w:val="24"/>
          <w:szCs w:val="24"/>
          <w:lang w:eastAsia="cs-CZ"/>
        </w:rPr>
        <w:t xml:space="preserve">Král, </w:t>
      </w:r>
      <w:proofErr w:type="spellStart"/>
      <w:r w:rsidR="003209DA">
        <w:rPr>
          <w:rFonts w:ascii="Times New Roman" w:eastAsia="Times New Roman" w:hAnsi="Times New Roman"/>
          <w:color w:val="000000"/>
          <w:sz w:val="24"/>
          <w:szCs w:val="24"/>
          <w:lang w:eastAsia="cs-CZ"/>
        </w:rPr>
        <w:t>posl</w:t>
      </w:r>
      <w:proofErr w:type="spellEnd"/>
      <w:r w:rsidR="003209DA">
        <w:rPr>
          <w:rFonts w:ascii="Times New Roman" w:eastAsia="Times New Roman" w:hAnsi="Times New Roman"/>
          <w:color w:val="000000"/>
          <w:sz w:val="24"/>
          <w:szCs w:val="24"/>
          <w:lang w:eastAsia="cs-CZ"/>
        </w:rPr>
        <w:t xml:space="preserve">. H. </w:t>
      </w:r>
      <w:proofErr w:type="spellStart"/>
      <w:r w:rsidR="003209DA">
        <w:rPr>
          <w:rFonts w:ascii="Times New Roman" w:eastAsia="Times New Roman" w:hAnsi="Times New Roman"/>
          <w:color w:val="000000"/>
          <w:sz w:val="24"/>
          <w:szCs w:val="24"/>
          <w:lang w:eastAsia="cs-CZ"/>
        </w:rPr>
        <w:t>Naiclerová</w:t>
      </w:r>
      <w:proofErr w:type="spellEnd"/>
      <w:r w:rsidR="003209DA">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w:t>
      </w:r>
      <w:r w:rsidR="00146AD1">
        <w:rPr>
          <w:rFonts w:ascii="Times New Roman" w:eastAsia="Times New Roman" w:hAnsi="Times New Roman"/>
          <w:color w:val="000000"/>
          <w:sz w:val="24"/>
          <w:szCs w:val="24"/>
          <w:lang w:eastAsia="cs-CZ"/>
        </w:rPr>
        <w:t xml:space="preserve"> </w:t>
      </w:r>
      <w:r w:rsidR="00F76A63">
        <w:rPr>
          <w:rFonts w:ascii="Times New Roman" w:eastAsia="Times New Roman" w:hAnsi="Times New Roman"/>
          <w:color w:val="000000"/>
          <w:sz w:val="24"/>
          <w:szCs w:val="24"/>
          <w:lang w:eastAsia="cs-CZ"/>
        </w:rPr>
        <w:t>P.</w:t>
      </w:r>
      <w:r w:rsidR="00146AD1">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Quittová</w:t>
      </w:r>
      <w:proofErr w:type="spellEnd"/>
      <w:r w:rsidR="00F76A63">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xml:space="preserve">. M. Šebelová,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R.</w:t>
      </w:r>
      <w:r w:rsidR="00146AD1">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 xml:space="preserve">Vích,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V.</w:t>
      </w:r>
      <w:r w:rsidR="00146AD1">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Vomáčka</w:t>
      </w:r>
      <w:r w:rsidR="00F76A63">
        <w:rPr>
          <w:rFonts w:ascii="Times New Roman" w:eastAsia="Times New Roman" w:hAnsi="Times New Roman"/>
          <w:color w:val="000000"/>
          <w:sz w:val="24"/>
          <w:szCs w:val="24"/>
          <w:lang w:eastAsia="cs-CZ"/>
        </w:rPr>
        <w:t>,</w:t>
      </w:r>
      <w:r w:rsidR="00F76A63" w:rsidRPr="003209DA">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M.</w:t>
      </w:r>
      <w:r w:rsidR="00146AD1">
        <w:rPr>
          <w:rFonts w:ascii="Times New Roman" w:eastAsia="Times New Roman" w:hAnsi="Times New Roman"/>
          <w:color w:val="000000"/>
          <w:sz w:val="24"/>
          <w:szCs w:val="24"/>
          <w:lang w:eastAsia="cs-CZ"/>
        </w:rPr>
        <w:t xml:space="preserve"> </w:t>
      </w:r>
      <w:r w:rsidR="00F76A63">
        <w:rPr>
          <w:rFonts w:ascii="Times New Roman" w:eastAsia="Times New Roman" w:hAnsi="Times New Roman"/>
          <w:color w:val="000000"/>
          <w:sz w:val="24"/>
          <w:szCs w:val="24"/>
          <w:lang w:eastAsia="cs-CZ"/>
        </w:rPr>
        <w:t>Zborovský</w:t>
      </w:r>
      <w:r w:rsidR="00BB7C21" w:rsidRPr="00BB7C21">
        <w:rPr>
          <w:rFonts w:ascii="Times New Roman" w:eastAsia="Times New Roman" w:hAnsi="Times New Roman"/>
          <w:color w:val="000000"/>
          <w:sz w:val="24"/>
          <w:szCs w:val="24"/>
          <w:lang w:eastAsia="cs-CZ"/>
        </w:rPr>
        <w:t xml:space="preserve"> </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R.</w:t>
      </w:r>
      <w:r w:rsidR="00146AD1">
        <w:rPr>
          <w:rFonts w:ascii="Times New Roman" w:eastAsia="Times New Roman" w:hAnsi="Times New Roman"/>
          <w:color w:val="000000"/>
          <w:sz w:val="24"/>
          <w:szCs w:val="24"/>
          <w:lang w:eastAsia="cs-CZ"/>
        </w:rPr>
        <w:t xml:space="preserve"> </w:t>
      </w:r>
      <w:r w:rsidR="00845C2C">
        <w:rPr>
          <w:rFonts w:ascii="Times New Roman" w:eastAsia="Times New Roman" w:hAnsi="Times New Roman"/>
          <w:color w:val="000000"/>
          <w:sz w:val="24"/>
          <w:szCs w:val="24"/>
          <w:lang w:eastAsia="cs-CZ"/>
        </w:rPr>
        <w:t>Kubíček,</w:t>
      </w:r>
      <w:r w:rsidR="00845C2C" w:rsidRPr="00845C2C">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B.</w:t>
      </w:r>
      <w:r w:rsidR="00146AD1">
        <w:rPr>
          <w:rFonts w:ascii="Times New Roman" w:eastAsia="Times New Roman" w:hAnsi="Times New Roman"/>
          <w:color w:val="000000"/>
          <w:sz w:val="24"/>
          <w:szCs w:val="24"/>
          <w:lang w:eastAsia="cs-CZ"/>
        </w:rPr>
        <w:t xml:space="preserve"> </w:t>
      </w:r>
      <w:r w:rsidR="00845C2C">
        <w:rPr>
          <w:rFonts w:ascii="Times New Roman" w:eastAsia="Times New Roman" w:hAnsi="Times New Roman"/>
          <w:color w:val="000000"/>
          <w:sz w:val="24"/>
          <w:szCs w:val="24"/>
          <w:lang w:eastAsia="cs-CZ"/>
        </w:rPr>
        <w:t>Peštová,</w:t>
      </w:r>
      <w:r w:rsidR="00845C2C" w:rsidRPr="00845C2C">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P. Sadovský,</w:t>
      </w:r>
      <w:r w:rsidR="00845C2C" w:rsidRPr="00150820">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J. Slavík,</w:t>
      </w:r>
      <w:r w:rsidR="00845C2C" w:rsidRPr="00845C2C">
        <w:rPr>
          <w:rFonts w:ascii="Times New Roman" w:eastAsia="Times New Roman" w:hAnsi="Times New Roman"/>
          <w:color w:val="000000"/>
          <w:sz w:val="24"/>
          <w:szCs w:val="24"/>
          <w:lang w:eastAsia="cs-CZ"/>
        </w:rPr>
        <w:t xml:space="preserve"> </w:t>
      </w:r>
      <w:proofErr w:type="spellStart"/>
      <w:r w:rsidR="00845C2C">
        <w:rPr>
          <w:rFonts w:ascii="Times New Roman" w:eastAsia="Times New Roman" w:hAnsi="Times New Roman"/>
          <w:color w:val="000000"/>
          <w:sz w:val="24"/>
          <w:szCs w:val="24"/>
          <w:lang w:eastAsia="cs-CZ"/>
        </w:rPr>
        <w:t>posl</w:t>
      </w:r>
      <w:proofErr w:type="spellEnd"/>
      <w:r w:rsidR="00845C2C">
        <w:rPr>
          <w:rFonts w:ascii="Times New Roman" w:eastAsia="Times New Roman" w:hAnsi="Times New Roman"/>
          <w:color w:val="000000"/>
          <w:sz w:val="24"/>
          <w:szCs w:val="24"/>
          <w:lang w:eastAsia="cs-CZ"/>
        </w:rPr>
        <w:t>. M. </w:t>
      </w:r>
      <w:proofErr w:type="spellStart"/>
      <w:r w:rsidR="00845C2C">
        <w:rPr>
          <w:rFonts w:ascii="Times New Roman" w:eastAsia="Times New Roman" w:hAnsi="Times New Roman"/>
          <w:color w:val="000000"/>
          <w:sz w:val="24"/>
          <w:szCs w:val="24"/>
          <w:lang w:eastAsia="cs-CZ"/>
        </w:rPr>
        <w:t>Wenzl</w:t>
      </w:r>
      <w:proofErr w:type="spellEnd"/>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proofErr w:type="spellStart"/>
      <w:r>
        <w:rPr>
          <w:rFonts w:ascii="Times New Roman" w:hAnsi="Times New Roman"/>
          <w:b/>
          <w:lang w:val="cs-CZ"/>
        </w:rPr>
        <w:t>posl</w:t>
      </w:r>
      <w:proofErr w:type="spellEnd"/>
      <w:r>
        <w:rPr>
          <w:rFonts w:ascii="Times New Roman" w:hAnsi="Times New Roman"/>
          <w:b/>
          <w:lang w:val="cs-CZ"/>
        </w:rPr>
        <w:t xml:space="preserve">.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w:t>
      </w:r>
      <w:proofErr w:type="spellStart"/>
      <w:r w:rsidR="006E4784" w:rsidRPr="007E650B">
        <w:rPr>
          <w:rFonts w:ascii="Times New Roman" w:eastAsia="Times New Roman" w:hAnsi="Times New Roman"/>
          <w:b/>
          <w:color w:val="000000"/>
          <w:sz w:val="24"/>
          <w:szCs w:val="24"/>
          <w:lang w:eastAsia="cs-CZ"/>
        </w:rPr>
        <w:t>posl</w:t>
      </w:r>
      <w:proofErr w:type="spellEnd"/>
      <w:r w:rsidR="006E4784" w:rsidRPr="007E650B">
        <w:rPr>
          <w:rFonts w:ascii="Times New Roman" w:eastAsia="Times New Roman" w:hAnsi="Times New Roman"/>
          <w:b/>
          <w:color w:val="000000"/>
          <w:sz w:val="24"/>
          <w:szCs w:val="24"/>
          <w:lang w:eastAsia="cs-CZ"/>
        </w:rPr>
        <w:t xml:space="preserve">.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B11548">
        <w:rPr>
          <w:rFonts w:ascii="Times New Roman" w:eastAsia="Times New Roman" w:hAnsi="Times New Roman"/>
          <w:color w:val="000000"/>
          <w:sz w:val="24"/>
          <w:szCs w:val="24"/>
          <w:lang w:eastAsia="cs-CZ"/>
        </w:rPr>
        <w:t xml:space="preserve"> schůzi výboru v 9.15</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845C2C">
        <w:rPr>
          <w:rFonts w:ascii="Times New Roman" w:eastAsia="Times New Roman" w:hAnsi="Times New Roman"/>
          <w:color w:val="000000"/>
          <w:sz w:val="24"/>
          <w:szCs w:val="24"/>
          <w:lang w:eastAsia="cs-CZ"/>
        </w:rPr>
        <w:t xml:space="preserve">Přivítal </w:t>
      </w:r>
      <w:r w:rsidR="00845C2C" w:rsidRPr="00845C2C">
        <w:rPr>
          <w:rFonts w:ascii="Times New Roman" w:hAnsi="Times New Roman"/>
          <w:sz w:val="24"/>
          <w:szCs w:val="24"/>
        </w:rPr>
        <w:t xml:space="preserve">také novou členku, </w:t>
      </w:r>
      <w:proofErr w:type="spellStart"/>
      <w:r w:rsidR="00845C2C">
        <w:rPr>
          <w:rFonts w:ascii="Times New Roman" w:hAnsi="Times New Roman"/>
          <w:sz w:val="24"/>
          <w:szCs w:val="24"/>
        </w:rPr>
        <w:t>posl</w:t>
      </w:r>
      <w:proofErr w:type="spellEnd"/>
      <w:r w:rsidR="00845C2C">
        <w:rPr>
          <w:rFonts w:ascii="Times New Roman" w:hAnsi="Times New Roman"/>
          <w:sz w:val="24"/>
          <w:szCs w:val="24"/>
        </w:rPr>
        <w:t>. M.</w:t>
      </w:r>
      <w:r w:rsidR="00845C2C" w:rsidRPr="00845C2C">
        <w:rPr>
          <w:rFonts w:ascii="Times New Roman" w:hAnsi="Times New Roman"/>
          <w:sz w:val="24"/>
          <w:szCs w:val="24"/>
        </w:rPr>
        <w:t xml:space="preserve"> Šebelovou, která nahradila </w:t>
      </w:r>
      <w:proofErr w:type="spellStart"/>
      <w:r w:rsidR="00813599">
        <w:rPr>
          <w:rFonts w:ascii="Times New Roman" w:hAnsi="Times New Roman"/>
          <w:sz w:val="24"/>
          <w:szCs w:val="24"/>
        </w:rPr>
        <w:t>posl</w:t>
      </w:r>
      <w:proofErr w:type="spellEnd"/>
      <w:r w:rsidR="00813599">
        <w:rPr>
          <w:rFonts w:ascii="Times New Roman" w:hAnsi="Times New Roman"/>
          <w:sz w:val="24"/>
          <w:szCs w:val="24"/>
        </w:rPr>
        <w:t>. </w:t>
      </w:r>
      <w:r w:rsidR="00845C2C">
        <w:rPr>
          <w:rFonts w:ascii="Times New Roman" w:hAnsi="Times New Roman"/>
          <w:sz w:val="24"/>
          <w:szCs w:val="24"/>
        </w:rPr>
        <w:t>M. Hájka</w:t>
      </w:r>
      <w:r w:rsidR="00845C2C" w:rsidRPr="00845C2C">
        <w:rPr>
          <w:rFonts w:ascii="Times New Roman" w:hAnsi="Times New Roman"/>
          <w:sz w:val="24"/>
          <w:szCs w:val="24"/>
        </w:rPr>
        <w:t>, který na členství v Kontrolním výboru rezignoval</w:t>
      </w:r>
      <w:r w:rsidR="00845C2C">
        <w:rPr>
          <w:rFonts w:ascii="Times New Roman" w:hAnsi="Times New Roman"/>
          <w:sz w:val="24"/>
          <w:szCs w:val="24"/>
        </w:rPr>
        <w:t>. Popřál jí</w:t>
      </w:r>
      <w:r w:rsidR="00845C2C" w:rsidRPr="00845C2C">
        <w:rPr>
          <w:rFonts w:ascii="Times New Roman" w:hAnsi="Times New Roman"/>
          <w:sz w:val="24"/>
          <w:szCs w:val="24"/>
        </w:rPr>
        <w:t xml:space="preserve"> mnoho úspěchů v práci v Kontrolním výboru.</w:t>
      </w:r>
      <w:r w:rsidR="00845C2C">
        <w:rPr>
          <w:rFonts w:ascii="Times New Roman" w:hAnsi="Times New Roman"/>
          <w:sz w:val="24"/>
          <w:szCs w:val="24"/>
        </w:rPr>
        <w:t xml:space="preserve"> </w:t>
      </w:r>
      <w:r w:rsidR="00B80517">
        <w:rPr>
          <w:rFonts w:ascii="Times New Roman" w:eastAsia="Times New Roman" w:hAnsi="Times New Roman"/>
          <w:color w:val="000000"/>
          <w:sz w:val="24"/>
          <w:szCs w:val="24"/>
          <w:lang w:eastAsia="cs-CZ"/>
        </w:rPr>
        <w:t>Konst</w:t>
      </w:r>
      <w:r w:rsidR="00845C2C">
        <w:rPr>
          <w:rFonts w:ascii="Times New Roman" w:eastAsia="Times New Roman" w:hAnsi="Times New Roman"/>
          <w:color w:val="000000"/>
          <w:sz w:val="24"/>
          <w:szCs w:val="24"/>
          <w:lang w:eastAsia="cs-CZ"/>
        </w:rPr>
        <w:t>atoval, že je přítomno celkem 9</w:t>
      </w:r>
      <w:r w:rsidR="00B80517">
        <w:rPr>
          <w:rFonts w:ascii="Times New Roman" w:eastAsia="Times New Roman" w:hAnsi="Times New Roman"/>
          <w:color w:val="000000"/>
          <w:sz w:val="24"/>
          <w:szCs w:val="24"/>
          <w:lang w:eastAsia="cs-CZ"/>
        </w:rPr>
        <w:t xml:space="preserve"> poslankyň a poslanců a výbor je usnášeníschopný. N</w:t>
      </w:r>
      <w:r w:rsidR="00B11548">
        <w:rPr>
          <w:rFonts w:ascii="Times New Roman" w:hAnsi="Times New Roman"/>
          <w:sz w:val="24"/>
          <w:szCs w:val="24"/>
        </w:rPr>
        <w:t>avrhl program jednání 10</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B11548">
        <w:rPr>
          <w:szCs w:val="24"/>
        </w:rPr>
        <w:t>Výroční zpráva Úřadu pro zastupování státu ve věcech majetkových za rok 2021</w:t>
      </w:r>
    </w:p>
    <w:p w:rsidR="00A320BC" w:rsidRDefault="00B11548" w:rsidP="00390B66">
      <w:pPr>
        <w:pStyle w:val="slovanseznam"/>
        <w:numPr>
          <w:ilvl w:val="0"/>
          <w:numId w:val="1"/>
        </w:numPr>
        <w:autoSpaceDN w:val="0"/>
        <w:ind w:left="567" w:hanging="567"/>
        <w:jc w:val="both"/>
        <w:rPr>
          <w:lang w:eastAsia="cs-CZ" w:bidi="ar-SA"/>
        </w:rPr>
      </w:pPr>
      <w:r>
        <w:rPr>
          <w:lang w:eastAsia="cs-CZ" w:bidi="ar-SA"/>
        </w:rPr>
        <w:t>Stanovisko Nejvyššího kontrolního úřadu k návrhu státního závěrečného účtu České republiky za rok 2021 /sněmovní tisk 212/2/</w:t>
      </w:r>
    </w:p>
    <w:p w:rsidR="00B11548" w:rsidRPr="00B11548" w:rsidRDefault="00B11548"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21/01 – Vybraný majetek a peněžní prostředky státu, se kterými je příslušné hospodařit Ministerstvo zahraničních věcí</w:t>
      </w:r>
    </w:p>
    <w:p w:rsidR="00B11548" w:rsidRPr="00B11548" w:rsidRDefault="00B11548"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19/29 – Účetní závěrka České správy sociálního zabezpečení za rok 2019 a údaje, které jsou Českou správou sociálního zabezpečení předkládány jako podklad pro hodnocení plnění státního rozpočtu za rok 2019</w:t>
      </w:r>
    </w:p>
    <w:p w:rsidR="00B11548" w:rsidRDefault="00B11548"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20/06 – Peněžní prostředky státu poskytované veřejným vysokým školám</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A85FA1">
        <w:rPr>
          <w:rFonts w:ascii="Times New Roman" w:eastAsia="Times New Roman" w:hAnsi="Times New Roman"/>
          <w:color w:val="auto"/>
          <w:sz w:val="24"/>
          <w:szCs w:val="24"/>
          <w:lang w:eastAsia="cs-CZ"/>
        </w:rPr>
        <w:t>9</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proofErr w:type="spellStart"/>
      <w:r w:rsidR="00A85FA1">
        <w:rPr>
          <w:rFonts w:ascii="Times New Roman" w:eastAsia="Times New Roman" w:hAnsi="Times New Roman"/>
          <w:color w:val="auto"/>
          <w:sz w:val="24"/>
          <w:szCs w:val="24"/>
          <w:lang w:eastAsia="cs-CZ"/>
        </w:rPr>
        <w:t>posl</w:t>
      </w:r>
      <w:proofErr w:type="spellEnd"/>
      <w:r w:rsidR="00A85FA1">
        <w:rPr>
          <w:rFonts w:ascii="Times New Roman" w:eastAsia="Times New Roman" w:hAnsi="Times New Roman"/>
          <w:color w:val="auto"/>
          <w:sz w:val="24"/>
          <w:szCs w:val="24"/>
          <w:lang w:eastAsia="cs-CZ"/>
        </w:rPr>
        <w:t xml:space="preserve">. R. Bělohlávková, </w:t>
      </w:r>
      <w:proofErr w:type="spellStart"/>
      <w:r w:rsidR="00150820">
        <w:rPr>
          <w:rFonts w:ascii="Times New Roman" w:eastAsia="Times New Roman" w:hAnsi="Times New Roman"/>
          <w:color w:val="auto"/>
          <w:sz w:val="24"/>
          <w:szCs w:val="24"/>
          <w:lang w:eastAsia="cs-CZ"/>
        </w:rPr>
        <w:t>posl</w:t>
      </w:r>
      <w:proofErr w:type="spellEnd"/>
      <w:r w:rsidR="00150820">
        <w:rPr>
          <w:rFonts w:ascii="Times New Roman" w:eastAsia="Times New Roman" w:hAnsi="Times New Roman"/>
          <w:color w:val="auto"/>
          <w:sz w:val="24"/>
          <w:szCs w:val="24"/>
          <w:lang w:eastAsia="cs-CZ"/>
        </w:rPr>
        <w:t>. K.</w:t>
      </w:r>
      <w:r w:rsidR="00A85FA1">
        <w:rPr>
          <w:rFonts w:ascii="Times New Roman" w:eastAsia="Times New Roman" w:hAnsi="Times New Roman"/>
          <w:color w:val="auto"/>
          <w:sz w:val="24"/>
          <w:szCs w:val="24"/>
          <w:lang w:eastAsia="cs-CZ"/>
        </w:rPr>
        <w:t> </w:t>
      </w:r>
      <w:proofErr w:type="spellStart"/>
      <w:r w:rsidR="00150820">
        <w:rPr>
          <w:rFonts w:ascii="Times New Roman" w:eastAsia="Times New Roman" w:hAnsi="Times New Roman"/>
          <w:color w:val="auto"/>
          <w:sz w:val="24"/>
          <w:szCs w:val="24"/>
          <w:lang w:eastAsia="cs-CZ"/>
        </w:rPr>
        <w:t>Farhan</w:t>
      </w:r>
      <w:proofErr w:type="spellEnd"/>
      <w:r w:rsidR="00E5146E">
        <w:rPr>
          <w:rFonts w:ascii="Times New Roman" w:eastAsia="Times New Roman" w:hAnsi="Times New Roman"/>
          <w:color w:val="auto"/>
          <w:sz w:val="24"/>
          <w:szCs w:val="24"/>
          <w:lang w:eastAsia="cs-CZ"/>
        </w:rPr>
        <w:t xml:space="preserve">,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J. Janda,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H. </w:t>
      </w:r>
      <w:proofErr w:type="spellStart"/>
      <w:r w:rsidR="0056720F">
        <w:rPr>
          <w:rFonts w:ascii="Times New Roman" w:eastAsia="Times New Roman" w:hAnsi="Times New Roman"/>
          <w:color w:val="000000"/>
          <w:sz w:val="24"/>
          <w:szCs w:val="24"/>
          <w:lang w:eastAsia="cs-CZ"/>
        </w:rPr>
        <w:t>Naiclerová</w:t>
      </w:r>
      <w:proofErr w:type="spellEnd"/>
      <w:r w:rsidR="0056720F">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P. </w:t>
      </w:r>
      <w:proofErr w:type="spellStart"/>
      <w:r w:rsidR="00E5146E">
        <w:rPr>
          <w:rFonts w:ascii="Times New Roman" w:eastAsia="Times New Roman" w:hAnsi="Times New Roman"/>
          <w:color w:val="000000"/>
          <w:sz w:val="24"/>
          <w:szCs w:val="24"/>
          <w:lang w:eastAsia="cs-CZ"/>
        </w:rPr>
        <w:t>Quittová</w:t>
      </w:r>
      <w:proofErr w:type="spellEnd"/>
      <w:r w:rsidR="00E5146E">
        <w:rPr>
          <w:rFonts w:ascii="Times New Roman" w:eastAsia="Times New Roman" w:hAnsi="Times New Roman"/>
          <w:color w:val="000000"/>
          <w:sz w:val="24"/>
          <w:szCs w:val="24"/>
          <w:lang w:eastAsia="cs-CZ"/>
        </w:rPr>
        <w:t xml:space="preserve">,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M. Šebelová</w:t>
      </w:r>
      <w:r w:rsidR="0056720F">
        <w:rPr>
          <w:rFonts w:ascii="Times New Roman" w:eastAsia="Times New Roman" w:hAnsi="Times New Roman"/>
          <w:color w:val="000000"/>
          <w:sz w:val="24"/>
          <w:szCs w:val="24"/>
          <w:lang w:eastAsia="cs-CZ"/>
        </w:rPr>
        <w:t xml:space="preserve">, </w:t>
      </w:r>
      <w:proofErr w:type="spellStart"/>
      <w:r w:rsidR="00A1014C">
        <w:rPr>
          <w:rFonts w:ascii="Times New Roman" w:eastAsia="Times New Roman" w:hAnsi="Times New Roman"/>
          <w:color w:val="000000"/>
          <w:sz w:val="24"/>
          <w:szCs w:val="24"/>
          <w:lang w:eastAsia="cs-CZ"/>
        </w:rPr>
        <w:t>posl</w:t>
      </w:r>
      <w:proofErr w:type="spellEnd"/>
      <w:r w:rsidR="00A1014C">
        <w:rPr>
          <w:rFonts w:ascii="Times New Roman" w:eastAsia="Times New Roman" w:hAnsi="Times New Roman"/>
          <w:color w:val="000000"/>
          <w:sz w:val="24"/>
          <w:szCs w:val="24"/>
          <w:lang w:eastAsia="cs-CZ"/>
        </w:rPr>
        <w:t xml:space="preserve">. R. Vích, </w:t>
      </w:r>
      <w:proofErr w:type="spellStart"/>
      <w:r w:rsidR="00A1014C">
        <w:rPr>
          <w:rFonts w:ascii="Times New Roman" w:eastAsia="Times New Roman" w:hAnsi="Times New Roman"/>
          <w:color w:val="000000"/>
          <w:sz w:val="24"/>
          <w:szCs w:val="24"/>
          <w:lang w:eastAsia="cs-CZ"/>
        </w:rPr>
        <w:t>posl</w:t>
      </w:r>
      <w:proofErr w:type="spellEnd"/>
      <w:r w:rsidR="00A1014C">
        <w:rPr>
          <w:rFonts w:ascii="Times New Roman" w:eastAsia="Times New Roman" w:hAnsi="Times New Roman"/>
          <w:color w:val="000000"/>
          <w:sz w:val="24"/>
          <w:szCs w:val="24"/>
          <w:lang w:eastAsia="cs-CZ"/>
        </w:rPr>
        <w:t>. V. Vomáčka</w:t>
      </w:r>
      <w:r w:rsidR="00E5146E">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M. Zborovský</w:t>
      </w:r>
      <w:r w:rsidR="00A1014C">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67026A" w:rsidRDefault="0067026A" w:rsidP="00EA751C">
      <w:pPr>
        <w:suppressAutoHyphens w:val="0"/>
        <w:spacing w:after="0" w:line="240" w:lineRule="auto"/>
        <w:ind w:firstLine="709"/>
        <w:jc w:val="both"/>
        <w:rPr>
          <w:rFonts w:ascii="Times New Roman" w:eastAsia="Times New Roman" w:hAnsi="Times New Roman"/>
          <w:color w:val="auto"/>
          <w:sz w:val="24"/>
          <w:szCs w:val="24"/>
          <w:lang w:eastAsia="cs-CZ"/>
        </w:rPr>
      </w:pPr>
    </w:p>
    <w:p w:rsidR="0067026A" w:rsidRDefault="0067026A" w:rsidP="00EA751C">
      <w:pPr>
        <w:suppressAutoHyphens w:val="0"/>
        <w:spacing w:after="0" w:line="240" w:lineRule="auto"/>
        <w:ind w:firstLine="709"/>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lastRenderedPageBreak/>
        <w:t>1</w:t>
      </w:r>
      <w:r w:rsidR="00314E6F">
        <w:rPr>
          <w:rFonts w:ascii="Times New Roman" w:eastAsia="Times New Roman" w:hAnsi="Times New Roman" w:cs="CG Times"/>
          <w:color w:val="auto"/>
          <w:sz w:val="24"/>
          <w:szCs w:val="20"/>
          <w:lang w:eastAsia="zh-CN"/>
        </w:rPr>
        <w:t>.</w:t>
      </w:r>
    </w:p>
    <w:p w:rsidR="005E6364" w:rsidRPr="00B11548" w:rsidRDefault="00B11548"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B11548">
        <w:rPr>
          <w:rFonts w:ascii="Times New Roman" w:hAnsi="Times New Roman"/>
          <w:sz w:val="24"/>
          <w:szCs w:val="24"/>
        </w:rPr>
        <w:t>Výroční zpráva Úřadu pro zastupování státu ve věcech majetkových za rok 2021</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B11548" w:rsidRDefault="00B11548" w:rsidP="005F1322">
      <w:pPr>
        <w:spacing w:after="0" w:line="240" w:lineRule="auto"/>
        <w:ind w:firstLine="708"/>
        <w:jc w:val="both"/>
        <w:rPr>
          <w:rFonts w:ascii="Times New Roman" w:eastAsia="Times New Roman" w:hAnsi="Times New Roman"/>
          <w:color w:val="auto"/>
          <w:spacing w:val="-4"/>
          <w:sz w:val="24"/>
          <w:szCs w:val="24"/>
          <w:lang w:eastAsia="cs-CZ"/>
        </w:rPr>
      </w:pPr>
      <w:r w:rsidRPr="00D72344">
        <w:rPr>
          <w:rFonts w:ascii="Times New Roman" w:eastAsia="Times New Roman" w:hAnsi="Times New Roman"/>
          <w:color w:val="auto"/>
          <w:spacing w:val="-4"/>
          <w:sz w:val="24"/>
          <w:szCs w:val="24"/>
          <w:lang w:eastAsia="cs-CZ"/>
        </w:rPr>
        <w:t>S úvodním slovem k tomuto bodu vystoupila</w:t>
      </w:r>
      <w:r w:rsidRPr="000E6797">
        <w:rPr>
          <w:rFonts w:ascii="Times New Roman" w:eastAsia="Times New Roman" w:hAnsi="Times New Roman"/>
          <w:b/>
          <w:color w:val="auto"/>
          <w:spacing w:val="-4"/>
          <w:sz w:val="24"/>
          <w:szCs w:val="24"/>
          <w:lang w:eastAsia="cs-CZ"/>
        </w:rPr>
        <w:t xml:space="preserve"> generální ředitelka Úřadu pro zastupování státu ve věcech majetkových K. </w:t>
      </w:r>
      <w:proofErr w:type="spellStart"/>
      <w:r w:rsidRPr="000E6797">
        <w:rPr>
          <w:rFonts w:ascii="Times New Roman" w:eastAsia="Times New Roman" w:hAnsi="Times New Roman"/>
          <w:b/>
          <w:color w:val="auto"/>
          <w:spacing w:val="-4"/>
          <w:sz w:val="24"/>
          <w:szCs w:val="24"/>
          <w:lang w:eastAsia="cs-CZ"/>
        </w:rPr>
        <w:t>Arajmu</w:t>
      </w:r>
      <w:proofErr w:type="spellEnd"/>
      <w:r>
        <w:rPr>
          <w:rFonts w:ascii="Times New Roman" w:eastAsia="Times New Roman" w:hAnsi="Times New Roman"/>
          <w:color w:val="auto"/>
          <w:spacing w:val="-4"/>
          <w:sz w:val="24"/>
          <w:szCs w:val="24"/>
          <w:lang w:eastAsia="cs-CZ"/>
        </w:rPr>
        <w:t>. Uvedla, že</w:t>
      </w:r>
      <w:r w:rsidR="000E6797">
        <w:rPr>
          <w:rFonts w:ascii="Times New Roman" w:eastAsia="Times New Roman" w:hAnsi="Times New Roman"/>
          <w:color w:val="auto"/>
          <w:spacing w:val="-4"/>
          <w:sz w:val="24"/>
          <w:szCs w:val="24"/>
          <w:lang w:eastAsia="cs-CZ"/>
        </w:rPr>
        <w:t xml:space="preserve">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řeší tři zásadní agendy. Jednak je to právní zastupování, dále hospodaření se státním majetkem, který je primárně pro stát nepotřebný a také oblast dislokací. V té klíčové agendě, kde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zastupuje sám sebe nebo jiné organizační složky státu, řeší více než 10 000 právních jednání, jejichž hodnota v</w:t>
      </w:r>
      <w:r w:rsidR="00782B4C">
        <w:rPr>
          <w:rFonts w:ascii="Times New Roman" w:eastAsia="Times New Roman" w:hAnsi="Times New Roman"/>
          <w:color w:val="auto"/>
          <w:spacing w:val="-4"/>
          <w:sz w:val="24"/>
          <w:szCs w:val="24"/>
          <w:lang w:eastAsia="cs-CZ"/>
        </w:rPr>
        <w:t xml:space="preserve"> </w:t>
      </w:r>
      <w:r w:rsidR="000E6797">
        <w:rPr>
          <w:rFonts w:ascii="Times New Roman" w:eastAsia="Times New Roman" w:hAnsi="Times New Roman"/>
          <w:color w:val="auto"/>
          <w:spacing w:val="-4"/>
          <w:sz w:val="24"/>
          <w:szCs w:val="24"/>
          <w:lang w:eastAsia="cs-CZ"/>
        </w:rPr>
        <w:t>soudní</w:t>
      </w:r>
      <w:r w:rsidR="00D44FE4">
        <w:rPr>
          <w:rFonts w:ascii="Times New Roman" w:eastAsia="Times New Roman" w:hAnsi="Times New Roman"/>
          <w:color w:val="auto"/>
          <w:spacing w:val="-4"/>
          <w:sz w:val="24"/>
          <w:szCs w:val="24"/>
          <w:lang w:eastAsia="cs-CZ"/>
        </w:rPr>
        <w:t>ch sporech je více než 180 mld. </w:t>
      </w:r>
      <w:r w:rsidR="000E6797">
        <w:rPr>
          <w:rFonts w:ascii="Times New Roman" w:eastAsia="Times New Roman" w:hAnsi="Times New Roman"/>
          <w:color w:val="auto"/>
          <w:spacing w:val="-4"/>
          <w:sz w:val="24"/>
          <w:szCs w:val="24"/>
          <w:lang w:eastAsia="cs-CZ"/>
        </w:rPr>
        <w:t xml:space="preserve">Kč. ÚZSVM má ve svém týmu necelých sto právních zástupců rozmístěných po celé ČR, jejichž dlouhodobá úspěšnost se pohybuje nad hranicí 90 %. Jen v loňském roce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uhájil </w:t>
      </w:r>
      <w:r w:rsidR="00782B4C">
        <w:rPr>
          <w:rFonts w:ascii="Times New Roman" w:eastAsia="Times New Roman" w:hAnsi="Times New Roman"/>
          <w:color w:val="auto"/>
          <w:spacing w:val="-4"/>
          <w:sz w:val="24"/>
          <w:szCs w:val="24"/>
          <w:lang w:eastAsia="cs-CZ"/>
        </w:rPr>
        <w:t xml:space="preserve">ČR </w:t>
      </w:r>
      <w:r w:rsidR="000E6797">
        <w:rPr>
          <w:rFonts w:ascii="Times New Roman" w:eastAsia="Times New Roman" w:hAnsi="Times New Roman"/>
          <w:color w:val="auto"/>
          <w:spacing w:val="-4"/>
          <w:sz w:val="24"/>
          <w:szCs w:val="24"/>
          <w:lang w:eastAsia="cs-CZ"/>
        </w:rPr>
        <w:t xml:space="preserve">vlastními zaměstnanci více než 22 mld. Kč. Současně </w:t>
      </w:r>
      <w:r w:rsidR="00782B4C">
        <w:rPr>
          <w:rFonts w:ascii="Times New Roman" w:eastAsia="Times New Roman" w:hAnsi="Times New Roman"/>
          <w:color w:val="auto"/>
          <w:spacing w:val="-4"/>
          <w:sz w:val="24"/>
          <w:szCs w:val="24"/>
          <w:lang w:eastAsia="cs-CZ"/>
        </w:rPr>
        <w:t xml:space="preserve">ÚZSVM </w:t>
      </w:r>
      <w:r w:rsidR="000E6797">
        <w:rPr>
          <w:rFonts w:ascii="Times New Roman" w:eastAsia="Times New Roman" w:hAnsi="Times New Roman"/>
          <w:color w:val="auto"/>
          <w:spacing w:val="-4"/>
          <w:sz w:val="24"/>
          <w:szCs w:val="24"/>
          <w:lang w:eastAsia="cs-CZ"/>
        </w:rPr>
        <w:t>loni uzavřel více než 1</w:t>
      </w:r>
      <w:r w:rsidR="00E01AE5">
        <w:rPr>
          <w:rFonts w:ascii="Times New Roman" w:eastAsia="Times New Roman" w:hAnsi="Times New Roman"/>
          <w:color w:val="auto"/>
          <w:spacing w:val="-4"/>
          <w:sz w:val="24"/>
          <w:szCs w:val="24"/>
          <w:lang w:eastAsia="cs-CZ"/>
        </w:rPr>
        <w:t> 200 </w:t>
      </w:r>
      <w:r w:rsidR="000E6797">
        <w:rPr>
          <w:rFonts w:ascii="Times New Roman" w:eastAsia="Times New Roman" w:hAnsi="Times New Roman"/>
          <w:color w:val="auto"/>
          <w:spacing w:val="-4"/>
          <w:sz w:val="24"/>
          <w:szCs w:val="24"/>
          <w:lang w:eastAsia="cs-CZ"/>
        </w:rPr>
        <w:t>dohodnutý</w:t>
      </w:r>
      <w:r w:rsidR="00972126">
        <w:rPr>
          <w:rFonts w:ascii="Times New Roman" w:eastAsia="Times New Roman" w:hAnsi="Times New Roman"/>
          <w:color w:val="auto"/>
          <w:spacing w:val="-4"/>
          <w:sz w:val="24"/>
          <w:szCs w:val="24"/>
          <w:lang w:eastAsia="cs-CZ"/>
        </w:rPr>
        <w:t>ch právních jednání. Zákon umožň</w:t>
      </w:r>
      <w:r w:rsidR="000E6797">
        <w:rPr>
          <w:rFonts w:ascii="Times New Roman" w:eastAsia="Times New Roman" w:hAnsi="Times New Roman"/>
          <w:color w:val="auto"/>
          <w:spacing w:val="-4"/>
          <w:sz w:val="24"/>
          <w:szCs w:val="24"/>
          <w:lang w:eastAsia="cs-CZ"/>
        </w:rPr>
        <w:t>uje, aby ÚZSVM zastupoval organizační složky státu povinně, to je v případě, kdy soudy překročí zákonem stanovené limity, např. je to případ na určovací žaloby, kde hodnota nemovitosti převyšuje 25 mld. Kč</w:t>
      </w:r>
      <w:r w:rsidR="00782B4C">
        <w:rPr>
          <w:rFonts w:ascii="Times New Roman" w:eastAsia="Times New Roman" w:hAnsi="Times New Roman"/>
          <w:color w:val="auto"/>
          <w:spacing w:val="-4"/>
          <w:sz w:val="24"/>
          <w:szCs w:val="24"/>
          <w:lang w:eastAsia="cs-CZ"/>
        </w:rPr>
        <w:t xml:space="preserve"> nebo žaloby na peněžité plnění, kde v obchodních věcech je to nad 250 mld. Kč</w:t>
      </w:r>
      <w:r w:rsidR="000E6797">
        <w:rPr>
          <w:rFonts w:ascii="Times New Roman" w:eastAsia="Times New Roman" w:hAnsi="Times New Roman"/>
          <w:color w:val="auto"/>
          <w:spacing w:val="-4"/>
          <w:sz w:val="24"/>
          <w:szCs w:val="24"/>
          <w:lang w:eastAsia="cs-CZ"/>
        </w:rPr>
        <w:t>. Řada</w:t>
      </w:r>
      <w:r w:rsidR="00EC6B6C">
        <w:rPr>
          <w:rFonts w:ascii="Times New Roman" w:eastAsia="Times New Roman" w:hAnsi="Times New Roman"/>
          <w:color w:val="auto"/>
          <w:spacing w:val="-4"/>
          <w:sz w:val="24"/>
          <w:szCs w:val="24"/>
          <w:lang w:eastAsia="cs-CZ"/>
        </w:rPr>
        <w:t xml:space="preserve"> </w:t>
      </w:r>
      <w:r w:rsidR="000E6797">
        <w:rPr>
          <w:rFonts w:ascii="Times New Roman" w:eastAsia="Times New Roman" w:hAnsi="Times New Roman"/>
          <w:color w:val="auto"/>
          <w:spacing w:val="-4"/>
          <w:sz w:val="24"/>
          <w:szCs w:val="24"/>
          <w:lang w:eastAsia="cs-CZ"/>
        </w:rPr>
        <w:t xml:space="preserve">soudních sporů těchto limitů nedosahuje, a proto zákon umožňuje, aby se na zastupování státu dohodli. Dohodnuté jednání fakticky tvoří největší portfolio soudních sporů, které </w:t>
      </w:r>
      <w:r w:rsidR="00D44FE4">
        <w:rPr>
          <w:rFonts w:ascii="Times New Roman" w:eastAsia="Times New Roman" w:hAnsi="Times New Roman"/>
          <w:color w:val="auto"/>
          <w:spacing w:val="-4"/>
          <w:sz w:val="24"/>
          <w:szCs w:val="24"/>
          <w:lang w:eastAsia="cs-CZ"/>
        </w:rPr>
        <w:t>ÚZSVM</w:t>
      </w:r>
      <w:r w:rsidR="00EC6B6C">
        <w:rPr>
          <w:rFonts w:ascii="Times New Roman" w:eastAsia="Times New Roman" w:hAnsi="Times New Roman"/>
          <w:color w:val="auto"/>
          <w:spacing w:val="-4"/>
          <w:sz w:val="24"/>
          <w:szCs w:val="24"/>
          <w:lang w:eastAsia="cs-CZ"/>
        </w:rPr>
        <w:t xml:space="preserve"> zastupuje. B</w:t>
      </w:r>
      <w:r w:rsidR="000E6797">
        <w:rPr>
          <w:rFonts w:ascii="Times New Roman" w:eastAsia="Times New Roman" w:hAnsi="Times New Roman"/>
          <w:color w:val="auto"/>
          <w:spacing w:val="-4"/>
          <w:sz w:val="24"/>
          <w:szCs w:val="24"/>
          <w:lang w:eastAsia="cs-CZ"/>
        </w:rPr>
        <w:t xml:space="preserve">ěžící soudní spory přesahují 180 mld. Kč. Ambicí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je, aby rozšířil okruh státních institucí, které dnes může před soudy zastupovat, nejen o organizační složky, ale také o příspěvkové organizace. Bylo by tím dosaženo situace, kdy by ÚZSVM byl fakticky advokátní kanceláří státu</w:t>
      </w:r>
      <w:r w:rsidR="001D15E5">
        <w:rPr>
          <w:rFonts w:ascii="Times New Roman" w:eastAsia="Times New Roman" w:hAnsi="Times New Roman"/>
          <w:color w:val="auto"/>
          <w:spacing w:val="-4"/>
          <w:sz w:val="24"/>
          <w:szCs w:val="24"/>
          <w:lang w:eastAsia="cs-CZ"/>
        </w:rPr>
        <w:t xml:space="preserve"> v oblasti majetkových soudních sporů</w:t>
      </w:r>
      <w:r w:rsidR="000E6797">
        <w:rPr>
          <w:rFonts w:ascii="Times New Roman" w:eastAsia="Times New Roman" w:hAnsi="Times New Roman"/>
          <w:color w:val="auto"/>
          <w:spacing w:val="-4"/>
          <w:sz w:val="24"/>
          <w:szCs w:val="24"/>
          <w:lang w:eastAsia="cs-CZ"/>
        </w:rPr>
        <w:t xml:space="preserve">. Ve vybraných případech umí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již zastupovat i obce</w:t>
      </w:r>
      <w:r w:rsidR="001D15E5">
        <w:rPr>
          <w:rFonts w:ascii="Times New Roman" w:eastAsia="Times New Roman" w:hAnsi="Times New Roman"/>
          <w:color w:val="auto"/>
          <w:spacing w:val="-4"/>
          <w:sz w:val="24"/>
          <w:szCs w:val="24"/>
          <w:lang w:eastAsia="cs-CZ"/>
        </w:rPr>
        <w:t>, ale v praxi se tak příliš neděje</w:t>
      </w:r>
      <w:r w:rsidR="000E6797">
        <w:rPr>
          <w:rFonts w:ascii="Times New Roman" w:eastAsia="Times New Roman" w:hAnsi="Times New Roman"/>
          <w:color w:val="auto"/>
          <w:spacing w:val="-4"/>
          <w:sz w:val="24"/>
          <w:szCs w:val="24"/>
          <w:lang w:eastAsia="cs-CZ"/>
        </w:rPr>
        <w:t xml:space="preserve">. K druhé oblasti </w:t>
      </w:r>
      <w:r w:rsidR="001D15E5">
        <w:rPr>
          <w:rFonts w:ascii="Times New Roman" w:eastAsia="Times New Roman" w:hAnsi="Times New Roman"/>
          <w:color w:val="auto"/>
          <w:spacing w:val="-4"/>
          <w:sz w:val="24"/>
          <w:szCs w:val="24"/>
          <w:lang w:eastAsia="cs-CZ"/>
        </w:rPr>
        <w:t xml:space="preserve">agendy ÚZSVM </w:t>
      </w:r>
      <w:r w:rsidR="000E6797">
        <w:rPr>
          <w:rFonts w:ascii="Times New Roman" w:eastAsia="Times New Roman" w:hAnsi="Times New Roman"/>
          <w:color w:val="auto"/>
          <w:spacing w:val="-4"/>
          <w:sz w:val="24"/>
          <w:szCs w:val="24"/>
          <w:lang w:eastAsia="cs-CZ"/>
        </w:rPr>
        <w:t xml:space="preserve">hospodaření se státním majetkem uvedla, že v portfoliu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je více než 214 tisíc majetkových položek, z toho polovina je nemovitostí a nejčastěji </w:t>
      </w:r>
      <w:r w:rsidR="001D15E5">
        <w:rPr>
          <w:rFonts w:ascii="Times New Roman" w:eastAsia="Times New Roman" w:hAnsi="Times New Roman"/>
          <w:color w:val="auto"/>
          <w:spacing w:val="-4"/>
          <w:sz w:val="24"/>
          <w:szCs w:val="24"/>
          <w:lang w:eastAsia="cs-CZ"/>
        </w:rPr>
        <w:t>jsou zastoupené pozemky, cca 91 </w:t>
      </w:r>
      <w:r w:rsidR="000E6797">
        <w:rPr>
          <w:rFonts w:ascii="Times New Roman" w:eastAsia="Times New Roman" w:hAnsi="Times New Roman"/>
          <w:color w:val="auto"/>
          <w:spacing w:val="-4"/>
          <w:sz w:val="24"/>
          <w:szCs w:val="24"/>
          <w:lang w:eastAsia="cs-CZ"/>
        </w:rPr>
        <w:t>tisíc pozemků. V loňském roce odvedl ÚZSVM do státního rozpočtu částku více než 1,7</w:t>
      </w:r>
      <w:r w:rsidR="00482374">
        <w:rPr>
          <w:rFonts w:ascii="Times New Roman" w:eastAsia="Times New Roman" w:hAnsi="Times New Roman"/>
          <w:color w:val="auto"/>
          <w:spacing w:val="-4"/>
          <w:sz w:val="24"/>
          <w:szCs w:val="24"/>
          <w:lang w:eastAsia="cs-CZ"/>
        </w:rPr>
        <w:t> </w:t>
      </w:r>
      <w:r w:rsidR="001D15E5">
        <w:rPr>
          <w:rFonts w:ascii="Times New Roman" w:eastAsia="Times New Roman" w:hAnsi="Times New Roman"/>
          <w:color w:val="auto"/>
          <w:spacing w:val="-4"/>
          <w:sz w:val="24"/>
          <w:szCs w:val="24"/>
          <w:lang w:eastAsia="cs-CZ"/>
        </w:rPr>
        <w:t>ml</w:t>
      </w:r>
      <w:r w:rsidR="00D72344">
        <w:rPr>
          <w:rFonts w:ascii="Times New Roman" w:eastAsia="Times New Roman" w:hAnsi="Times New Roman"/>
          <w:color w:val="auto"/>
          <w:spacing w:val="-4"/>
          <w:sz w:val="24"/>
          <w:szCs w:val="24"/>
          <w:lang w:eastAsia="cs-CZ"/>
        </w:rPr>
        <w:t>d</w:t>
      </w:r>
      <w:r w:rsidR="000E6797">
        <w:rPr>
          <w:rFonts w:ascii="Times New Roman" w:eastAsia="Times New Roman" w:hAnsi="Times New Roman"/>
          <w:color w:val="auto"/>
          <w:spacing w:val="-4"/>
          <w:sz w:val="24"/>
          <w:szCs w:val="24"/>
          <w:lang w:eastAsia="cs-CZ"/>
        </w:rPr>
        <w:t>.</w:t>
      </w:r>
      <w:r w:rsidR="00482374">
        <w:rPr>
          <w:rFonts w:ascii="Times New Roman" w:eastAsia="Times New Roman" w:hAnsi="Times New Roman"/>
          <w:color w:val="auto"/>
          <w:spacing w:val="-4"/>
          <w:sz w:val="24"/>
          <w:szCs w:val="24"/>
          <w:lang w:eastAsia="cs-CZ"/>
        </w:rPr>
        <w:t> </w:t>
      </w:r>
      <w:r w:rsidR="00D525C6">
        <w:rPr>
          <w:rFonts w:ascii="Times New Roman" w:eastAsia="Times New Roman" w:hAnsi="Times New Roman"/>
          <w:color w:val="auto"/>
          <w:spacing w:val="-4"/>
          <w:sz w:val="24"/>
          <w:szCs w:val="24"/>
          <w:lang w:eastAsia="cs-CZ"/>
        </w:rPr>
        <w:t>Kč a </w:t>
      </w:r>
      <w:r w:rsidR="000E6797">
        <w:rPr>
          <w:rFonts w:ascii="Times New Roman" w:eastAsia="Times New Roman" w:hAnsi="Times New Roman"/>
          <w:color w:val="auto"/>
          <w:spacing w:val="-4"/>
          <w:sz w:val="24"/>
          <w:szCs w:val="24"/>
          <w:lang w:eastAsia="cs-CZ"/>
        </w:rPr>
        <w:t xml:space="preserve">dosáhl druhých nejvyšších příjmů ve dvacetileté historii.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realizoval více než 40 tisíc položek, nejčastěji nemovitosti a úplatnou formou 5 500 z</w:t>
      </w:r>
      <w:r w:rsidR="00745117">
        <w:rPr>
          <w:rFonts w:ascii="Times New Roman" w:eastAsia="Times New Roman" w:hAnsi="Times New Roman"/>
          <w:color w:val="auto"/>
          <w:spacing w:val="-4"/>
          <w:sz w:val="24"/>
          <w:szCs w:val="24"/>
          <w:lang w:eastAsia="cs-CZ"/>
        </w:rPr>
        <w:t xml:space="preserve"> </w:t>
      </w:r>
      <w:r w:rsidR="000E6797">
        <w:rPr>
          <w:rFonts w:ascii="Times New Roman" w:eastAsia="Times New Roman" w:hAnsi="Times New Roman"/>
          <w:color w:val="auto"/>
          <w:spacing w:val="-4"/>
          <w:sz w:val="24"/>
          <w:szCs w:val="24"/>
          <w:lang w:eastAsia="cs-CZ"/>
        </w:rPr>
        <w:t>nich. Zdůraznila, že naprostá většina nemovitostí byla převedena bezplatně a těmi nestátními nabyvateli jsou ne</w:t>
      </w:r>
      <w:r w:rsidR="00D72344">
        <w:rPr>
          <w:rFonts w:ascii="Times New Roman" w:eastAsia="Times New Roman" w:hAnsi="Times New Roman"/>
          <w:color w:val="auto"/>
          <w:spacing w:val="-4"/>
          <w:sz w:val="24"/>
          <w:szCs w:val="24"/>
          <w:lang w:eastAsia="cs-CZ"/>
        </w:rPr>
        <w:t>j</w:t>
      </w:r>
      <w:r w:rsidR="000E6797">
        <w:rPr>
          <w:rFonts w:ascii="Times New Roman" w:eastAsia="Times New Roman" w:hAnsi="Times New Roman"/>
          <w:color w:val="auto"/>
          <w:spacing w:val="-4"/>
          <w:sz w:val="24"/>
          <w:szCs w:val="24"/>
          <w:lang w:eastAsia="cs-CZ"/>
        </w:rPr>
        <w:t xml:space="preserve">typičtěji obce a kraje. </w:t>
      </w:r>
      <w:r w:rsidR="00D44FE4">
        <w:rPr>
          <w:rFonts w:ascii="Times New Roman" w:eastAsia="Times New Roman" w:hAnsi="Times New Roman"/>
          <w:color w:val="auto"/>
          <w:spacing w:val="-4"/>
          <w:sz w:val="24"/>
          <w:szCs w:val="24"/>
          <w:lang w:eastAsia="cs-CZ"/>
        </w:rPr>
        <w:t>ÚZSVM</w:t>
      </w:r>
      <w:r w:rsidR="000E6797">
        <w:rPr>
          <w:rFonts w:ascii="Times New Roman" w:eastAsia="Times New Roman" w:hAnsi="Times New Roman"/>
          <w:color w:val="auto"/>
          <w:spacing w:val="-4"/>
          <w:sz w:val="24"/>
          <w:szCs w:val="24"/>
          <w:lang w:eastAsia="cs-CZ"/>
        </w:rPr>
        <w:t xml:space="preserve"> prioritně nepotřebný státní majetek nabízí obcím a krajům, protože se snaží pomoci v rozvojových aktivitách. </w:t>
      </w:r>
      <w:r w:rsidR="009038EF">
        <w:rPr>
          <w:rFonts w:ascii="Times New Roman" w:eastAsia="Times New Roman" w:hAnsi="Times New Roman"/>
          <w:color w:val="auto"/>
          <w:spacing w:val="-4"/>
          <w:sz w:val="24"/>
          <w:szCs w:val="24"/>
          <w:lang w:eastAsia="cs-CZ"/>
        </w:rPr>
        <w:t xml:space="preserve">K unikátnímu projektu „mapa majetku státu“ uvedla, že poprvé v historii </w:t>
      </w:r>
      <w:r w:rsidR="00D44FE4">
        <w:rPr>
          <w:rFonts w:ascii="Times New Roman" w:eastAsia="Times New Roman" w:hAnsi="Times New Roman"/>
          <w:color w:val="auto"/>
          <w:spacing w:val="-4"/>
          <w:sz w:val="24"/>
          <w:szCs w:val="24"/>
          <w:lang w:eastAsia="cs-CZ"/>
        </w:rPr>
        <w:t>ÚZSVM</w:t>
      </w:r>
      <w:r w:rsidR="009038EF">
        <w:rPr>
          <w:rFonts w:ascii="Times New Roman" w:eastAsia="Times New Roman" w:hAnsi="Times New Roman"/>
          <w:color w:val="auto"/>
          <w:spacing w:val="-4"/>
          <w:sz w:val="24"/>
          <w:szCs w:val="24"/>
          <w:lang w:eastAsia="cs-CZ"/>
        </w:rPr>
        <w:t xml:space="preserve"> zmapoval veškeré nemovitosti, které jsou evidované v katastru. V roce 2015 </w:t>
      </w:r>
      <w:r w:rsidR="00972126">
        <w:rPr>
          <w:rFonts w:ascii="Times New Roman" w:eastAsia="Times New Roman" w:hAnsi="Times New Roman"/>
          <w:color w:val="auto"/>
          <w:spacing w:val="-4"/>
          <w:sz w:val="24"/>
          <w:szCs w:val="24"/>
          <w:lang w:eastAsia="cs-CZ"/>
        </w:rPr>
        <w:t>bylo zhruba 1,5 </w:t>
      </w:r>
      <w:r w:rsidR="009038EF">
        <w:rPr>
          <w:rFonts w:ascii="Times New Roman" w:eastAsia="Times New Roman" w:hAnsi="Times New Roman"/>
          <w:color w:val="auto"/>
          <w:spacing w:val="-4"/>
          <w:sz w:val="24"/>
          <w:szCs w:val="24"/>
          <w:lang w:eastAsia="cs-CZ"/>
        </w:rPr>
        <w:t xml:space="preserve">mil. nemovitostí evidovaných na 1906 státních institucí. Díky šetření </w:t>
      </w:r>
      <w:r w:rsidR="005F1322">
        <w:rPr>
          <w:rFonts w:ascii="Times New Roman" w:eastAsia="Times New Roman" w:hAnsi="Times New Roman"/>
          <w:color w:val="auto"/>
          <w:spacing w:val="-4"/>
          <w:sz w:val="24"/>
          <w:szCs w:val="24"/>
          <w:lang w:eastAsia="cs-CZ"/>
        </w:rPr>
        <w:t xml:space="preserve">ÚZSVM </w:t>
      </w:r>
      <w:r w:rsidR="009038EF">
        <w:rPr>
          <w:rFonts w:ascii="Times New Roman" w:eastAsia="Times New Roman" w:hAnsi="Times New Roman"/>
          <w:color w:val="auto"/>
          <w:spacing w:val="-4"/>
          <w:sz w:val="24"/>
          <w:szCs w:val="24"/>
          <w:lang w:eastAsia="cs-CZ"/>
        </w:rPr>
        <w:t>bylo zjištěno, že naprostá většina z nich byla buď zanikl</w:t>
      </w:r>
      <w:r w:rsidR="006733C1">
        <w:rPr>
          <w:rFonts w:ascii="Times New Roman" w:eastAsia="Times New Roman" w:hAnsi="Times New Roman"/>
          <w:color w:val="auto"/>
          <w:spacing w:val="-4"/>
          <w:sz w:val="24"/>
          <w:szCs w:val="24"/>
          <w:lang w:eastAsia="cs-CZ"/>
        </w:rPr>
        <w:t xml:space="preserve">á, v likvidaci nebo v konkurzu. </w:t>
      </w:r>
      <w:r w:rsidR="009038EF">
        <w:rPr>
          <w:rFonts w:ascii="Times New Roman" w:eastAsia="Times New Roman" w:hAnsi="Times New Roman"/>
          <w:color w:val="auto"/>
          <w:spacing w:val="-4"/>
          <w:sz w:val="24"/>
          <w:szCs w:val="24"/>
          <w:lang w:eastAsia="cs-CZ"/>
        </w:rPr>
        <w:t>Na t</w:t>
      </w:r>
      <w:r w:rsidR="001C4873">
        <w:rPr>
          <w:rFonts w:ascii="Times New Roman" w:eastAsia="Times New Roman" w:hAnsi="Times New Roman"/>
          <w:color w:val="auto"/>
          <w:spacing w:val="-4"/>
          <w:sz w:val="24"/>
          <w:szCs w:val="24"/>
          <w:lang w:eastAsia="cs-CZ"/>
        </w:rPr>
        <w:t xml:space="preserve">ěchto 1381 </w:t>
      </w:r>
      <w:r w:rsidR="009038EF">
        <w:rPr>
          <w:rFonts w:ascii="Times New Roman" w:eastAsia="Times New Roman" w:hAnsi="Times New Roman"/>
          <w:color w:val="auto"/>
          <w:spacing w:val="-4"/>
          <w:sz w:val="24"/>
          <w:szCs w:val="24"/>
          <w:lang w:eastAsia="cs-CZ"/>
        </w:rPr>
        <w:t>státní</w:t>
      </w:r>
      <w:r w:rsidR="001C4873">
        <w:rPr>
          <w:rFonts w:ascii="Times New Roman" w:eastAsia="Times New Roman" w:hAnsi="Times New Roman"/>
          <w:color w:val="auto"/>
          <w:spacing w:val="-4"/>
          <w:sz w:val="24"/>
          <w:szCs w:val="24"/>
          <w:lang w:eastAsia="cs-CZ"/>
        </w:rPr>
        <w:t>ch</w:t>
      </w:r>
      <w:r w:rsidR="009038EF">
        <w:rPr>
          <w:rFonts w:ascii="Times New Roman" w:eastAsia="Times New Roman" w:hAnsi="Times New Roman"/>
          <w:color w:val="auto"/>
          <w:spacing w:val="-4"/>
          <w:sz w:val="24"/>
          <w:szCs w:val="24"/>
          <w:lang w:eastAsia="cs-CZ"/>
        </w:rPr>
        <w:t xml:space="preserve"> subjekt</w:t>
      </w:r>
      <w:r w:rsidR="001C4873">
        <w:rPr>
          <w:rFonts w:ascii="Times New Roman" w:eastAsia="Times New Roman" w:hAnsi="Times New Roman"/>
          <w:color w:val="auto"/>
          <w:spacing w:val="-4"/>
          <w:sz w:val="24"/>
          <w:szCs w:val="24"/>
          <w:lang w:eastAsia="cs-CZ"/>
        </w:rPr>
        <w:t xml:space="preserve">ů </w:t>
      </w:r>
      <w:r w:rsidR="009038EF">
        <w:rPr>
          <w:rFonts w:ascii="Times New Roman" w:eastAsia="Times New Roman" w:hAnsi="Times New Roman"/>
          <w:color w:val="auto"/>
          <w:spacing w:val="-4"/>
          <w:sz w:val="24"/>
          <w:szCs w:val="24"/>
          <w:lang w:eastAsia="cs-CZ"/>
        </w:rPr>
        <w:t xml:space="preserve">bylo evidováno více než 25 tisíc bezprizorních státních nemovitostí a ty v řadě případů blokují rozvoj obcí a krajů. </w:t>
      </w:r>
      <w:r w:rsidR="00F514BC">
        <w:rPr>
          <w:rFonts w:ascii="Times New Roman" w:eastAsia="Times New Roman" w:hAnsi="Times New Roman"/>
          <w:color w:val="auto"/>
          <w:spacing w:val="-4"/>
          <w:sz w:val="24"/>
          <w:szCs w:val="24"/>
          <w:lang w:eastAsia="cs-CZ"/>
        </w:rPr>
        <w:t xml:space="preserve">Za loňský rok se </w:t>
      </w:r>
      <w:r w:rsidR="000870AB">
        <w:rPr>
          <w:rFonts w:ascii="Times New Roman" w:eastAsia="Times New Roman" w:hAnsi="Times New Roman"/>
          <w:color w:val="auto"/>
          <w:spacing w:val="-4"/>
          <w:sz w:val="24"/>
          <w:szCs w:val="24"/>
          <w:lang w:eastAsia="cs-CZ"/>
        </w:rPr>
        <w:t xml:space="preserve">ÚZSVM </w:t>
      </w:r>
      <w:r w:rsidR="00F514BC">
        <w:rPr>
          <w:rFonts w:ascii="Times New Roman" w:eastAsia="Times New Roman" w:hAnsi="Times New Roman"/>
          <w:color w:val="auto"/>
          <w:spacing w:val="-4"/>
          <w:sz w:val="24"/>
          <w:szCs w:val="24"/>
          <w:lang w:eastAsia="cs-CZ"/>
        </w:rPr>
        <w:t>podařilo došetřit z kategorie zaniklých státních subjektů 92 %</w:t>
      </w:r>
      <w:r w:rsidR="00F93959">
        <w:rPr>
          <w:rFonts w:ascii="Times New Roman" w:eastAsia="Times New Roman" w:hAnsi="Times New Roman"/>
          <w:color w:val="auto"/>
          <w:spacing w:val="-4"/>
          <w:sz w:val="24"/>
          <w:szCs w:val="24"/>
          <w:lang w:eastAsia="cs-CZ"/>
        </w:rPr>
        <w:t xml:space="preserve">, což považuje za mimořádný úspěch. </w:t>
      </w:r>
      <w:r w:rsidR="00ED0725">
        <w:rPr>
          <w:rFonts w:ascii="Times New Roman" w:eastAsia="Times New Roman" w:hAnsi="Times New Roman"/>
          <w:color w:val="auto"/>
          <w:spacing w:val="-4"/>
          <w:sz w:val="24"/>
          <w:szCs w:val="24"/>
          <w:lang w:eastAsia="cs-CZ"/>
        </w:rPr>
        <w:t xml:space="preserve">ÚZSVM také vyzval existující složky státu, aby se zaměřily na to, zda mají skutečně ve svém portfoliu pouze nemovitosti, které ke své činnosti potřebují. Ozvalo se pouze 80 % z oslovených a již tehdy bylo vyznačeno cca 23 tisíc nemovitostí, které byly pro ně zbytné. </w:t>
      </w:r>
      <w:r w:rsidR="0095418E">
        <w:rPr>
          <w:rFonts w:ascii="Times New Roman" w:eastAsia="Times New Roman" w:hAnsi="Times New Roman"/>
          <w:color w:val="auto"/>
          <w:spacing w:val="-4"/>
          <w:sz w:val="24"/>
          <w:szCs w:val="24"/>
          <w:lang w:eastAsia="cs-CZ"/>
        </w:rPr>
        <w:t>Dále uvedla, že se podařilo spustit nový portál, který</w:t>
      </w:r>
      <w:r w:rsidR="00DF13C6">
        <w:rPr>
          <w:rFonts w:ascii="Times New Roman" w:eastAsia="Times New Roman" w:hAnsi="Times New Roman"/>
          <w:color w:val="auto"/>
          <w:spacing w:val="-4"/>
          <w:sz w:val="24"/>
          <w:szCs w:val="24"/>
          <w:lang w:eastAsia="cs-CZ"/>
        </w:rPr>
        <w:t xml:space="preserve"> je nazván „nabídka majetku“, a </w:t>
      </w:r>
      <w:r w:rsidR="0095418E">
        <w:rPr>
          <w:rFonts w:ascii="Times New Roman" w:eastAsia="Times New Roman" w:hAnsi="Times New Roman"/>
          <w:color w:val="auto"/>
          <w:spacing w:val="-4"/>
          <w:sz w:val="24"/>
          <w:szCs w:val="24"/>
          <w:lang w:eastAsia="cs-CZ"/>
        </w:rPr>
        <w:t>veřejnost má online přehled</w:t>
      </w:r>
      <w:r w:rsidR="00146AD1">
        <w:rPr>
          <w:rFonts w:ascii="Times New Roman" w:eastAsia="Times New Roman" w:hAnsi="Times New Roman"/>
          <w:color w:val="auto"/>
          <w:spacing w:val="-4"/>
          <w:sz w:val="24"/>
          <w:szCs w:val="24"/>
          <w:lang w:eastAsia="cs-CZ"/>
        </w:rPr>
        <w:t>,</w:t>
      </w:r>
      <w:r w:rsidR="0095418E">
        <w:rPr>
          <w:rFonts w:ascii="Times New Roman" w:eastAsia="Times New Roman" w:hAnsi="Times New Roman"/>
          <w:color w:val="auto"/>
          <w:spacing w:val="-4"/>
          <w:sz w:val="24"/>
          <w:szCs w:val="24"/>
          <w:lang w:eastAsia="cs-CZ"/>
        </w:rPr>
        <w:t xml:space="preserve"> co stát uvnitř nabízí, co stát </w:t>
      </w:r>
      <w:r w:rsidR="00780F7D">
        <w:rPr>
          <w:rFonts w:ascii="Times New Roman" w:eastAsia="Times New Roman" w:hAnsi="Times New Roman"/>
          <w:color w:val="auto"/>
          <w:spacing w:val="-4"/>
          <w:sz w:val="24"/>
          <w:szCs w:val="24"/>
          <w:lang w:eastAsia="cs-CZ"/>
        </w:rPr>
        <w:t>připravuje</w:t>
      </w:r>
      <w:r w:rsidR="0095418E">
        <w:rPr>
          <w:rFonts w:ascii="Times New Roman" w:eastAsia="Times New Roman" w:hAnsi="Times New Roman"/>
          <w:color w:val="auto"/>
          <w:spacing w:val="-4"/>
          <w:sz w:val="24"/>
          <w:szCs w:val="24"/>
          <w:lang w:eastAsia="cs-CZ"/>
        </w:rPr>
        <w:t xml:space="preserve"> k</w:t>
      </w:r>
      <w:r w:rsidR="00780F7D">
        <w:rPr>
          <w:rFonts w:ascii="Times New Roman" w:eastAsia="Times New Roman" w:hAnsi="Times New Roman"/>
          <w:color w:val="auto"/>
          <w:spacing w:val="-4"/>
          <w:sz w:val="24"/>
          <w:szCs w:val="24"/>
          <w:lang w:eastAsia="cs-CZ"/>
        </w:rPr>
        <w:t xml:space="preserve"> </w:t>
      </w:r>
      <w:r w:rsidR="0095418E">
        <w:rPr>
          <w:rFonts w:ascii="Times New Roman" w:eastAsia="Times New Roman" w:hAnsi="Times New Roman"/>
          <w:color w:val="auto"/>
          <w:spacing w:val="-4"/>
          <w:sz w:val="24"/>
          <w:szCs w:val="24"/>
          <w:lang w:eastAsia="cs-CZ"/>
        </w:rPr>
        <w:t>pronájmu,</w:t>
      </w:r>
      <w:r w:rsidR="00D72344">
        <w:rPr>
          <w:rFonts w:ascii="Times New Roman" w:eastAsia="Times New Roman" w:hAnsi="Times New Roman"/>
          <w:color w:val="auto"/>
          <w:spacing w:val="-4"/>
          <w:sz w:val="24"/>
          <w:szCs w:val="24"/>
          <w:lang w:eastAsia="cs-CZ"/>
        </w:rPr>
        <w:t xml:space="preserve"> k prodeji či k propachtování a </w:t>
      </w:r>
      <w:r w:rsidR="0095418E">
        <w:rPr>
          <w:rFonts w:ascii="Times New Roman" w:eastAsia="Times New Roman" w:hAnsi="Times New Roman"/>
          <w:color w:val="auto"/>
          <w:spacing w:val="-4"/>
          <w:sz w:val="24"/>
          <w:szCs w:val="24"/>
          <w:lang w:eastAsia="cs-CZ"/>
        </w:rPr>
        <w:t xml:space="preserve">také, co stát aktuálně prodává, pronajímá či propachtovává. </w:t>
      </w:r>
      <w:r w:rsidR="00E762D1">
        <w:rPr>
          <w:rFonts w:ascii="Times New Roman" w:eastAsia="Times New Roman" w:hAnsi="Times New Roman"/>
          <w:color w:val="auto"/>
          <w:spacing w:val="-4"/>
          <w:sz w:val="24"/>
          <w:szCs w:val="24"/>
          <w:lang w:eastAsia="cs-CZ"/>
        </w:rPr>
        <w:t xml:space="preserve">Tento portál rozšířili o historicky první elektronický státní aukční systém, který byl vybudován také vlastními zaměstnanci. </w:t>
      </w:r>
      <w:r w:rsidR="00E40EBD">
        <w:rPr>
          <w:rFonts w:ascii="Times New Roman" w:eastAsia="Times New Roman" w:hAnsi="Times New Roman"/>
          <w:color w:val="auto"/>
          <w:spacing w:val="-4"/>
          <w:sz w:val="24"/>
          <w:szCs w:val="24"/>
          <w:lang w:eastAsia="cs-CZ"/>
        </w:rPr>
        <w:t>ÚZSVM připravil novelu zřizovacího zákona tak, aby tento portál zpřístupnil zdarma také obcím a krajům, a</w:t>
      </w:r>
      <w:r w:rsidR="00415A09">
        <w:rPr>
          <w:rFonts w:ascii="Times New Roman" w:eastAsia="Times New Roman" w:hAnsi="Times New Roman"/>
          <w:color w:val="auto"/>
          <w:spacing w:val="-4"/>
          <w:sz w:val="24"/>
          <w:szCs w:val="24"/>
          <w:lang w:eastAsia="cs-CZ"/>
        </w:rPr>
        <w:t xml:space="preserve"> </w:t>
      </w:r>
      <w:r w:rsidR="00E40EBD">
        <w:rPr>
          <w:rFonts w:ascii="Times New Roman" w:eastAsia="Times New Roman" w:hAnsi="Times New Roman"/>
          <w:color w:val="auto"/>
          <w:spacing w:val="-4"/>
          <w:sz w:val="24"/>
          <w:szCs w:val="24"/>
          <w:lang w:eastAsia="cs-CZ"/>
        </w:rPr>
        <w:t xml:space="preserve">pokud by se toto podařilo, </w:t>
      </w:r>
      <w:r w:rsidR="00415A09">
        <w:rPr>
          <w:rFonts w:ascii="Times New Roman" w:eastAsia="Times New Roman" w:hAnsi="Times New Roman"/>
          <w:color w:val="auto"/>
          <w:spacing w:val="-4"/>
          <w:sz w:val="24"/>
          <w:szCs w:val="24"/>
          <w:lang w:eastAsia="cs-CZ"/>
        </w:rPr>
        <w:t xml:space="preserve">tak </w:t>
      </w:r>
      <w:r w:rsidR="00E40EBD">
        <w:rPr>
          <w:rFonts w:ascii="Times New Roman" w:eastAsia="Times New Roman" w:hAnsi="Times New Roman"/>
          <w:color w:val="auto"/>
          <w:spacing w:val="-4"/>
          <w:sz w:val="24"/>
          <w:szCs w:val="24"/>
          <w:lang w:eastAsia="cs-CZ"/>
        </w:rPr>
        <w:t>vznikne v</w:t>
      </w:r>
      <w:r w:rsidR="00415A09">
        <w:rPr>
          <w:rFonts w:ascii="Times New Roman" w:eastAsia="Times New Roman" w:hAnsi="Times New Roman"/>
          <w:color w:val="auto"/>
          <w:spacing w:val="-4"/>
          <w:sz w:val="24"/>
          <w:szCs w:val="24"/>
          <w:lang w:eastAsia="cs-CZ"/>
        </w:rPr>
        <w:t xml:space="preserve"> </w:t>
      </w:r>
      <w:r w:rsidR="00E40EBD">
        <w:rPr>
          <w:rFonts w:ascii="Times New Roman" w:eastAsia="Times New Roman" w:hAnsi="Times New Roman"/>
          <w:color w:val="auto"/>
          <w:spacing w:val="-4"/>
          <w:sz w:val="24"/>
          <w:szCs w:val="24"/>
          <w:lang w:eastAsia="cs-CZ"/>
        </w:rPr>
        <w:t xml:space="preserve">ČR poprvé v historii portál, na kterém bude koncentrován prodej veškerého veřejného majetku. Dále se </w:t>
      </w:r>
      <w:r w:rsidR="00D44FE4">
        <w:rPr>
          <w:rFonts w:ascii="Times New Roman" w:eastAsia="Times New Roman" w:hAnsi="Times New Roman"/>
          <w:color w:val="auto"/>
          <w:spacing w:val="-4"/>
          <w:sz w:val="24"/>
          <w:szCs w:val="24"/>
          <w:lang w:eastAsia="cs-CZ"/>
        </w:rPr>
        <w:t>ÚZSVM</w:t>
      </w:r>
      <w:r w:rsidR="00E40EBD">
        <w:rPr>
          <w:rFonts w:ascii="Times New Roman" w:eastAsia="Times New Roman" w:hAnsi="Times New Roman"/>
          <w:color w:val="auto"/>
          <w:spacing w:val="-4"/>
          <w:sz w:val="24"/>
          <w:szCs w:val="24"/>
          <w:lang w:eastAsia="cs-CZ"/>
        </w:rPr>
        <w:t xml:space="preserve"> věnuje agendě nedostatečně identifikovaných vlastníků </w:t>
      </w:r>
      <w:r w:rsidR="000575EF">
        <w:rPr>
          <w:rFonts w:ascii="Times New Roman" w:eastAsia="Times New Roman" w:hAnsi="Times New Roman"/>
          <w:color w:val="auto"/>
          <w:spacing w:val="-4"/>
          <w:sz w:val="24"/>
          <w:szCs w:val="24"/>
          <w:lang w:eastAsia="cs-CZ"/>
        </w:rPr>
        <w:t>(t</w:t>
      </w:r>
      <w:r w:rsidR="00E40EBD">
        <w:rPr>
          <w:rFonts w:ascii="Times New Roman" w:eastAsia="Times New Roman" w:hAnsi="Times New Roman"/>
          <w:color w:val="auto"/>
          <w:spacing w:val="-4"/>
          <w:sz w:val="24"/>
          <w:szCs w:val="24"/>
          <w:lang w:eastAsia="cs-CZ"/>
        </w:rPr>
        <w:t>o je situace, kdy je v katastru zapsána nemovitost na subjekt, který není dostatečně identifikován</w:t>
      </w:r>
      <w:r w:rsidR="000575EF">
        <w:rPr>
          <w:rFonts w:ascii="Times New Roman" w:eastAsia="Times New Roman" w:hAnsi="Times New Roman"/>
          <w:color w:val="auto"/>
          <w:spacing w:val="-4"/>
          <w:sz w:val="24"/>
          <w:szCs w:val="24"/>
          <w:lang w:eastAsia="cs-CZ"/>
        </w:rPr>
        <w:t>)</w:t>
      </w:r>
      <w:r w:rsidR="00E40EBD">
        <w:rPr>
          <w:rFonts w:ascii="Times New Roman" w:eastAsia="Times New Roman" w:hAnsi="Times New Roman"/>
          <w:color w:val="auto"/>
          <w:spacing w:val="-4"/>
          <w:sz w:val="24"/>
          <w:szCs w:val="24"/>
          <w:lang w:eastAsia="cs-CZ"/>
        </w:rPr>
        <w:t xml:space="preserve"> a také agendě neznámých vlastníků. Těchto položek j</w:t>
      </w:r>
      <w:r w:rsidR="000575EF">
        <w:rPr>
          <w:rFonts w:ascii="Times New Roman" w:eastAsia="Times New Roman" w:hAnsi="Times New Roman"/>
          <w:color w:val="auto"/>
          <w:spacing w:val="-4"/>
          <w:sz w:val="24"/>
          <w:szCs w:val="24"/>
          <w:lang w:eastAsia="cs-CZ"/>
        </w:rPr>
        <w:t>e v katastru stále více než 161 </w:t>
      </w:r>
      <w:r w:rsidR="00E40EBD">
        <w:rPr>
          <w:rFonts w:ascii="Times New Roman" w:eastAsia="Times New Roman" w:hAnsi="Times New Roman"/>
          <w:color w:val="auto"/>
          <w:spacing w:val="-4"/>
          <w:sz w:val="24"/>
          <w:szCs w:val="24"/>
          <w:lang w:eastAsia="cs-CZ"/>
        </w:rPr>
        <w:t>tisíc. Byla přijata novela občanského zákoník</w:t>
      </w:r>
      <w:r w:rsidR="00146AD1">
        <w:rPr>
          <w:rFonts w:ascii="Times New Roman" w:eastAsia="Times New Roman" w:hAnsi="Times New Roman"/>
          <w:color w:val="auto"/>
          <w:spacing w:val="-4"/>
          <w:sz w:val="24"/>
          <w:szCs w:val="24"/>
          <w:lang w:eastAsia="cs-CZ"/>
        </w:rPr>
        <w:t>u</w:t>
      </w:r>
      <w:r w:rsidR="00E40EBD">
        <w:rPr>
          <w:rFonts w:ascii="Times New Roman" w:eastAsia="Times New Roman" w:hAnsi="Times New Roman"/>
          <w:color w:val="auto"/>
          <w:spacing w:val="-4"/>
          <w:sz w:val="24"/>
          <w:szCs w:val="24"/>
          <w:lang w:eastAsia="cs-CZ"/>
        </w:rPr>
        <w:t>, která stanoví, že pokud se nepodaří správně identifikovat vlastníka do konce příštího roku, od 1. 1. 2024 nastane přechod těchto zbývajících nemovitostí do vlastnictví státu</w:t>
      </w:r>
      <w:r w:rsidR="00E01AE5">
        <w:rPr>
          <w:rFonts w:ascii="Times New Roman" w:eastAsia="Times New Roman" w:hAnsi="Times New Roman"/>
          <w:color w:val="auto"/>
          <w:spacing w:val="-4"/>
          <w:sz w:val="24"/>
          <w:szCs w:val="24"/>
          <w:lang w:eastAsia="cs-CZ"/>
        </w:rPr>
        <w:t>,</w:t>
      </w:r>
      <w:r w:rsidR="007C670A">
        <w:rPr>
          <w:rFonts w:ascii="Times New Roman" w:eastAsia="Times New Roman" w:hAnsi="Times New Roman"/>
          <w:color w:val="auto"/>
          <w:spacing w:val="-4"/>
          <w:sz w:val="24"/>
          <w:szCs w:val="24"/>
          <w:lang w:eastAsia="cs-CZ"/>
        </w:rPr>
        <w:t xml:space="preserve"> a to do portfolia ÚZSVM</w:t>
      </w:r>
      <w:r w:rsidR="00E40EBD">
        <w:rPr>
          <w:rFonts w:ascii="Times New Roman" w:eastAsia="Times New Roman" w:hAnsi="Times New Roman"/>
          <w:color w:val="auto"/>
          <w:spacing w:val="-4"/>
          <w:sz w:val="24"/>
          <w:szCs w:val="24"/>
          <w:lang w:eastAsia="cs-CZ"/>
        </w:rPr>
        <w:t xml:space="preserve">. </w:t>
      </w:r>
      <w:r w:rsidR="009444C9">
        <w:rPr>
          <w:rFonts w:ascii="Times New Roman" w:eastAsia="Times New Roman" w:hAnsi="Times New Roman"/>
          <w:color w:val="auto"/>
          <w:spacing w:val="-4"/>
          <w:sz w:val="24"/>
          <w:szCs w:val="24"/>
          <w:lang w:eastAsia="cs-CZ"/>
        </w:rPr>
        <w:t>K agendě dislokací uvedla, že v loňském roce se podařilo připravit dalších 76</w:t>
      </w:r>
      <w:r w:rsidR="00146AD1">
        <w:rPr>
          <w:rFonts w:ascii="Times New Roman" w:eastAsia="Times New Roman" w:hAnsi="Times New Roman"/>
          <w:color w:val="auto"/>
          <w:spacing w:val="-4"/>
          <w:sz w:val="24"/>
          <w:szCs w:val="24"/>
          <w:lang w:eastAsia="cs-CZ"/>
        </w:rPr>
        <w:t> </w:t>
      </w:r>
      <w:r w:rsidR="009444C9">
        <w:rPr>
          <w:rFonts w:ascii="Times New Roman" w:eastAsia="Times New Roman" w:hAnsi="Times New Roman"/>
          <w:color w:val="auto"/>
          <w:spacing w:val="-4"/>
          <w:sz w:val="24"/>
          <w:szCs w:val="24"/>
          <w:lang w:eastAsia="cs-CZ"/>
        </w:rPr>
        <w:t>dislokačních záměrů, díky n</w:t>
      </w:r>
      <w:r w:rsidR="00146AD1">
        <w:rPr>
          <w:rFonts w:ascii="Times New Roman" w:eastAsia="Times New Roman" w:hAnsi="Times New Roman"/>
          <w:color w:val="auto"/>
          <w:spacing w:val="-4"/>
          <w:sz w:val="24"/>
          <w:szCs w:val="24"/>
          <w:lang w:eastAsia="cs-CZ"/>
        </w:rPr>
        <w:t>i</w:t>
      </w:r>
      <w:r w:rsidR="009444C9">
        <w:rPr>
          <w:rFonts w:ascii="Times New Roman" w:eastAsia="Times New Roman" w:hAnsi="Times New Roman"/>
          <w:color w:val="auto"/>
          <w:spacing w:val="-4"/>
          <w:sz w:val="24"/>
          <w:szCs w:val="24"/>
          <w:lang w:eastAsia="cs-CZ"/>
        </w:rPr>
        <w:t xml:space="preserve">mž se </w:t>
      </w:r>
      <w:r w:rsidR="00D44FE4">
        <w:rPr>
          <w:rFonts w:ascii="Times New Roman" w:eastAsia="Times New Roman" w:hAnsi="Times New Roman"/>
          <w:color w:val="auto"/>
          <w:spacing w:val="-4"/>
          <w:sz w:val="24"/>
          <w:szCs w:val="24"/>
          <w:lang w:eastAsia="cs-CZ"/>
        </w:rPr>
        <w:t>ÚZSVM</w:t>
      </w:r>
      <w:r w:rsidR="009444C9">
        <w:rPr>
          <w:rFonts w:ascii="Times New Roman" w:eastAsia="Times New Roman" w:hAnsi="Times New Roman"/>
          <w:color w:val="auto"/>
          <w:spacing w:val="-4"/>
          <w:sz w:val="24"/>
          <w:szCs w:val="24"/>
          <w:lang w:eastAsia="cs-CZ"/>
        </w:rPr>
        <w:t xml:space="preserve"> snaží zefektivnit rozmístění slož</w:t>
      </w:r>
      <w:r w:rsidR="00832F9C">
        <w:rPr>
          <w:rFonts w:ascii="Times New Roman" w:eastAsia="Times New Roman" w:hAnsi="Times New Roman"/>
          <w:color w:val="auto"/>
          <w:spacing w:val="-4"/>
          <w:sz w:val="24"/>
          <w:szCs w:val="24"/>
          <w:lang w:eastAsia="cs-CZ"/>
        </w:rPr>
        <w:t>ek státu v jednotlivých obcích.</w:t>
      </w:r>
      <w:r w:rsidR="008E56B9">
        <w:rPr>
          <w:rFonts w:ascii="Times New Roman" w:eastAsia="Times New Roman" w:hAnsi="Times New Roman"/>
          <w:color w:val="auto"/>
          <w:spacing w:val="-4"/>
          <w:sz w:val="24"/>
          <w:szCs w:val="24"/>
          <w:lang w:eastAsia="cs-CZ"/>
        </w:rPr>
        <w:t xml:space="preserve"> Toto úsilí ÚZSVM od roku 2015 přineslo snížení výdajů státního rozpočtu za nájem</w:t>
      </w:r>
      <w:r w:rsidR="00D72344">
        <w:rPr>
          <w:rFonts w:ascii="Times New Roman" w:eastAsia="Times New Roman" w:hAnsi="Times New Roman"/>
          <w:color w:val="auto"/>
          <w:spacing w:val="-4"/>
          <w:sz w:val="24"/>
          <w:szCs w:val="24"/>
          <w:lang w:eastAsia="cs-CZ"/>
        </w:rPr>
        <w:t xml:space="preserve"> a</w:t>
      </w:r>
      <w:r w:rsidR="008E56B9">
        <w:rPr>
          <w:rFonts w:ascii="Times New Roman" w:eastAsia="Times New Roman" w:hAnsi="Times New Roman"/>
          <w:color w:val="auto"/>
          <w:spacing w:val="-4"/>
          <w:sz w:val="24"/>
          <w:szCs w:val="24"/>
          <w:lang w:eastAsia="cs-CZ"/>
        </w:rPr>
        <w:t xml:space="preserve"> provoz o více než 180 mil. Kč ročně.</w:t>
      </w:r>
    </w:p>
    <w:p w:rsidR="00A568F3" w:rsidRPr="006E52FE" w:rsidRDefault="00E35CC3" w:rsidP="00767E3D">
      <w:pPr>
        <w:spacing w:after="0" w:line="240" w:lineRule="auto"/>
        <w:ind w:firstLine="708"/>
        <w:jc w:val="both"/>
        <w:rPr>
          <w:rFonts w:ascii="Times New Roman" w:hAnsi="Times New Roman"/>
          <w:sz w:val="24"/>
          <w:szCs w:val="24"/>
        </w:rPr>
      </w:pPr>
      <w:r w:rsidRPr="006E52FE">
        <w:rPr>
          <w:rFonts w:ascii="Times New Roman" w:eastAsia="Times New Roman" w:hAnsi="Times New Roman"/>
          <w:color w:val="auto"/>
          <w:spacing w:val="-4"/>
          <w:sz w:val="24"/>
          <w:szCs w:val="24"/>
          <w:lang w:eastAsia="cs-CZ"/>
        </w:rPr>
        <w:lastRenderedPageBreak/>
        <w:t>Se zpravodajskou zprávou k tomuto bodu vystoupil</w:t>
      </w:r>
      <w:r w:rsidR="00EF0387" w:rsidRPr="006E52FE">
        <w:rPr>
          <w:rFonts w:ascii="Times New Roman" w:eastAsia="Times New Roman" w:hAnsi="Times New Roman"/>
          <w:color w:val="auto"/>
          <w:spacing w:val="-4"/>
          <w:sz w:val="24"/>
          <w:szCs w:val="24"/>
          <w:lang w:eastAsia="cs-CZ"/>
        </w:rPr>
        <w:t xml:space="preserve"> </w:t>
      </w:r>
      <w:r w:rsidR="00F76A63" w:rsidRPr="006E52FE">
        <w:rPr>
          <w:rFonts w:ascii="Times New Roman" w:eastAsia="Times New Roman" w:hAnsi="Times New Roman"/>
          <w:b/>
          <w:color w:val="auto"/>
          <w:spacing w:val="-4"/>
          <w:sz w:val="24"/>
          <w:szCs w:val="24"/>
          <w:lang w:eastAsia="cs-CZ"/>
        </w:rPr>
        <w:t xml:space="preserve">zpravodaj výboru </w:t>
      </w:r>
      <w:proofErr w:type="spellStart"/>
      <w:r w:rsidR="00F76A63" w:rsidRPr="006E52FE">
        <w:rPr>
          <w:rFonts w:ascii="Times New Roman" w:eastAsia="Times New Roman" w:hAnsi="Times New Roman"/>
          <w:b/>
          <w:color w:val="auto"/>
          <w:spacing w:val="-4"/>
          <w:sz w:val="24"/>
          <w:szCs w:val="24"/>
          <w:lang w:eastAsia="cs-CZ"/>
        </w:rPr>
        <w:t>posl</w:t>
      </w:r>
      <w:proofErr w:type="spellEnd"/>
      <w:r w:rsidR="00F76A63" w:rsidRPr="006E52FE">
        <w:rPr>
          <w:rFonts w:ascii="Times New Roman" w:eastAsia="Times New Roman" w:hAnsi="Times New Roman"/>
          <w:b/>
          <w:color w:val="auto"/>
          <w:spacing w:val="-4"/>
          <w:sz w:val="24"/>
          <w:szCs w:val="24"/>
          <w:lang w:eastAsia="cs-CZ"/>
        </w:rPr>
        <w:t xml:space="preserve">. </w:t>
      </w:r>
      <w:r w:rsidR="00B11548" w:rsidRPr="006E52FE">
        <w:rPr>
          <w:rFonts w:ascii="Times New Roman" w:eastAsia="Times New Roman" w:hAnsi="Times New Roman"/>
          <w:b/>
          <w:color w:val="auto"/>
          <w:spacing w:val="-4"/>
          <w:sz w:val="24"/>
          <w:szCs w:val="24"/>
          <w:lang w:eastAsia="cs-CZ"/>
        </w:rPr>
        <w:t>M. Zborovský</w:t>
      </w:r>
      <w:r w:rsidRPr="006E52FE">
        <w:rPr>
          <w:rFonts w:ascii="Times New Roman" w:eastAsia="Times New Roman" w:hAnsi="Times New Roman"/>
          <w:color w:val="auto"/>
          <w:spacing w:val="-4"/>
          <w:sz w:val="24"/>
          <w:szCs w:val="24"/>
          <w:lang w:eastAsia="cs-CZ"/>
        </w:rPr>
        <w:t>. Uvedl</w:t>
      </w:r>
      <w:r w:rsidR="00EF0387" w:rsidRPr="006E52FE">
        <w:rPr>
          <w:rFonts w:ascii="Times New Roman" w:eastAsia="Times New Roman" w:hAnsi="Times New Roman"/>
          <w:color w:val="auto"/>
          <w:spacing w:val="-4"/>
          <w:sz w:val="24"/>
          <w:szCs w:val="24"/>
          <w:lang w:eastAsia="cs-CZ"/>
        </w:rPr>
        <w:t>, že</w:t>
      </w:r>
      <w:r w:rsidR="00BA1883" w:rsidRPr="006E52FE">
        <w:rPr>
          <w:rFonts w:ascii="Times New Roman" w:eastAsia="Times New Roman" w:hAnsi="Times New Roman"/>
          <w:color w:val="auto"/>
          <w:spacing w:val="-4"/>
          <w:sz w:val="24"/>
          <w:szCs w:val="24"/>
          <w:lang w:eastAsia="cs-CZ"/>
        </w:rPr>
        <w:t xml:space="preserve"> </w:t>
      </w:r>
      <w:r w:rsidR="00F2557F" w:rsidRPr="006E52FE">
        <w:rPr>
          <w:rFonts w:ascii="Times New Roman" w:eastAsia="Times New Roman" w:hAnsi="Times New Roman"/>
          <w:color w:val="auto"/>
          <w:spacing w:val="-4"/>
          <w:sz w:val="24"/>
          <w:szCs w:val="24"/>
          <w:lang w:eastAsia="cs-CZ"/>
        </w:rPr>
        <w:t xml:space="preserve">zpracování této výroční zprávy je </w:t>
      </w:r>
      <w:r w:rsidR="00BE5E31" w:rsidRPr="006E52FE">
        <w:rPr>
          <w:rFonts w:ascii="Times New Roman" w:eastAsia="Times New Roman" w:hAnsi="Times New Roman"/>
          <w:color w:val="auto"/>
          <w:spacing w:val="-4"/>
          <w:sz w:val="24"/>
          <w:szCs w:val="24"/>
          <w:lang w:eastAsia="cs-CZ"/>
        </w:rPr>
        <w:t>velice přehledné a loňský rok lze považovat za úspěšný z hlediska hospodaření a příjmů</w:t>
      </w:r>
      <w:r w:rsidR="009211AF" w:rsidRPr="009211AF">
        <w:rPr>
          <w:rFonts w:ascii="Times New Roman" w:eastAsia="Times New Roman" w:hAnsi="Times New Roman"/>
          <w:color w:val="auto"/>
          <w:spacing w:val="-4"/>
          <w:sz w:val="24"/>
          <w:szCs w:val="24"/>
          <w:lang w:eastAsia="cs-CZ"/>
        </w:rPr>
        <w:t xml:space="preserve"> </w:t>
      </w:r>
      <w:r w:rsidR="009211AF" w:rsidRPr="006E52FE">
        <w:rPr>
          <w:rFonts w:ascii="Times New Roman" w:eastAsia="Times New Roman" w:hAnsi="Times New Roman"/>
          <w:color w:val="auto"/>
          <w:spacing w:val="-4"/>
          <w:sz w:val="24"/>
          <w:szCs w:val="24"/>
          <w:lang w:eastAsia="cs-CZ"/>
        </w:rPr>
        <w:t>ÚZSVM</w:t>
      </w:r>
      <w:r w:rsidR="00BE5E31" w:rsidRPr="006E52FE">
        <w:rPr>
          <w:rFonts w:ascii="Times New Roman" w:eastAsia="Times New Roman" w:hAnsi="Times New Roman"/>
          <w:color w:val="auto"/>
          <w:spacing w:val="-4"/>
          <w:sz w:val="24"/>
          <w:szCs w:val="24"/>
          <w:lang w:eastAsia="cs-CZ"/>
        </w:rPr>
        <w:t xml:space="preserve">. </w:t>
      </w:r>
      <w:r w:rsidR="009211AF">
        <w:rPr>
          <w:rFonts w:ascii="Times New Roman" w:eastAsia="Times New Roman" w:hAnsi="Times New Roman"/>
          <w:color w:val="auto"/>
          <w:spacing w:val="-4"/>
          <w:sz w:val="24"/>
          <w:szCs w:val="24"/>
          <w:lang w:eastAsia="cs-CZ"/>
        </w:rPr>
        <w:t xml:space="preserve">Tento úřad </w:t>
      </w:r>
      <w:r w:rsidR="00BE5E31" w:rsidRPr="006E52FE">
        <w:rPr>
          <w:rFonts w:ascii="Times New Roman" w:eastAsia="Times New Roman" w:hAnsi="Times New Roman"/>
          <w:color w:val="auto"/>
          <w:spacing w:val="-4"/>
          <w:sz w:val="24"/>
          <w:szCs w:val="24"/>
          <w:lang w:eastAsia="cs-CZ"/>
        </w:rPr>
        <w:t>byl zřízen zákonem č. 201/2002 Sb., o Úřadu pro zastupování státu ve věcech majetkových</w:t>
      </w:r>
      <w:r w:rsidR="00150024">
        <w:rPr>
          <w:rFonts w:ascii="Times New Roman" w:eastAsia="Times New Roman" w:hAnsi="Times New Roman"/>
          <w:color w:val="auto"/>
          <w:spacing w:val="-4"/>
          <w:sz w:val="24"/>
          <w:szCs w:val="24"/>
          <w:lang w:eastAsia="cs-CZ"/>
        </w:rPr>
        <w:t>,</w:t>
      </w:r>
      <w:r w:rsidR="00BE5E31" w:rsidRPr="006E52FE">
        <w:rPr>
          <w:rFonts w:ascii="Times New Roman" w:eastAsia="Times New Roman" w:hAnsi="Times New Roman"/>
          <w:color w:val="auto"/>
          <w:spacing w:val="-4"/>
          <w:sz w:val="24"/>
          <w:szCs w:val="24"/>
          <w:lang w:eastAsia="cs-CZ"/>
        </w:rPr>
        <w:t xml:space="preserve"> a svou činnost vykonává prostřednictvím 8 územ</w:t>
      </w:r>
      <w:r w:rsidR="00D72344">
        <w:rPr>
          <w:rFonts w:ascii="Times New Roman" w:eastAsia="Times New Roman" w:hAnsi="Times New Roman"/>
          <w:color w:val="auto"/>
          <w:spacing w:val="-4"/>
          <w:sz w:val="24"/>
          <w:szCs w:val="24"/>
          <w:lang w:eastAsia="cs-CZ"/>
        </w:rPr>
        <w:t>n</w:t>
      </w:r>
      <w:r w:rsidR="00BE5E31" w:rsidRPr="006E52FE">
        <w:rPr>
          <w:rFonts w:ascii="Times New Roman" w:eastAsia="Times New Roman" w:hAnsi="Times New Roman"/>
          <w:color w:val="auto"/>
          <w:spacing w:val="-4"/>
          <w:sz w:val="24"/>
          <w:szCs w:val="24"/>
          <w:lang w:eastAsia="cs-CZ"/>
        </w:rPr>
        <w:t>ích a</w:t>
      </w:r>
      <w:r w:rsidR="00146AD1">
        <w:rPr>
          <w:rFonts w:ascii="Times New Roman" w:eastAsia="Times New Roman" w:hAnsi="Times New Roman"/>
          <w:color w:val="auto"/>
          <w:spacing w:val="-4"/>
          <w:sz w:val="24"/>
          <w:szCs w:val="24"/>
          <w:lang w:eastAsia="cs-CZ"/>
        </w:rPr>
        <w:t> </w:t>
      </w:r>
      <w:r w:rsidR="00BE5E31" w:rsidRPr="006E52FE">
        <w:rPr>
          <w:rFonts w:ascii="Times New Roman" w:eastAsia="Times New Roman" w:hAnsi="Times New Roman"/>
          <w:color w:val="auto"/>
          <w:spacing w:val="-4"/>
          <w:sz w:val="24"/>
          <w:szCs w:val="24"/>
          <w:lang w:eastAsia="cs-CZ"/>
        </w:rPr>
        <w:t>45</w:t>
      </w:r>
      <w:r w:rsidR="00146AD1">
        <w:rPr>
          <w:rFonts w:ascii="Times New Roman" w:eastAsia="Times New Roman" w:hAnsi="Times New Roman"/>
          <w:color w:val="auto"/>
          <w:spacing w:val="-4"/>
          <w:sz w:val="24"/>
          <w:szCs w:val="24"/>
          <w:lang w:eastAsia="cs-CZ"/>
        </w:rPr>
        <w:t> </w:t>
      </w:r>
      <w:r w:rsidR="00BE5E31" w:rsidRPr="006E52FE">
        <w:rPr>
          <w:rFonts w:ascii="Times New Roman" w:eastAsia="Times New Roman" w:hAnsi="Times New Roman"/>
          <w:color w:val="auto"/>
          <w:spacing w:val="-4"/>
          <w:sz w:val="24"/>
          <w:szCs w:val="24"/>
          <w:lang w:eastAsia="cs-CZ"/>
        </w:rPr>
        <w:t xml:space="preserve">odloučených pracovišť. Hlavními agendami </w:t>
      </w:r>
      <w:r w:rsidR="00D44FE4">
        <w:rPr>
          <w:rFonts w:ascii="Times New Roman" w:eastAsia="Times New Roman" w:hAnsi="Times New Roman"/>
          <w:color w:val="auto"/>
          <w:spacing w:val="-4"/>
          <w:sz w:val="24"/>
          <w:szCs w:val="24"/>
          <w:lang w:eastAsia="cs-CZ"/>
        </w:rPr>
        <w:t>ÚZSVM</w:t>
      </w:r>
      <w:r w:rsidR="00BE5E31" w:rsidRPr="006E52FE">
        <w:rPr>
          <w:rFonts w:ascii="Times New Roman" w:eastAsia="Times New Roman" w:hAnsi="Times New Roman"/>
          <w:color w:val="auto"/>
          <w:spacing w:val="-4"/>
          <w:sz w:val="24"/>
          <w:szCs w:val="24"/>
          <w:lang w:eastAsia="cs-CZ"/>
        </w:rPr>
        <w:t xml:space="preserve"> jsou právní agenda (</w:t>
      </w:r>
      <w:r w:rsidR="00D44FE4">
        <w:rPr>
          <w:rFonts w:ascii="Times New Roman" w:eastAsia="Times New Roman" w:hAnsi="Times New Roman"/>
          <w:color w:val="auto"/>
          <w:spacing w:val="-4"/>
          <w:sz w:val="24"/>
          <w:szCs w:val="24"/>
          <w:lang w:eastAsia="cs-CZ"/>
        </w:rPr>
        <w:t>ÚZSVM</w:t>
      </w:r>
      <w:r w:rsidR="00BE5E31" w:rsidRPr="006E52FE">
        <w:rPr>
          <w:rFonts w:ascii="Times New Roman" w:eastAsia="Times New Roman" w:hAnsi="Times New Roman"/>
          <w:color w:val="auto"/>
          <w:spacing w:val="-4"/>
          <w:sz w:val="24"/>
          <w:szCs w:val="24"/>
          <w:lang w:eastAsia="cs-CZ"/>
        </w:rPr>
        <w:t xml:space="preserve"> zastupuje organizační složky státu před soudy, rozhodčími orgány, správními úřady a jinými orgány ve věcech týkajících se majetku státu), hospodaření s vybraným majetkem státu a dále dislokační agenda. </w:t>
      </w:r>
      <w:r w:rsidR="00BE5E31" w:rsidRPr="006E52FE">
        <w:rPr>
          <w:rFonts w:ascii="Times New Roman" w:hAnsi="Times New Roman"/>
          <w:sz w:val="24"/>
          <w:szCs w:val="24"/>
        </w:rPr>
        <w:t xml:space="preserve">Hospodaření ÚZSVM v roce 2021 dosáhlo i přes </w:t>
      </w:r>
      <w:proofErr w:type="spellStart"/>
      <w:r w:rsidR="00BE5E31" w:rsidRPr="006E52FE">
        <w:rPr>
          <w:rFonts w:ascii="Times New Roman" w:hAnsi="Times New Roman"/>
          <w:sz w:val="24"/>
          <w:szCs w:val="24"/>
        </w:rPr>
        <w:t>koronavirovou</w:t>
      </w:r>
      <w:proofErr w:type="spellEnd"/>
      <w:r w:rsidR="00BE5E31" w:rsidRPr="006E52FE">
        <w:rPr>
          <w:rFonts w:ascii="Times New Roman" w:hAnsi="Times New Roman"/>
          <w:sz w:val="24"/>
          <w:szCs w:val="24"/>
        </w:rPr>
        <w:t xml:space="preserve"> epidemii velmi dobrých výsledků. Jedná se o</w:t>
      </w:r>
      <w:r w:rsidR="00146AD1">
        <w:rPr>
          <w:rFonts w:ascii="Times New Roman" w:hAnsi="Times New Roman"/>
          <w:sz w:val="24"/>
          <w:szCs w:val="24"/>
        </w:rPr>
        <w:t> </w:t>
      </w:r>
      <w:r w:rsidR="00BE5E31" w:rsidRPr="006E52FE">
        <w:rPr>
          <w:rFonts w:ascii="Times New Roman" w:hAnsi="Times New Roman"/>
          <w:sz w:val="24"/>
          <w:szCs w:val="24"/>
        </w:rPr>
        <w:t>druhé nejvyšší příjmy v téměř dvacetileté historii</w:t>
      </w:r>
      <w:r w:rsidR="00150024">
        <w:rPr>
          <w:rFonts w:ascii="Times New Roman" w:hAnsi="Times New Roman"/>
          <w:sz w:val="24"/>
          <w:szCs w:val="24"/>
        </w:rPr>
        <w:t xml:space="preserve"> ÚZSVM a to v celkové výši 1,77 </w:t>
      </w:r>
      <w:r w:rsidR="00BE5E31" w:rsidRPr="006E52FE">
        <w:rPr>
          <w:rFonts w:ascii="Times New Roman" w:hAnsi="Times New Roman"/>
          <w:sz w:val="24"/>
          <w:szCs w:val="24"/>
        </w:rPr>
        <w:t>mld.</w:t>
      </w:r>
      <w:r w:rsidR="00D72344">
        <w:rPr>
          <w:rFonts w:ascii="Times New Roman" w:hAnsi="Times New Roman"/>
          <w:sz w:val="24"/>
          <w:szCs w:val="24"/>
        </w:rPr>
        <w:t> </w:t>
      </w:r>
      <w:r w:rsidR="00BE5E31" w:rsidRPr="006E52FE">
        <w:rPr>
          <w:rFonts w:ascii="Times New Roman" w:hAnsi="Times New Roman"/>
          <w:sz w:val="24"/>
          <w:szCs w:val="24"/>
        </w:rPr>
        <w:t>Kč. Oproti návrhu rozpočtu se podařilo příjmy navýšit o 38 %, meziročně došlo k nárůstu o 381 mil. Kč. Ke konci roku 2021 hospodařilo ÚZSVM s 214 952 majetkovými položkami státu v celkové účetní hodnotě 19 mld. Kč. Celkem bylo v roce 2021 zdarma převedeno 17 747 položek nemovitého majetku a 2</w:t>
      </w:r>
      <w:r w:rsidR="00BD7EA0">
        <w:rPr>
          <w:rFonts w:ascii="Times New Roman" w:hAnsi="Times New Roman"/>
          <w:sz w:val="24"/>
          <w:szCs w:val="24"/>
        </w:rPr>
        <w:t> </w:t>
      </w:r>
      <w:r w:rsidR="00BE5E31" w:rsidRPr="006E52FE">
        <w:rPr>
          <w:rFonts w:ascii="Times New Roman" w:hAnsi="Times New Roman"/>
          <w:sz w:val="24"/>
          <w:szCs w:val="24"/>
        </w:rPr>
        <w:t>603</w:t>
      </w:r>
      <w:r w:rsidR="00BD7EA0">
        <w:rPr>
          <w:rFonts w:ascii="Times New Roman" w:hAnsi="Times New Roman"/>
          <w:sz w:val="24"/>
          <w:szCs w:val="24"/>
        </w:rPr>
        <w:t xml:space="preserve"> položek</w:t>
      </w:r>
      <w:r w:rsidR="00BE5E31" w:rsidRPr="006E52FE">
        <w:rPr>
          <w:rFonts w:ascii="Times New Roman" w:hAnsi="Times New Roman"/>
          <w:sz w:val="24"/>
          <w:szCs w:val="24"/>
        </w:rPr>
        <w:t xml:space="preserve"> movitého majetku. Výrazně převažují bezúplatné převody státním institucím nebo obcím a krajům před prodeji. Významnou položkou jsou také blokace prodeje nemovitostí, které jsou dotčeny žalobami.</w:t>
      </w:r>
      <w:r w:rsidR="006E52FE" w:rsidRPr="006E52FE">
        <w:rPr>
          <w:rFonts w:ascii="Times New Roman" w:hAnsi="Times New Roman"/>
          <w:sz w:val="24"/>
          <w:szCs w:val="24"/>
        </w:rPr>
        <w:t xml:space="preserve"> Nejvýznamnější část příjmů tvořily v loňském roce prodeje nepotřebných státních pozemků a ostatních nemovitostí, za které ÚZSVM inkasoval téměř 1,3 </w:t>
      </w:r>
      <w:r w:rsidR="006E52FE">
        <w:rPr>
          <w:rFonts w:ascii="Times New Roman" w:hAnsi="Times New Roman"/>
          <w:sz w:val="24"/>
          <w:szCs w:val="24"/>
        </w:rPr>
        <w:t>mld. Kč</w:t>
      </w:r>
      <w:r w:rsidR="006E52FE" w:rsidRPr="006E52FE">
        <w:rPr>
          <w:rFonts w:ascii="Times New Roman" w:hAnsi="Times New Roman"/>
          <w:sz w:val="24"/>
          <w:szCs w:val="24"/>
        </w:rPr>
        <w:t>. Z</w:t>
      </w:r>
      <w:r w:rsidR="006E52FE">
        <w:rPr>
          <w:rFonts w:ascii="Times New Roman" w:hAnsi="Times New Roman"/>
          <w:sz w:val="24"/>
          <w:szCs w:val="24"/>
        </w:rPr>
        <w:t> </w:t>
      </w:r>
      <w:r w:rsidR="006E52FE" w:rsidRPr="006E52FE">
        <w:rPr>
          <w:rFonts w:ascii="Times New Roman" w:hAnsi="Times New Roman"/>
          <w:sz w:val="24"/>
          <w:szCs w:val="24"/>
        </w:rPr>
        <w:t>prodeje finanční</w:t>
      </w:r>
      <w:r w:rsidR="00363247">
        <w:rPr>
          <w:rFonts w:ascii="Times New Roman" w:hAnsi="Times New Roman"/>
          <w:sz w:val="24"/>
          <w:szCs w:val="24"/>
        </w:rPr>
        <w:t>ho majetku získal ÚZSVM přes 44 mil. </w:t>
      </w:r>
      <w:r w:rsidR="006E52FE">
        <w:rPr>
          <w:rFonts w:ascii="Times New Roman" w:hAnsi="Times New Roman"/>
          <w:sz w:val="24"/>
          <w:szCs w:val="24"/>
        </w:rPr>
        <w:t>Kč</w:t>
      </w:r>
      <w:r w:rsidR="006E52FE" w:rsidRPr="006E52FE">
        <w:rPr>
          <w:rFonts w:ascii="Times New Roman" w:hAnsi="Times New Roman"/>
          <w:sz w:val="24"/>
          <w:szCs w:val="24"/>
        </w:rPr>
        <w:t xml:space="preserve">. Důležitou příjmovou složkou byly také pronájmy, které vynesly téměř 220 </w:t>
      </w:r>
      <w:r w:rsidR="006E52FE">
        <w:rPr>
          <w:rFonts w:ascii="Times New Roman" w:hAnsi="Times New Roman"/>
          <w:sz w:val="24"/>
          <w:szCs w:val="24"/>
        </w:rPr>
        <w:t>mil. Kč</w:t>
      </w:r>
      <w:r w:rsidR="000B3870">
        <w:rPr>
          <w:rFonts w:ascii="Times New Roman" w:hAnsi="Times New Roman"/>
          <w:sz w:val="24"/>
          <w:szCs w:val="24"/>
        </w:rPr>
        <w:t>, z </w:t>
      </w:r>
      <w:r w:rsidR="006E52FE" w:rsidRPr="006E52FE">
        <w:rPr>
          <w:rFonts w:ascii="Times New Roman" w:hAnsi="Times New Roman"/>
          <w:sz w:val="24"/>
          <w:szCs w:val="24"/>
        </w:rPr>
        <w:t xml:space="preserve">toho 143 </w:t>
      </w:r>
      <w:r w:rsidR="006E52FE">
        <w:rPr>
          <w:rFonts w:ascii="Times New Roman" w:hAnsi="Times New Roman"/>
          <w:sz w:val="24"/>
          <w:szCs w:val="24"/>
        </w:rPr>
        <w:t>mil. Kč</w:t>
      </w:r>
      <w:r w:rsidR="006E52FE" w:rsidRPr="006E52FE">
        <w:rPr>
          <w:rFonts w:ascii="Times New Roman" w:hAnsi="Times New Roman"/>
          <w:sz w:val="24"/>
          <w:szCs w:val="24"/>
        </w:rPr>
        <w:t xml:space="preserve"> tvořily pronájmy pozemků a více </w:t>
      </w:r>
      <w:r w:rsidR="00374BE1">
        <w:rPr>
          <w:rFonts w:ascii="Times New Roman" w:hAnsi="Times New Roman"/>
          <w:sz w:val="24"/>
          <w:szCs w:val="24"/>
        </w:rPr>
        <w:t>než</w:t>
      </w:r>
      <w:r w:rsidR="006E52FE" w:rsidRPr="006E52FE">
        <w:rPr>
          <w:rFonts w:ascii="Times New Roman" w:hAnsi="Times New Roman"/>
          <w:sz w:val="24"/>
          <w:szCs w:val="24"/>
        </w:rPr>
        <w:t xml:space="preserve"> 76 </w:t>
      </w:r>
      <w:r w:rsidR="006E52FE">
        <w:rPr>
          <w:rFonts w:ascii="Times New Roman" w:hAnsi="Times New Roman"/>
          <w:sz w:val="24"/>
          <w:szCs w:val="24"/>
        </w:rPr>
        <w:t>mil. Kč</w:t>
      </w:r>
      <w:r w:rsidR="006E52FE" w:rsidRPr="006E52FE">
        <w:rPr>
          <w:rFonts w:ascii="Times New Roman" w:hAnsi="Times New Roman"/>
          <w:sz w:val="24"/>
          <w:szCs w:val="24"/>
        </w:rPr>
        <w:t xml:space="preserve"> inkasoval ÚZSVM za pronájmy jiných nemovitostí, zejména staveb.</w:t>
      </w:r>
      <w:r w:rsidR="006E52FE">
        <w:rPr>
          <w:rFonts w:ascii="Times New Roman" w:hAnsi="Times New Roman"/>
          <w:sz w:val="24"/>
          <w:szCs w:val="24"/>
        </w:rPr>
        <w:t xml:space="preserve"> </w:t>
      </w:r>
      <w:r w:rsidR="00374BE1">
        <w:rPr>
          <w:rFonts w:ascii="Times New Roman" w:hAnsi="Times New Roman"/>
          <w:sz w:val="24"/>
          <w:szCs w:val="24"/>
        </w:rPr>
        <w:t>Celkové výdaje činily</w:t>
      </w:r>
      <w:r w:rsidR="006E52FE" w:rsidRPr="006E52FE">
        <w:rPr>
          <w:rFonts w:ascii="Times New Roman" w:hAnsi="Times New Roman"/>
          <w:sz w:val="24"/>
          <w:szCs w:val="24"/>
        </w:rPr>
        <w:t xml:space="preserve"> 1,66 </w:t>
      </w:r>
      <w:r w:rsidR="006E52FE">
        <w:rPr>
          <w:rFonts w:ascii="Times New Roman" w:hAnsi="Times New Roman"/>
          <w:sz w:val="24"/>
          <w:szCs w:val="24"/>
        </w:rPr>
        <w:t>mld. Kč</w:t>
      </w:r>
      <w:r w:rsidR="006E52FE" w:rsidRPr="006E52FE">
        <w:rPr>
          <w:rFonts w:ascii="Times New Roman" w:hAnsi="Times New Roman"/>
          <w:sz w:val="24"/>
          <w:szCs w:val="24"/>
        </w:rPr>
        <w:t xml:space="preserve">. Celková částka odvedená za rok 2021 na zvláštní účet Ministerstva spravedlnosti na pomoc obětem trestných činů činila téměř 185 </w:t>
      </w:r>
      <w:r w:rsidR="006E52FE">
        <w:rPr>
          <w:rFonts w:ascii="Times New Roman" w:hAnsi="Times New Roman"/>
          <w:sz w:val="24"/>
          <w:szCs w:val="24"/>
        </w:rPr>
        <w:t>mil. Kč</w:t>
      </w:r>
      <w:r w:rsidR="006E52FE" w:rsidRPr="006E52FE">
        <w:rPr>
          <w:rFonts w:ascii="Times New Roman" w:hAnsi="Times New Roman"/>
          <w:sz w:val="24"/>
          <w:szCs w:val="24"/>
        </w:rPr>
        <w:t xml:space="preserve">. V meziročním srovnání byly výdaje o více než 128 </w:t>
      </w:r>
      <w:r w:rsidR="006E52FE">
        <w:rPr>
          <w:rFonts w:ascii="Times New Roman" w:hAnsi="Times New Roman"/>
          <w:sz w:val="24"/>
          <w:szCs w:val="24"/>
        </w:rPr>
        <w:t>mil. Kč</w:t>
      </w:r>
      <w:r w:rsidR="006E52FE" w:rsidRPr="006E52FE">
        <w:rPr>
          <w:rFonts w:ascii="Times New Roman" w:hAnsi="Times New Roman"/>
          <w:sz w:val="24"/>
          <w:szCs w:val="24"/>
        </w:rPr>
        <w:t xml:space="preserve"> nižší. Výdaje se tedy podařilo snížit. Nejvýznamnější výdajovou položkou byly platy a výdaje na provoz úřadu. Mzdové a související výdaje činily 1</w:t>
      </w:r>
      <w:r w:rsidR="00767E3D">
        <w:rPr>
          <w:rFonts w:ascii="Times New Roman" w:hAnsi="Times New Roman"/>
          <w:sz w:val="24"/>
          <w:szCs w:val="24"/>
        </w:rPr>
        <w:t>,</w:t>
      </w:r>
      <w:r w:rsidR="006E52FE" w:rsidRPr="006E52FE">
        <w:rPr>
          <w:rFonts w:ascii="Times New Roman" w:hAnsi="Times New Roman"/>
          <w:sz w:val="24"/>
          <w:szCs w:val="24"/>
        </w:rPr>
        <w:t>103 </w:t>
      </w:r>
      <w:r w:rsidR="00767E3D">
        <w:rPr>
          <w:rFonts w:ascii="Times New Roman" w:hAnsi="Times New Roman"/>
          <w:sz w:val="24"/>
          <w:szCs w:val="24"/>
        </w:rPr>
        <w:t>mld. Kč</w:t>
      </w:r>
      <w:r w:rsidR="006E52FE" w:rsidRPr="006E52FE">
        <w:rPr>
          <w:rFonts w:ascii="Times New Roman" w:hAnsi="Times New Roman"/>
          <w:sz w:val="24"/>
          <w:szCs w:val="24"/>
        </w:rPr>
        <w:t>. Oproti roku 2</w:t>
      </w:r>
      <w:r w:rsidR="005C07AC">
        <w:rPr>
          <w:rFonts w:ascii="Times New Roman" w:hAnsi="Times New Roman"/>
          <w:sz w:val="24"/>
          <w:szCs w:val="24"/>
        </w:rPr>
        <w:t>020 se podařilo ušetřit přes 24 mil. </w:t>
      </w:r>
      <w:r w:rsidR="006E52FE">
        <w:rPr>
          <w:rFonts w:ascii="Times New Roman" w:hAnsi="Times New Roman"/>
          <w:sz w:val="24"/>
          <w:szCs w:val="24"/>
        </w:rPr>
        <w:t>Kč</w:t>
      </w:r>
      <w:r w:rsidR="006E52FE" w:rsidRPr="006E52FE">
        <w:rPr>
          <w:rFonts w:ascii="Times New Roman" w:hAnsi="Times New Roman"/>
          <w:sz w:val="24"/>
          <w:szCs w:val="24"/>
        </w:rPr>
        <w:t xml:space="preserve"> na běžných provozních výdajích. Úspory ve výdajích spojených se službami činily cca 17 </w:t>
      </w:r>
      <w:r w:rsidR="006E52FE">
        <w:rPr>
          <w:rFonts w:ascii="Times New Roman" w:hAnsi="Times New Roman"/>
          <w:sz w:val="24"/>
          <w:szCs w:val="24"/>
        </w:rPr>
        <w:t>mil. Kč</w:t>
      </w:r>
      <w:r w:rsidR="006E52FE" w:rsidRPr="006E52FE">
        <w:rPr>
          <w:rFonts w:ascii="Times New Roman" w:hAnsi="Times New Roman"/>
          <w:sz w:val="24"/>
          <w:szCs w:val="24"/>
        </w:rPr>
        <w:t xml:space="preserve">, na ostatní provozní výdaje se ušetřilo cca 18 </w:t>
      </w:r>
      <w:r w:rsidR="006E52FE">
        <w:rPr>
          <w:rFonts w:ascii="Times New Roman" w:hAnsi="Times New Roman"/>
          <w:sz w:val="24"/>
          <w:szCs w:val="24"/>
        </w:rPr>
        <w:t>mil Kč</w:t>
      </w:r>
      <w:r w:rsidR="006E52FE" w:rsidRPr="006E52FE">
        <w:rPr>
          <w:rFonts w:ascii="Times New Roman" w:hAnsi="Times New Roman"/>
          <w:sz w:val="24"/>
          <w:szCs w:val="24"/>
        </w:rPr>
        <w:t xml:space="preserve">. Výdaje na investice přesáhly v roce 2021 59 </w:t>
      </w:r>
      <w:r w:rsidR="006E52FE">
        <w:rPr>
          <w:rFonts w:ascii="Times New Roman" w:hAnsi="Times New Roman"/>
          <w:sz w:val="24"/>
          <w:szCs w:val="24"/>
        </w:rPr>
        <w:t>mil. Kč</w:t>
      </w:r>
      <w:r w:rsidR="00881959">
        <w:rPr>
          <w:rFonts w:ascii="Times New Roman" w:hAnsi="Times New Roman"/>
          <w:sz w:val="24"/>
          <w:szCs w:val="24"/>
        </w:rPr>
        <w:t xml:space="preserve">. </w:t>
      </w:r>
      <w:r w:rsidR="006E52FE">
        <w:rPr>
          <w:rFonts w:ascii="Times New Roman" w:hAnsi="Times New Roman"/>
          <w:sz w:val="24"/>
          <w:szCs w:val="24"/>
        </w:rPr>
        <w:t>Dále uvedl, že výroční zprávu ÚZSVM projednal také Podvýbor Kontrolního výboru pro kontrolu hospodaření veřejného sektoru, který ve svém usnesení doporučil Kontrolnímu výboru vzít výroční zprá</w:t>
      </w:r>
      <w:r w:rsidR="007F3106">
        <w:rPr>
          <w:rFonts w:ascii="Times New Roman" w:hAnsi="Times New Roman"/>
          <w:sz w:val="24"/>
          <w:szCs w:val="24"/>
        </w:rPr>
        <w:t>vu ÚZSVM za rok 2021 na vědomí.</w:t>
      </w:r>
    </w:p>
    <w:p w:rsidR="00220EAB" w:rsidRPr="00BE5E31" w:rsidRDefault="00220EAB" w:rsidP="00BE5E31">
      <w:pPr>
        <w:spacing w:after="0" w:line="240" w:lineRule="auto"/>
        <w:jc w:val="both"/>
        <w:rPr>
          <w:rFonts w:ascii="Times New Roman" w:eastAsia="Times New Roman" w:hAnsi="Times New Roman"/>
          <w:color w:val="auto"/>
          <w:spacing w:val="-4"/>
          <w:sz w:val="24"/>
          <w:szCs w:val="24"/>
          <w:lang w:eastAsia="cs-CZ"/>
        </w:rPr>
      </w:pPr>
    </w:p>
    <w:p w:rsidR="00D56E84"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 xml:space="preserve">V obecné rozpravě </w:t>
      </w:r>
      <w:r w:rsidR="00122D21">
        <w:rPr>
          <w:rFonts w:ascii="Times New Roman" w:eastAsia="Times New Roman" w:hAnsi="Times New Roman"/>
          <w:color w:val="auto"/>
          <w:spacing w:val="-4"/>
          <w:sz w:val="24"/>
          <w:szCs w:val="24"/>
          <w:lang w:eastAsia="cs-CZ"/>
        </w:rPr>
        <w:t>vystoupili:</w:t>
      </w:r>
      <w:r w:rsidR="00D844A9">
        <w:rPr>
          <w:rFonts w:ascii="Times New Roman" w:eastAsia="Times New Roman" w:hAnsi="Times New Roman"/>
          <w:color w:val="auto"/>
          <w:spacing w:val="-4"/>
          <w:sz w:val="24"/>
          <w:szCs w:val="24"/>
          <w:lang w:eastAsia="cs-CZ"/>
        </w:rPr>
        <w:t xml:space="preserve"> </w:t>
      </w:r>
      <w:proofErr w:type="spellStart"/>
      <w:r w:rsidR="00D844A9" w:rsidRPr="00D844A9">
        <w:rPr>
          <w:rFonts w:ascii="Times New Roman" w:eastAsia="Times New Roman" w:hAnsi="Times New Roman"/>
          <w:b/>
          <w:color w:val="auto"/>
          <w:spacing w:val="-4"/>
          <w:sz w:val="24"/>
          <w:szCs w:val="24"/>
          <w:lang w:eastAsia="cs-CZ"/>
        </w:rPr>
        <w:t>posl</w:t>
      </w:r>
      <w:proofErr w:type="spellEnd"/>
      <w:r w:rsidR="00D844A9" w:rsidRPr="00D844A9">
        <w:rPr>
          <w:rFonts w:ascii="Times New Roman" w:eastAsia="Times New Roman" w:hAnsi="Times New Roman"/>
          <w:b/>
          <w:color w:val="auto"/>
          <w:spacing w:val="-4"/>
          <w:sz w:val="24"/>
          <w:szCs w:val="24"/>
          <w:lang w:eastAsia="cs-CZ"/>
        </w:rPr>
        <w:t>. R. Vích</w:t>
      </w:r>
      <w:r w:rsidR="00D844A9">
        <w:rPr>
          <w:rFonts w:ascii="Times New Roman" w:eastAsia="Times New Roman" w:hAnsi="Times New Roman"/>
          <w:color w:val="auto"/>
          <w:spacing w:val="-4"/>
          <w:sz w:val="24"/>
          <w:szCs w:val="24"/>
          <w:lang w:eastAsia="cs-CZ"/>
        </w:rPr>
        <w:t xml:space="preserve"> (Dotázal se, zda je dostatečný počet pracovišť, zda úřad plánuje rozš</w:t>
      </w:r>
      <w:r w:rsidR="00E736B3">
        <w:rPr>
          <w:rFonts w:ascii="Times New Roman" w:eastAsia="Times New Roman" w:hAnsi="Times New Roman"/>
          <w:color w:val="auto"/>
          <w:spacing w:val="-4"/>
          <w:sz w:val="24"/>
          <w:szCs w:val="24"/>
          <w:lang w:eastAsia="cs-CZ"/>
        </w:rPr>
        <w:t>íři</w:t>
      </w:r>
      <w:r w:rsidR="00D844A9">
        <w:rPr>
          <w:rFonts w:ascii="Times New Roman" w:eastAsia="Times New Roman" w:hAnsi="Times New Roman"/>
          <w:color w:val="auto"/>
          <w:spacing w:val="-4"/>
          <w:sz w:val="24"/>
          <w:szCs w:val="24"/>
          <w:lang w:eastAsia="cs-CZ"/>
        </w:rPr>
        <w:t>t počet těchto pracovišť, případně zda</w:t>
      </w:r>
      <w:r w:rsidR="00E908F0" w:rsidRPr="00E908F0">
        <w:rPr>
          <w:rFonts w:ascii="Times New Roman" w:eastAsia="Times New Roman" w:hAnsi="Times New Roman"/>
          <w:color w:val="auto"/>
          <w:spacing w:val="-4"/>
          <w:sz w:val="24"/>
          <w:szCs w:val="24"/>
          <w:lang w:eastAsia="cs-CZ"/>
        </w:rPr>
        <w:t xml:space="preserve"> </w:t>
      </w:r>
      <w:r w:rsidR="00E908F0">
        <w:rPr>
          <w:rFonts w:ascii="Times New Roman" w:eastAsia="Times New Roman" w:hAnsi="Times New Roman"/>
          <w:color w:val="auto"/>
          <w:spacing w:val="-4"/>
          <w:sz w:val="24"/>
          <w:szCs w:val="24"/>
          <w:lang w:eastAsia="cs-CZ"/>
        </w:rPr>
        <w:t>ÚZSVM</w:t>
      </w:r>
      <w:r w:rsidR="00D844A9">
        <w:rPr>
          <w:rFonts w:ascii="Times New Roman" w:eastAsia="Times New Roman" w:hAnsi="Times New Roman"/>
          <w:color w:val="auto"/>
          <w:spacing w:val="-4"/>
          <w:sz w:val="24"/>
          <w:szCs w:val="24"/>
          <w:lang w:eastAsia="cs-CZ"/>
        </w:rPr>
        <w:t xml:space="preserve"> neuvažuje </w:t>
      </w:r>
      <w:r w:rsidR="00D672B2">
        <w:rPr>
          <w:rFonts w:ascii="Times New Roman" w:eastAsia="Times New Roman" w:hAnsi="Times New Roman"/>
          <w:color w:val="auto"/>
          <w:spacing w:val="-4"/>
          <w:sz w:val="24"/>
          <w:szCs w:val="24"/>
          <w:lang w:eastAsia="cs-CZ"/>
        </w:rPr>
        <w:t xml:space="preserve">naopak </w:t>
      </w:r>
      <w:r w:rsidR="00D844A9">
        <w:rPr>
          <w:rFonts w:ascii="Times New Roman" w:eastAsia="Times New Roman" w:hAnsi="Times New Roman"/>
          <w:color w:val="auto"/>
          <w:spacing w:val="-4"/>
          <w:sz w:val="24"/>
          <w:szCs w:val="24"/>
          <w:lang w:eastAsia="cs-CZ"/>
        </w:rPr>
        <w:t xml:space="preserve">o tom, že by některá pracoviště byla sloučena. Požádal o prezentaci ÚZSVM ve věci projektu „mapa majetku státu“. Dále se dotázal, jaké aktuální největší problémy úřad řeší.), </w:t>
      </w:r>
      <w:proofErr w:type="spellStart"/>
      <w:r w:rsidR="00D844A9" w:rsidRPr="00D844A9">
        <w:rPr>
          <w:rFonts w:ascii="Times New Roman" w:eastAsia="Times New Roman" w:hAnsi="Times New Roman"/>
          <w:b/>
          <w:color w:val="auto"/>
          <w:spacing w:val="-4"/>
          <w:sz w:val="24"/>
          <w:szCs w:val="24"/>
          <w:lang w:eastAsia="cs-CZ"/>
        </w:rPr>
        <w:t>posl</w:t>
      </w:r>
      <w:proofErr w:type="spellEnd"/>
      <w:r w:rsidR="00D844A9" w:rsidRPr="00D844A9">
        <w:rPr>
          <w:rFonts w:ascii="Times New Roman" w:eastAsia="Times New Roman" w:hAnsi="Times New Roman"/>
          <w:b/>
          <w:color w:val="auto"/>
          <w:spacing w:val="-4"/>
          <w:sz w:val="24"/>
          <w:szCs w:val="24"/>
          <w:lang w:eastAsia="cs-CZ"/>
        </w:rPr>
        <w:t>. V. Vomáčka</w:t>
      </w:r>
      <w:r w:rsidR="00D844A9">
        <w:rPr>
          <w:rFonts w:ascii="Times New Roman" w:eastAsia="Times New Roman" w:hAnsi="Times New Roman"/>
          <w:b/>
          <w:color w:val="auto"/>
          <w:spacing w:val="-4"/>
          <w:sz w:val="24"/>
          <w:szCs w:val="24"/>
          <w:lang w:eastAsia="cs-CZ"/>
        </w:rPr>
        <w:t xml:space="preserve"> </w:t>
      </w:r>
      <w:r w:rsidR="00D844A9">
        <w:rPr>
          <w:rFonts w:ascii="Times New Roman" w:eastAsia="Times New Roman" w:hAnsi="Times New Roman"/>
          <w:color w:val="auto"/>
          <w:spacing w:val="-4"/>
          <w:sz w:val="24"/>
          <w:szCs w:val="24"/>
          <w:lang w:eastAsia="cs-CZ"/>
        </w:rPr>
        <w:t xml:space="preserve">(Dotázal se, zda úřad uvažuje o snížení počtu pracovišť a zda má úřad nějaký přehled o tom, s jakým majetkem úřad začínal, a zda se počet majetku snižuje. Dále se dotázal, kdo podává určovací žaloby a jakou roli v nich hrají města a obce.), </w:t>
      </w:r>
      <w:proofErr w:type="spellStart"/>
      <w:r w:rsidR="00D844A9" w:rsidRPr="00D844A9">
        <w:rPr>
          <w:rFonts w:ascii="Times New Roman" w:eastAsia="Times New Roman" w:hAnsi="Times New Roman"/>
          <w:b/>
          <w:color w:val="auto"/>
          <w:spacing w:val="-4"/>
          <w:sz w:val="24"/>
          <w:szCs w:val="24"/>
          <w:lang w:eastAsia="cs-CZ"/>
        </w:rPr>
        <w:t>posl</w:t>
      </w:r>
      <w:proofErr w:type="spellEnd"/>
      <w:r w:rsidR="00D844A9" w:rsidRPr="00D844A9">
        <w:rPr>
          <w:rFonts w:ascii="Times New Roman" w:eastAsia="Times New Roman" w:hAnsi="Times New Roman"/>
          <w:b/>
          <w:color w:val="auto"/>
          <w:spacing w:val="-4"/>
          <w:sz w:val="24"/>
          <w:szCs w:val="24"/>
          <w:lang w:eastAsia="cs-CZ"/>
        </w:rPr>
        <w:t xml:space="preserve">. H. </w:t>
      </w:r>
      <w:proofErr w:type="spellStart"/>
      <w:r w:rsidR="00D844A9" w:rsidRPr="00D844A9">
        <w:rPr>
          <w:rFonts w:ascii="Times New Roman" w:eastAsia="Times New Roman" w:hAnsi="Times New Roman"/>
          <w:b/>
          <w:color w:val="auto"/>
          <w:spacing w:val="-4"/>
          <w:sz w:val="24"/>
          <w:szCs w:val="24"/>
          <w:lang w:eastAsia="cs-CZ"/>
        </w:rPr>
        <w:t>Naiclerová</w:t>
      </w:r>
      <w:proofErr w:type="spellEnd"/>
      <w:r w:rsidR="00D844A9">
        <w:rPr>
          <w:rFonts w:ascii="Times New Roman" w:eastAsia="Times New Roman" w:hAnsi="Times New Roman"/>
          <w:color w:val="auto"/>
          <w:spacing w:val="-4"/>
          <w:sz w:val="24"/>
          <w:szCs w:val="24"/>
          <w:lang w:eastAsia="cs-CZ"/>
        </w:rPr>
        <w:t xml:space="preserve"> (Uvedla, že výroční zpráva je zpracována velmi čtivým způsobem. Uvedla, že úřad hospodaří s majetkem v hodnotě </w:t>
      </w:r>
      <w:r w:rsidR="00436459">
        <w:rPr>
          <w:rFonts w:ascii="Times New Roman" w:eastAsia="Times New Roman" w:hAnsi="Times New Roman"/>
          <w:color w:val="auto"/>
          <w:spacing w:val="-4"/>
          <w:sz w:val="24"/>
          <w:szCs w:val="24"/>
          <w:lang w:eastAsia="cs-CZ"/>
        </w:rPr>
        <w:t xml:space="preserve">cca </w:t>
      </w:r>
      <w:r w:rsidR="00D844A9">
        <w:rPr>
          <w:rFonts w:ascii="Times New Roman" w:eastAsia="Times New Roman" w:hAnsi="Times New Roman"/>
          <w:color w:val="auto"/>
          <w:spacing w:val="-4"/>
          <w:sz w:val="24"/>
          <w:szCs w:val="24"/>
          <w:lang w:eastAsia="cs-CZ"/>
        </w:rPr>
        <w:t xml:space="preserve">19 mld. Kč. Dotázala se, jaký je aktuálně počet zaměstnanců.), </w:t>
      </w:r>
      <w:proofErr w:type="spellStart"/>
      <w:r w:rsidR="00D844A9" w:rsidRPr="00D844A9">
        <w:rPr>
          <w:rFonts w:ascii="Times New Roman" w:eastAsia="Times New Roman" w:hAnsi="Times New Roman"/>
          <w:b/>
          <w:color w:val="auto"/>
          <w:spacing w:val="-4"/>
          <w:sz w:val="24"/>
          <w:szCs w:val="24"/>
          <w:lang w:eastAsia="cs-CZ"/>
        </w:rPr>
        <w:t>posl</w:t>
      </w:r>
      <w:proofErr w:type="spellEnd"/>
      <w:r w:rsidR="00D844A9" w:rsidRPr="00D844A9">
        <w:rPr>
          <w:rFonts w:ascii="Times New Roman" w:eastAsia="Times New Roman" w:hAnsi="Times New Roman"/>
          <w:b/>
          <w:color w:val="auto"/>
          <w:spacing w:val="-4"/>
          <w:sz w:val="24"/>
          <w:szCs w:val="24"/>
          <w:lang w:eastAsia="cs-CZ"/>
        </w:rPr>
        <w:t xml:space="preserve">. P. </w:t>
      </w:r>
      <w:proofErr w:type="spellStart"/>
      <w:r w:rsidR="00D844A9" w:rsidRPr="00D844A9">
        <w:rPr>
          <w:rFonts w:ascii="Times New Roman" w:eastAsia="Times New Roman" w:hAnsi="Times New Roman"/>
          <w:b/>
          <w:color w:val="auto"/>
          <w:spacing w:val="-4"/>
          <w:sz w:val="24"/>
          <w:szCs w:val="24"/>
          <w:lang w:eastAsia="cs-CZ"/>
        </w:rPr>
        <w:t>Quittová</w:t>
      </w:r>
      <w:proofErr w:type="spellEnd"/>
      <w:r w:rsidR="00D844A9">
        <w:rPr>
          <w:rFonts w:ascii="Times New Roman" w:eastAsia="Times New Roman" w:hAnsi="Times New Roman"/>
          <w:color w:val="auto"/>
          <w:spacing w:val="-4"/>
          <w:sz w:val="24"/>
          <w:szCs w:val="24"/>
          <w:lang w:eastAsia="cs-CZ"/>
        </w:rPr>
        <w:t xml:space="preserve"> (Uvedla, že ÚZSVM má spoustu pozemků při komunikacích. Dotázala se, zda existuje nějaká taktika toho, jak se stavět k údržbě těchto pozemků.), </w:t>
      </w:r>
      <w:r w:rsidR="00D844A9" w:rsidRPr="005F0F46">
        <w:rPr>
          <w:rFonts w:ascii="Times New Roman" w:eastAsia="Times New Roman" w:hAnsi="Times New Roman"/>
          <w:b/>
          <w:color w:val="auto"/>
          <w:spacing w:val="-4"/>
          <w:sz w:val="24"/>
          <w:szCs w:val="24"/>
          <w:lang w:eastAsia="cs-CZ"/>
        </w:rPr>
        <w:t xml:space="preserve">generální ředitelka ÚZSVM K. </w:t>
      </w:r>
      <w:proofErr w:type="spellStart"/>
      <w:r w:rsidR="00D844A9" w:rsidRPr="005F0F46">
        <w:rPr>
          <w:rFonts w:ascii="Times New Roman" w:eastAsia="Times New Roman" w:hAnsi="Times New Roman"/>
          <w:b/>
          <w:color w:val="auto"/>
          <w:spacing w:val="-4"/>
          <w:sz w:val="24"/>
          <w:szCs w:val="24"/>
          <w:lang w:eastAsia="cs-CZ"/>
        </w:rPr>
        <w:t>Arajmu</w:t>
      </w:r>
      <w:proofErr w:type="spellEnd"/>
      <w:r w:rsidR="00D844A9">
        <w:rPr>
          <w:rFonts w:ascii="Times New Roman" w:eastAsia="Times New Roman" w:hAnsi="Times New Roman"/>
          <w:color w:val="auto"/>
          <w:spacing w:val="-4"/>
          <w:sz w:val="24"/>
          <w:szCs w:val="24"/>
          <w:lang w:eastAsia="cs-CZ"/>
        </w:rPr>
        <w:t xml:space="preserve"> (</w:t>
      </w:r>
      <w:r w:rsidR="005F0F46">
        <w:rPr>
          <w:rFonts w:ascii="Times New Roman" w:eastAsia="Times New Roman" w:hAnsi="Times New Roman"/>
          <w:color w:val="auto"/>
          <w:spacing w:val="-4"/>
          <w:sz w:val="24"/>
          <w:szCs w:val="24"/>
          <w:lang w:eastAsia="cs-CZ"/>
        </w:rPr>
        <w:t xml:space="preserve">Uvedla, že ÚZSVM, když v roce 2002 začínal, </w:t>
      </w:r>
      <w:r w:rsidR="00332C0C">
        <w:rPr>
          <w:rFonts w:ascii="Times New Roman" w:eastAsia="Times New Roman" w:hAnsi="Times New Roman"/>
          <w:color w:val="auto"/>
          <w:spacing w:val="-4"/>
          <w:sz w:val="24"/>
          <w:szCs w:val="24"/>
          <w:lang w:eastAsia="cs-CZ"/>
        </w:rPr>
        <w:t xml:space="preserve">tak </w:t>
      </w:r>
      <w:r w:rsidR="005F0F46">
        <w:rPr>
          <w:rFonts w:ascii="Times New Roman" w:eastAsia="Times New Roman" w:hAnsi="Times New Roman"/>
          <w:color w:val="auto"/>
          <w:spacing w:val="-4"/>
          <w:sz w:val="24"/>
          <w:szCs w:val="24"/>
          <w:lang w:eastAsia="cs-CZ"/>
        </w:rPr>
        <w:t>přebíral stěžejní agendu po zrušených okresních úřadech. Měl zhruba 35</w:t>
      </w:r>
      <w:r w:rsidR="00332C0C">
        <w:rPr>
          <w:rFonts w:ascii="Times New Roman" w:eastAsia="Times New Roman" w:hAnsi="Times New Roman"/>
          <w:color w:val="auto"/>
          <w:spacing w:val="-4"/>
          <w:sz w:val="24"/>
          <w:szCs w:val="24"/>
          <w:lang w:eastAsia="cs-CZ"/>
        </w:rPr>
        <w:t>11</w:t>
      </w:r>
      <w:r w:rsidR="005F0F46">
        <w:rPr>
          <w:rFonts w:ascii="Times New Roman" w:eastAsia="Times New Roman" w:hAnsi="Times New Roman"/>
          <w:color w:val="auto"/>
          <w:spacing w:val="-4"/>
          <w:sz w:val="24"/>
          <w:szCs w:val="24"/>
          <w:lang w:eastAsia="cs-CZ"/>
        </w:rPr>
        <w:t xml:space="preserve"> zaměstnanců. Počet jeho odloučených pracovišť byl 76</w:t>
      </w:r>
      <w:r w:rsidR="00970BDF">
        <w:rPr>
          <w:rFonts w:ascii="Times New Roman" w:eastAsia="Times New Roman" w:hAnsi="Times New Roman"/>
          <w:color w:val="auto"/>
          <w:spacing w:val="-4"/>
          <w:sz w:val="24"/>
          <w:szCs w:val="24"/>
          <w:lang w:eastAsia="cs-CZ"/>
        </w:rPr>
        <w:t>. D</w:t>
      </w:r>
      <w:r w:rsidR="005F0F46">
        <w:rPr>
          <w:rFonts w:ascii="Times New Roman" w:eastAsia="Times New Roman" w:hAnsi="Times New Roman"/>
          <w:color w:val="auto"/>
          <w:spacing w:val="-4"/>
          <w:sz w:val="24"/>
          <w:szCs w:val="24"/>
          <w:lang w:eastAsia="cs-CZ"/>
        </w:rPr>
        <w:t xml:space="preserve">nes je </w:t>
      </w:r>
      <w:r w:rsidR="00970BDF">
        <w:rPr>
          <w:rFonts w:ascii="Times New Roman" w:eastAsia="Times New Roman" w:hAnsi="Times New Roman"/>
          <w:color w:val="auto"/>
          <w:spacing w:val="-4"/>
          <w:sz w:val="24"/>
          <w:szCs w:val="24"/>
          <w:lang w:eastAsia="cs-CZ"/>
        </w:rPr>
        <w:t xml:space="preserve">odloučených pracovišť </w:t>
      </w:r>
      <w:r w:rsidR="00374BE1">
        <w:rPr>
          <w:rFonts w:ascii="Times New Roman" w:eastAsia="Times New Roman" w:hAnsi="Times New Roman"/>
          <w:color w:val="auto"/>
          <w:spacing w:val="-4"/>
          <w:sz w:val="24"/>
          <w:szCs w:val="24"/>
          <w:lang w:eastAsia="cs-CZ"/>
        </w:rPr>
        <w:t>41 a územních 8 a úřad má 1675 </w:t>
      </w:r>
      <w:r w:rsidR="005F0F46">
        <w:rPr>
          <w:rFonts w:ascii="Times New Roman" w:eastAsia="Times New Roman" w:hAnsi="Times New Roman"/>
          <w:color w:val="auto"/>
          <w:spacing w:val="-4"/>
          <w:sz w:val="24"/>
          <w:szCs w:val="24"/>
          <w:lang w:eastAsia="cs-CZ"/>
        </w:rPr>
        <w:t>zaměstnanců. Došlo k</w:t>
      </w:r>
      <w:r w:rsidR="00AB4711">
        <w:rPr>
          <w:rFonts w:ascii="Times New Roman" w:eastAsia="Times New Roman" w:hAnsi="Times New Roman"/>
          <w:color w:val="auto"/>
          <w:spacing w:val="-4"/>
          <w:sz w:val="24"/>
          <w:szCs w:val="24"/>
          <w:lang w:eastAsia="cs-CZ"/>
        </w:rPr>
        <w:t xml:space="preserve"> </w:t>
      </w:r>
      <w:r w:rsidR="005F0F46">
        <w:rPr>
          <w:rFonts w:ascii="Times New Roman" w:eastAsia="Times New Roman" w:hAnsi="Times New Roman"/>
          <w:color w:val="auto"/>
          <w:spacing w:val="-4"/>
          <w:sz w:val="24"/>
          <w:szCs w:val="24"/>
          <w:lang w:eastAsia="cs-CZ"/>
        </w:rPr>
        <w:t>redukci o 52 % systemizovaných míst</w:t>
      </w:r>
      <w:r w:rsidR="003C0EBC">
        <w:rPr>
          <w:rFonts w:ascii="Times New Roman" w:eastAsia="Times New Roman" w:hAnsi="Times New Roman"/>
          <w:color w:val="auto"/>
          <w:spacing w:val="-4"/>
          <w:sz w:val="24"/>
          <w:szCs w:val="24"/>
          <w:lang w:eastAsia="cs-CZ"/>
        </w:rPr>
        <w:t>. V loňském roce byla zrušena 4 </w:t>
      </w:r>
      <w:r w:rsidR="005F0F46">
        <w:rPr>
          <w:rFonts w:ascii="Times New Roman" w:eastAsia="Times New Roman" w:hAnsi="Times New Roman"/>
          <w:color w:val="auto"/>
          <w:spacing w:val="-4"/>
          <w:sz w:val="24"/>
          <w:szCs w:val="24"/>
          <w:lang w:eastAsia="cs-CZ"/>
        </w:rPr>
        <w:t>odloučená pracoviště</w:t>
      </w:r>
      <w:r w:rsidR="00685D55">
        <w:rPr>
          <w:rFonts w:ascii="Times New Roman" w:eastAsia="Times New Roman" w:hAnsi="Times New Roman"/>
          <w:color w:val="auto"/>
          <w:spacing w:val="-4"/>
          <w:sz w:val="24"/>
          <w:szCs w:val="24"/>
          <w:lang w:eastAsia="cs-CZ"/>
        </w:rPr>
        <w:t>, protože jejich chod již nebyl efektivní</w:t>
      </w:r>
      <w:r w:rsidR="005F0F46">
        <w:rPr>
          <w:rFonts w:ascii="Times New Roman" w:eastAsia="Times New Roman" w:hAnsi="Times New Roman"/>
          <w:color w:val="auto"/>
          <w:spacing w:val="-4"/>
          <w:sz w:val="24"/>
          <w:szCs w:val="24"/>
          <w:lang w:eastAsia="cs-CZ"/>
        </w:rPr>
        <w:t>. Určitým způsobem do koncepce</w:t>
      </w:r>
      <w:r w:rsidR="00365513">
        <w:rPr>
          <w:rFonts w:ascii="Times New Roman" w:eastAsia="Times New Roman" w:hAnsi="Times New Roman"/>
          <w:color w:val="auto"/>
          <w:spacing w:val="-4"/>
          <w:sz w:val="24"/>
          <w:szCs w:val="24"/>
          <w:lang w:eastAsia="cs-CZ"/>
        </w:rPr>
        <w:t xml:space="preserve"> ÚZSVM </w:t>
      </w:r>
      <w:r w:rsidR="005F0F46">
        <w:rPr>
          <w:rFonts w:ascii="Times New Roman" w:eastAsia="Times New Roman" w:hAnsi="Times New Roman"/>
          <w:color w:val="auto"/>
          <w:spacing w:val="-4"/>
          <w:sz w:val="24"/>
          <w:szCs w:val="24"/>
          <w:lang w:eastAsia="cs-CZ"/>
        </w:rPr>
        <w:t>zasáhla i novela zákona o majetku státu, kter</w:t>
      </w:r>
      <w:r w:rsidR="00067E0F">
        <w:rPr>
          <w:rFonts w:ascii="Times New Roman" w:eastAsia="Times New Roman" w:hAnsi="Times New Roman"/>
          <w:color w:val="auto"/>
          <w:spacing w:val="-4"/>
          <w:sz w:val="24"/>
          <w:szCs w:val="24"/>
          <w:lang w:eastAsia="cs-CZ"/>
        </w:rPr>
        <w:t xml:space="preserve">á si </w:t>
      </w:r>
      <w:r w:rsidR="005F0F46">
        <w:rPr>
          <w:rFonts w:ascii="Times New Roman" w:eastAsia="Times New Roman" w:hAnsi="Times New Roman"/>
          <w:color w:val="auto"/>
          <w:spacing w:val="-4"/>
          <w:sz w:val="24"/>
          <w:szCs w:val="24"/>
          <w:lang w:eastAsia="cs-CZ"/>
        </w:rPr>
        <w:t xml:space="preserve">za jeden z cílů vytkla koncentraci administrativních budov u ÚZSVM. </w:t>
      </w:r>
      <w:r w:rsidR="001A64B5">
        <w:rPr>
          <w:rFonts w:ascii="Times New Roman" w:eastAsia="Times New Roman" w:hAnsi="Times New Roman"/>
          <w:color w:val="auto"/>
          <w:spacing w:val="-4"/>
          <w:sz w:val="24"/>
          <w:szCs w:val="24"/>
          <w:lang w:eastAsia="cs-CZ"/>
        </w:rPr>
        <w:t xml:space="preserve">V příštím roce úřad čeká převzetí 151 tisíc nemovitostí. Za tím účelem by nerada </w:t>
      </w:r>
      <w:r w:rsidR="00633810">
        <w:rPr>
          <w:rFonts w:ascii="Times New Roman" w:eastAsia="Times New Roman" w:hAnsi="Times New Roman"/>
          <w:color w:val="auto"/>
          <w:spacing w:val="-4"/>
          <w:sz w:val="24"/>
          <w:szCs w:val="24"/>
          <w:lang w:eastAsia="cs-CZ"/>
        </w:rPr>
        <w:t xml:space="preserve">do konce roku 2023 </w:t>
      </w:r>
      <w:r w:rsidR="001A64B5">
        <w:rPr>
          <w:rFonts w:ascii="Times New Roman" w:eastAsia="Times New Roman" w:hAnsi="Times New Roman"/>
          <w:color w:val="auto"/>
          <w:spacing w:val="-4"/>
          <w:sz w:val="24"/>
          <w:szCs w:val="24"/>
          <w:lang w:eastAsia="cs-CZ"/>
        </w:rPr>
        <w:t>snižovala počet odloučených pracovišť</w:t>
      </w:r>
      <w:r w:rsidR="00633810">
        <w:rPr>
          <w:rFonts w:ascii="Times New Roman" w:eastAsia="Times New Roman" w:hAnsi="Times New Roman"/>
          <w:color w:val="auto"/>
          <w:spacing w:val="-4"/>
          <w:sz w:val="24"/>
          <w:szCs w:val="24"/>
          <w:lang w:eastAsia="cs-CZ"/>
        </w:rPr>
        <w:t xml:space="preserve"> a počet zaměstnanců</w:t>
      </w:r>
      <w:r w:rsidR="0062497E">
        <w:rPr>
          <w:rFonts w:ascii="Times New Roman" w:eastAsia="Times New Roman" w:hAnsi="Times New Roman"/>
          <w:color w:val="auto"/>
          <w:spacing w:val="-4"/>
          <w:sz w:val="24"/>
          <w:szCs w:val="24"/>
          <w:lang w:eastAsia="cs-CZ"/>
        </w:rPr>
        <w:t xml:space="preserve"> ÚZSVM</w:t>
      </w:r>
      <w:r w:rsidR="001A64B5">
        <w:rPr>
          <w:rFonts w:ascii="Times New Roman" w:eastAsia="Times New Roman" w:hAnsi="Times New Roman"/>
          <w:color w:val="auto"/>
          <w:spacing w:val="-4"/>
          <w:sz w:val="24"/>
          <w:szCs w:val="24"/>
          <w:lang w:eastAsia="cs-CZ"/>
        </w:rPr>
        <w:t xml:space="preserve">. </w:t>
      </w:r>
      <w:r w:rsidR="00C366ED">
        <w:rPr>
          <w:rFonts w:ascii="Times New Roman" w:eastAsia="Times New Roman" w:hAnsi="Times New Roman"/>
          <w:color w:val="auto"/>
          <w:spacing w:val="-4"/>
          <w:sz w:val="24"/>
          <w:szCs w:val="24"/>
          <w:lang w:eastAsia="cs-CZ"/>
        </w:rPr>
        <w:t xml:space="preserve">Co se týká nejtypičtějších žalob, </w:t>
      </w:r>
      <w:r w:rsidR="00096423">
        <w:rPr>
          <w:rFonts w:ascii="Times New Roman" w:eastAsia="Times New Roman" w:hAnsi="Times New Roman"/>
          <w:color w:val="auto"/>
          <w:spacing w:val="-4"/>
          <w:sz w:val="24"/>
          <w:szCs w:val="24"/>
          <w:lang w:eastAsia="cs-CZ"/>
        </w:rPr>
        <w:t xml:space="preserve">tak </w:t>
      </w:r>
      <w:r w:rsidR="00C366ED">
        <w:rPr>
          <w:rFonts w:ascii="Times New Roman" w:eastAsia="Times New Roman" w:hAnsi="Times New Roman"/>
          <w:color w:val="auto"/>
          <w:spacing w:val="-4"/>
          <w:sz w:val="24"/>
          <w:szCs w:val="24"/>
          <w:lang w:eastAsia="cs-CZ"/>
        </w:rPr>
        <w:t>ÚZSVM zastupuje zejména Ministerstvo spravedlnosti, kde žaloby směřují na nesprávný úřední postup. Dále</w:t>
      </w:r>
      <w:r w:rsidR="00A80A04">
        <w:rPr>
          <w:rFonts w:ascii="Times New Roman" w:eastAsia="Times New Roman" w:hAnsi="Times New Roman"/>
          <w:color w:val="auto"/>
          <w:spacing w:val="-4"/>
          <w:sz w:val="24"/>
          <w:szCs w:val="24"/>
          <w:lang w:eastAsia="cs-CZ"/>
        </w:rPr>
        <w:t xml:space="preserve"> ÚZSVM</w:t>
      </w:r>
      <w:r w:rsidR="0008369B">
        <w:rPr>
          <w:rFonts w:ascii="Times New Roman" w:eastAsia="Times New Roman" w:hAnsi="Times New Roman"/>
          <w:color w:val="auto"/>
          <w:spacing w:val="-4"/>
          <w:sz w:val="24"/>
          <w:szCs w:val="24"/>
          <w:lang w:eastAsia="cs-CZ"/>
        </w:rPr>
        <w:t xml:space="preserve"> </w:t>
      </w:r>
      <w:r w:rsidR="00C366ED">
        <w:rPr>
          <w:rFonts w:ascii="Times New Roman" w:eastAsia="Times New Roman" w:hAnsi="Times New Roman"/>
          <w:color w:val="auto"/>
          <w:spacing w:val="-4"/>
          <w:sz w:val="24"/>
          <w:szCs w:val="24"/>
          <w:lang w:eastAsia="cs-CZ"/>
        </w:rPr>
        <w:t>často zastupuje Státní pozemkový úřad, kde naopak jeho žaloby směřují na vymáhání zaplacení, ať už se jedná o bezdůvodné obohacení či nájem</w:t>
      </w:r>
      <w:r w:rsidR="00E736B3">
        <w:rPr>
          <w:rFonts w:ascii="Times New Roman" w:eastAsia="Times New Roman" w:hAnsi="Times New Roman"/>
          <w:color w:val="auto"/>
          <w:spacing w:val="-4"/>
          <w:sz w:val="24"/>
          <w:szCs w:val="24"/>
          <w:lang w:eastAsia="cs-CZ"/>
        </w:rPr>
        <w:t>,</w:t>
      </w:r>
      <w:r w:rsidR="00C366ED">
        <w:rPr>
          <w:rFonts w:ascii="Times New Roman" w:eastAsia="Times New Roman" w:hAnsi="Times New Roman"/>
          <w:color w:val="auto"/>
          <w:spacing w:val="-4"/>
          <w:sz w:val="24"/>
          <w:szCs w:val="24"/>
          <w:lang w:eastAsia="cs-CZ"/>
        </w:rPr>
        <w:t xml:space="preserve"> a dále </w:t>
      </w:r>
      <w:r w:rsidR="0008369B">
        <w:rPr>
          <w:rFonts w:ascii="Times New Roman" w:eastAsia="Times New Roman" w:hAnsi="Times New Roman"/>
          <w:color w:val="auto"/>
          <w:spacing w:val="-4"/>
          <w:sz w:val="24"/>
          <w:szCs w:val="24"/>
          <w:lang w:eastAsia="cs-CZ"/>
        </w:rPr>
        <w:t xml:space="preserve">úřad </w:t>
      </w:r>
      <w:r w:rsidR="00C366ED">
        <w:rPr>
          <w:rFonts w:ascii="Times New Roman" w:eastAsia="Times New Roman" w:hAnsi="Times New Roman"/>
          <w:color w:val="auto"/>
          <w:spacing w:val="-4"/>
          <w:sz w:val="24"/>
          <w:szCs w:val="24"/>
          <w:lang w:eastAsia="cs-CZ"/>
        </w:rPr>
        <w:t xml:space="preserve">často zastupuje Ministerstvo financí. Co se týká žalob na určení vlastnického práva, </w:t>
      </w:r>
      <w:r w:rsidR="00F27CB4">
        <w:rPr>
          <w:rFonts w:ascii="Times New Roman" w:eastAsia="Times New Roman" w:hAnsi="Times New Roman"/>
          <w:color w:val="auto"/>
          <w:spacing w:val="-4"/>
          <w:sz w:val="24"/>
          <w:szCs w:val="24"/>
          <w:lang w:eastAsia="cs-CZ"/>
        </w:rPr>
        <w:t xml:space="preserve">tak </w:t>
      </w:r>
      <w:r w:rsidR="00D253FD">
        <w:rPr>
          <w:rFonts w:ascii="Times New Roman" w:eastAsia="Times New Roman" w:hAnsi="Times New Roman"/>
          <w:color w:val="auto"/>
          <w:spacing w:val="-4"/>
          <w:sz w:val="24"/>
          <w:szCs w:val="24"/>
          <w:lang w:eastAsia="cs-CZ"/>
        </w:rPr>
        <w:t>ÚZSVM</w:t>
      </w:r>
      <w:r w:rsidR="00C366ED">
        <w:rPr>
          <w:rFonts w:ascii="Times New Roman" w:eastAsia="Times New Roman" w:hAnsi="Times New Roman"/>
          <w:color w:val="auto"/>
          <w:spacing w:val="-4"/>
          <w:sz w:val="24"/>
          <w:szCs w:val="24"/>
          <w:lang w:eastAsia="cs-CZ"/>
        </w:rPr>
        <w:t xml:space="preserve"> </w:t>
      </w:r>
      <w:r w:rsidR="00E736B3">
        <w:rPr>
          <w:rFonts w:ascii="Times New Roman" w:eastAsia="Times New Roman" w:hAnsi="Times New Roman"/>
          <w:color w:val="auto"/>
          <w:spacing w:val="-4"/>
          <w:sz w:val="24"/>
          <w:szCs w:val="24"/>
          <w:lang w:eastAsia="cs-CZ"/>
        </w:rPr>
        <w:t xml:space="preserve">řešil </w:t>
      </w:r>
      <w:r w:rsidR="00C366ED">
        <w:rPr>
          <w:rFonts w:ascii="Times New Roman" w:eastAsia="Times New Roman" w:hAnsi="Times New Roman"/>
          <w:color w:val="auto"/>
          <w:spacing w:val="-4"/>
          <w:sz w:val="24"/>
          <w:szCs w:val="24"/>
          <w:lang w:eastAsia="cs-CZ"/>
        </w:rPr>
        <w:t>církevní žalob</w:t>
      </w:r>
      <w:r w:rsidR="00E736B3">
        <w:rPr>
          <w:rFonts w:ascii="Times New Roman" w:eastAsia="Times New Roman" w:hAnsi="Times New Roman"/>
          <w:color w:val="auto"/>
          <w:spacing w:val="-4"/>
          <w:sz w:val="24"/>
          <w:szCs w:val="24"/>
          <w:lang w:eastAsia="cs-CZ"/>
        </w:rPr>
        <w:t>y</w:t>
      </w:r>
      <w:r w:rsidR="00D253FD">
        <w:rPr>
          <w:rFonts w:ascii="Times New Roman" w:eastAsia="Times New Roman" w:hAnsi="Times New Roman"/>
          <w:color w:val="auto"/>
          <w:spacing w:val="-4"/>
          <w:sz w:val="24"/>
          <w:szCs w:val="24"/>
          <w:lang w:eastAsia="cs-CZ"/>
        </w:rPr>
        <w:t>, které tvořily velký objem. D</w:t>
      </w:r>
      <w:r w:rsidR="00C366ED">
        <w:rPr>
          <w:rFonts w:ascii="Times New Roman" w:eastAsia="Times New Roman" w:hAnsi="Times New Roman"/>
          <w:color w:val="auto"/>
          <w:spacing w:val="-4"/>
          <w:sz w:val="24"/>
          <w:szCs w:val="24"/>
          <w:lang w:eastAsia="cs-CZ"/>
        </w:rPr>
        <w:t>ále se</w:t>
      </w:r>
      <w:r w:rsidR="00D253FD">
        <w:rPr>
          <w:rFonts w:ascii="Times New Roman" w:eastAsia="Times New Roman" w:hAnsi="Times New Roman"/>
          <w:color w:val="auto"/>
          <w:spacing w:val="-4"/>
          <w:sz w:val="24"/>
          <w:szCs w:val="24"/>
          <w:lang w:eastAsia="cs-CZ"/>
        </w:rPr>
        <w:t xml:space="preserve"> ÚZSVM</w:t>
      </w:r>
      <w:r w:rsidR="00C366ED">
        <w:rPr>
          <w:rFonts w:ascii="Times New Roman" w:eastAsia="Times New Roman" w:hAnsi="Times New Roman"/>
          <w:color w:val="auto"/>
          <w:spacing w:val="-4"/>
          <w:sz w:val="24"/>
          <w:szCs w:val="24"/>
          <w:lang w:eastAsia="cs-CZ"/>
        </w:rPr>
        <w:t xml:space="preserve"> setkal s tím, že </w:t>
      </w:r>
      <w:r w:rsidR="00D253FD">
        <w:rPr>
          <w:rFonts w:ascii="Times New Roman" w:eastAsia="Times New Roman" w:hAnsi="Times New Roman"/>
          <w:color w:val="auto"/>
          <w:spacing w:val="-4"/>
          <w:sz w:val="24"/>
          <w:szCs w:val="24"/>
          <w:lang w:eastAsia="cs-CZ"/>
        </w:rPr>
        <w:t xml:space="preserve">ho </w:t>
      </w:r>
      <w:r w:rsidR="00C366ED">
        <w:rPr>
          <w:rFonts w:ascii="Times New Roman" w:eastAsia="Times New Roman" w:hAnsi="Times New Roman"/>
          <w:color w:val="auto"/>
          <w:spacing w:val="-4"/>
          <w:sz w:val="24"/>
          <w:szCs w:val="24"/>
          <w:lang w:eastAsia="cs-CZ"/>
        </w:rPr>
        <w:t xml:space="preserve">žalují </w:t>
      </w:r>
      <w:r w:rsidR="00C366ED">
        <w:rPr>
          <w:rFonts w:ascii="Times New Roman" w:eastAsia="Times New Roman" w:hAnsi="Times New Roman"/>
          <w:color w:val="auto"/>
          <w:spacing w:val="-4"/>
          <w:sz w:val="24"/>
          <w:szCs w:val="24"/>
          <w:lang w:eastAsia="cs-CZ"/>
        </w:rPr>
        <w:lastRenderedPageBreak/>
        <w:t>města</w:t>
      </w:r>
      <w:r w:rsidR="00FE7F41">
        <w:rPr>
          <w:rFonts w:ascii="Times New Roman" w:eastAsia="Times New Roman" w:hAnsi="Times New Roman"/>
          <w:color w:val="auto"/>
          <w:spacing w:val="-4"/>
          <w:sz w:val="24"/>
          <w:szCs w:val="24"/>
          <w:lang w:eastAsia="cs-CZ"/>
        </w:rPr>
        <w:t xml:space="preserve"> </w:t>
      </w:r>
      <w:r w:rsidR="00BE0BB8">
        <w:rPr>
          <w:rFonts w:ascii="Times New Roman" w:eastAsia="Times New Roman" w:hAnsi="Times New Roman"/>
          <w:color w:val="auto"/>
          <w:spacing w:val="-4"/>
          <w:sz w:val="24"/>
          <w:szCs w:val="24"/>
          <w:lang w:eastAsia="cs-CZ"/>
        </w:rPr>
        <w:t xml:space="preserve">o historický majetek </w:t>
      </w:r>
      <w:r w:rsidR="00FE7F41">
        <w:rPr>
          <w:rFonts w:ascii="Times New Roman" w:eastAsia="Times New Roman" w:hAnsi="Times New Roman"/>
          <w:color w:val="auto"/>
          <w:spacing w:val="-4"/>
          <w:sz w:val="24"/>
          <w:szCs w:val="24"/>
          <w:lang w:eastAsia="cs-CZ"/>
        </w:rPr>
        <w:t xml:space="preserve">ohledně </w:t>
      </w:r>
      <w:r w:rsidR="00C366ED">
        <w:rPr>
          <w:rFonts w:ascii="Times New Roman" w:eastAsia="Times New Roman" w:hAnsi="Times New Roman"/>
          <w:color w:val="auto"/>
          <w:spacing w:val="-4"/>
          <w:sz w:val="24"/>
          <w:szCs w:val="24"/>
          <w:lang w:eastAsia="cs-CZ"/>
        </w:rPr>
        <w:t>zákona č. 172/1991 Sb.,</w:t>
      </w:r>
      <w:r w:rsidR="00BE0BB8">
        <w:rPr>
          <w:rFonts w:ascii="Times New Roman" w:eastAsia="Times New Roman" w:hAnsi="Times New Roman"/>
          <w:color w:val="auto"/>
          <w:spacing w:val="-4"/>
          <w:sz w:val="24"/>
          <w:szCs w:val="24"/>
          <w:lang w:eastAsia="cs-CZ"/>
        </w:rPr>
        <w:t xml:space="preserve"> o přechodu některých věcí z majetku ČR do vlastnictví obcí.</w:t>
      </w:r>
      <w:r w:rsidR="00C366ED">
        <w:rPr>
          <w:rFonts w:ascii="Times New Roman" w:eastAsia="Times New Roman" w:hAnsi="Times New Roman"/>
          <w:color w:val="auto"/>
          <w:spacing w:val="-4"/>
          <w:sz w:val="24"/>
          <w:szCs w:val="24"/>
          <w:lang w:eastAsia="cs-CZ"/>
        </w:rPr>
        <w:t xml:space="preserve"> </w:t>
      </w:r>
      <w:r w:rsidR="004420FE">
        <w:rPr>
          <w:rFonts w:ascii="Times New Roman" w:eastAsia="Times New Roman" w:hAnsi="Times New Roman"/>
          <w:color w:val="auto"/>
          <w:spacing w:val="-4"/>
          <w:sz w:val="24"/>
          <w:szCs w:val="24"/>
          <w:lang w:eastAsia="cs-CZ"/>
        </w:rPr>
        <w:t xml:space="preserve">K údržbě majetku </w:t>
      </w:r>
      <w:r w:rsidR="00266EEB">
        <w:rPr>
          <w:rFonts w:ascii="Times New Roman" w:eastAsia="Times New Roman" w:hAnsi="Times New Roman"/>
          <w:color w:val="auto"/>
          <w:spacing w:val="-4"/>
          <w:sz w:val="24"/>
          <w:szCs w:val="24"/>
          <w:lang w:eastAsia="cs-CZ"/>
        </w:rPr>
        <w:t>státu</w:t>
      </w:r>
      <w:r w:rsidR="004420FE">
        <w:rPr>
          <w:rFonts w:ascii="Times New Roman" w:eastAsia="Times New Roman" w:hAnsi="Times New Roman"/>
          <w:color w:val="auto"/>
          <w:spacing w:val="-4"/>
          <w:sz w:val="24"/>
          <w:szCs w:val="24"/>
          <w:lang w:eastAsia="cs-CZ"/>
        </w:rPr>
        <w:t xml:space="preserve"> uvedla, že dvakrát ročně úřad provádí nezbytnou údržbu</w:t>
      </w:r>
      <w:r w:rsidR="00F53393">
        <w:rPr>
          <w:rFonts w:ascii="Times New Roman" w:eastAsia="Times New Roman" w:hAnsi="Times New Roman"/>
          <w:color w:val="auto"/>
          <w:spacing w:val="-4"/>
          <w:sz w:val="24"/>
          <w:szCs w:val="24"/>
          <w:lang w:eastAsia="cs-CZ"/>
        </w:rPr>
        <w:t>, ale je limitován finančními prostředky, které na správu majetku má.</w:t>
      </w:r>
      <w:r w:rsidR="004420FE">
        <w:rPr>
          <w:rFonts w:ascii="Times New Roman" w:eastAsia="Times New Roman" w:hAnsi="Times New Roman"/>
          <w:color w:val="auto"/>
          <w:spacing w:val="-4"/>
          <w:sz w:val="24"/>
          <w:szCs w:val="24"/>
          <w:lang w:eastAsia="cs-CZ"/>
        </w:rPr>
        <w:t xml:space="preserve"> </w:t>
      </w:r>
      <w:r w:rsidR="00205B7D">
        <w:rPr>
          <w:rFonts w:ascii="Times New Roman" w:eastAsia="Times New Roman" w:hAnsi="Times New Roman"/>
          <w:color w:val="auto"/>
          <w:spacing w:val="-4"/>
          <w:sz w:val="24"/>
          <w:szCs w:val="24"/>
          <w:lang w:eastAsia="cs-CZ"/>
        </w:rPr>
        <w:t>Tyto limitova</w:t>
      </w:r>
      <w:r w:rsidR="004420FE">
        <w:rPr>
          <w:rFonts w:ascii="Times New Roman" w:eastAsia="Times New Roman" w:hAnsi="Times New Roman"/>
          <w:color w:val="auto"/>
          <w:spacing w:val="-4"/>
          <w:sz w:val="24"/>
          <w:szCs w:val="24"/>
          <w:lang w:eastAsia="cs-CZ"/>
        </w:rPr>
        <w:t>n</w:t>
      </w:r>
      <w:r w:rsidR="00205B7D">
        <w:rPr>
          <w:rFonts w:ascii="Times New Roman" w:eastAsia="Times New Roman" w:hAnsi="Times New Roman"/>
          <w:color w:val="auto"/>
          <w:spacing w:val="-4"/>
          <w:sz w:val="24"/>
          <w:szCs w:val="24"/>
          <w:lang w:eastAsia="cs-CZ"/>
        </w:rPr>
        <w:t>é</w:t>
      </w:r>
      <w:r w:rsidR="004420FE">
        <w:rPr>
          <w:rFonts w:ascii="Times New Roman" w:eastAsia="Times New Roman" w:hAnsi="Times New Roman"/>
          <w:color w:val="auto"/>
          <w:spacing w:val="-4"/>
          <w:sz w:val="24"/>
          <w:szCs w:val="24"/>
          <w:lang w:eastAsia="cs-CZ"/>
        </w:rPr>
        <w:t xml:space="preserve"> finanční prostředky</w:t>
      </w:r>
      <w:r w:rsidR="00205B7D">
        <w:rPr>
          <w:rFonts w:ascii="Times New Roman" w:eastAsia="Times New Roman" w:hAnsi="Times New Roman"/>
          <w:color w:val="auto"/>
          <w:spacing w:val="-4"/>
          <w:sz w:val="24"/>
          <w:szCs w:val="24"/>
          <w:lang w:eastAsia="cs-CZ"/>
        </w:rPr>
        <w:t xml:space="preserve"> j</w:t>
      </w:r>
      <w:r w:rsidR="004420FE">
        <w:rPr>
          <w:rFonts w:ascii="Times New Roman" w:eastAsia="Times New Roman" w:hAnsi="Times New Roman"/>
          <w:color w:val="auto"/>
          <w:spacing w:val="-4"/>
          <w:sz w:val="24"/>
          <w:szCs w:val="24"/>
          <w:lang w:eastAsia="cs-CZ"/>
        </w:rPr>
        <w:t xml:space="preserve">sou </w:t>
      </w:r>
      <w:r w:rsidR="00205B7D">
        <w:rPr>
          <w:rFonts w:ascii="Times New Roman" w:eastAsia="Times New Roman" w:hAnsi="Times New Roman"/>
          <w:color w:val="auto"/>
          <w:spacing w:val="-4"/>
          <w:sz w:val="24"/>
          <w:szCs w:val="24"/>
          <w:lang w:eastAsia="cs-CZ"/>
        </w:rPr>
        <w:t xml:space="preserve">často </w:t>
      </w:r>
      <w:r w:rsidR="004420FE">
        <w:rPr>
          <w:rFonts w:ascii="Times New Roman" w:eastAsia="Times New Roman" w:hAnsi="Times New Roman"/>
          <w:color w:val="auto"/>
          <w:spacing w:val="-4"/>
          <w:sz w:val="24"/>
          <w:szCs w:val="24"/>
          <w:lang w:eastAsia="cs-CZ"/>
        </w:rPr>
        <w:t xml:space="preserve">nedostatečné. </w:t>
      </w:r>
      <w:r w:rsidR="0095596A">
        <w:rPr>
          <w:rFonts w:ascii="Times New Roman" w:eastAsia="Times New Roman" w:hAnsi="Times New Roman"/>
          <w:color w:val="auto"/>
          <w:spacing w:val="-4"/>
          <w:sz w:val="24"/>
          <w:szCs w:val="24"/>
          <w:lang w:eastAsia="cs-CZ"/>
        </w:rPr>
        <w:t xml:space="preserve">Dále k dotazům uvedla, že ÚZSVM </w:t>
      </w:r>
      <w:r w:rsidR="006B2CA5">
        <w:rPr>
          <w:rFonts w:ascii="Times New Roman" w:eastAsia="Times New Roman" w:hAnsi="Times New Roman"/>
          <w:color w:val="auto"/>
          <w:spacing w:val="-4"/>
          <w:sz w:val="24"/>
          <w:szCs w:val="24"/>
          <w:lang w:eastAsia="cs-CZ"/>
        </w:rPr>
        <w:t>v roce 2015 oslovil Český úřad zeměměřický a</w:t>
      </w:r>
      <w:r w:rsidR="00E736B3">
        <w:rPr>
          <w:rFonts w:ascii="Times New Roman" w:eastAsia="Times New Roman" w:hAnsi="Times New Roman"/>
          <w:color w:val="auto"/>
          <w:spacing w:val="-4"/>
          <w:sz w:val="24"/>
          <w:szCs w:val="24"/>
          <w:lang w:eastAsia="cs-CZ"/>
        </w:rPr>
        <w:t> </w:t>
      </w:r>
      <w:r w:rsidR="006B2CA5">
        <w:rPr>
          <w:rFonts w:ascii="Times New Roman" w:eastAsia="Times New Roman" w:hAnsi="Times New Roman"/>
          <w:color w:val="auto"/>
          <w:spacing w:val="-4"/>
          <w:sz w:val="24"/>
          <w:szCs w:val="24"/>
          <w:lang w:eastAsia="cs-CZ"/>
        </w:rPr>
        <w:t xml:space="preserve">katastrální a požádal ho, aby </w:t>
      </w:r>
      <w:r w:rsidR="00A773CA">
        <w:rPr>
          <w:rFonts w:ascii="Times New Roman" w:eastAsia="Times New Roman" w:hAnsi="Times New Roman"/>
          <w:color w:val="auto"/>
          <w:spacing w:val="-4"/>
          <w:sz w:val="24"/>
          <w:szCs w:val="24"/>
          <w:lang w:eastAsia="cs-CZ"/>
        </w:rPr>
        <w:t xml:space="preserve">jim </w:t>
      </w:r>
      <w:r w:rsidR="006B2CA5">
        <w:rPr>
          <w:rFonts w:ascii="Times New Roman" w:eastAsia="Times New Roman" w:hAnsi="Times New Roman"/>
          <w:color w:val="auto"/>
          <w:spacing w:val="-4"/>
          <w:sz w:val="24"/>
          <w:szCs w:val="24"/>
          <w:lang w:eastAsia="cs-CZ"/>
        </w:rPr>
        <w:t xml:space="preserve">zaslal sestavu </w:t>
      </w:r>
      <w:r w:rsidR="00A773CA">
        <w:rPr>
          <w:rFonts w:ascii="Times New Roman" w:eastAsia="Times New Roman" w:hAnsi="Times New Roman"/>
          <w:color w:val="auto"/>
          <w:spacing w:val="-4"/>
          <w:sz w:val="24"/>
          <w:szCs w:val="24"/>
          <w:lang w:eastAsia="cs-CZ"/>
        </w:rPr>
        <w:t xml:space="preserve">veškerých </w:t>
      </w:r>
      <w:r w:rsidR="006B2CA5">
        <w:rPr>
          <w:rFonts w:ascii="Times New Roman" w:eastAsia="Times New Roman" w:hAnsi="Times New Roman"/>
          <w:color w:val="auto"/>
          <w:spacing w:val="-4"/>
          <w:sz w:val="24"/>
          <w:szCs w:val="24"/>
          <w:lang w:eastAsia="cs-CZ"/>
        </w:rPr>
        <w:t>nemovitostí, které byly tehdy evidova</w:t>
      </w:r>
      <w:r w:rsidR="00972126">
        <w:rPr>
          <w:rFonts w:ascii="Times New Roman" w:eastAsia="Times New Roman" w:hAnsi="Times New Roman"/>
          <w:color w:val="auto"/>
          <w:spacing w:val="-4"/>
          <w:sz w:val="24"/>
          <w:szCs w:val="24"/>
          <w:lang w:eastAsia="cs-CZ"/>
        </w:rPr>
        <w:t xml:space="preserve">né na jakoukoliv složku státu. Tehdy v </w:t>
      </w:r>
      <w:r w:rsidR="00D56E84">
        <w:rPr>
          <w:rFonts w:ascii="Times New Roman" w:eastAsia="Times New Roman" w:hAnsi="Times New Roman"/>
          <w:color w:val="auto"/>
          <w:spacing w:val="-4"/>
          <w:sz w:val="24"/>
          <w:szCs w:val="24"/>
          <w:lang w:eastAsia="cs-CZ"/>
        </w:rPr>
        <w:t xml:space="preserve">katastru nemovitostí figurovalo 1906 státních institucí. Díky šetření ÚZSVM bylo zjištěno, že naprostá většina z nich byla buď zaniklá, v likvidaci nebo v konkurzu (1381). Na těchto 1381 státních subjektů bylo </w:t>
      </w:r>
      <w:r w:rsidR="00662CD4">
        <w:rPr>
          <w:rFonts w:ascii="Times New Roman" w:eastAsia="Times New Roman" w:hAnsi="Times New Roman"/>
          <w:color w:val="auto"/>
          <w:spacing w:val="-4"/>
          <w:sz w:val="24"/>
          <w:szCs w:val="24"/>
          <w:lang w:eastAsia="cs-CZ"/>
        </w:rPr>
        <w:t>zapsáno</w:t>
      </w:r>
      <w:r w:rsidR="00D56E84">
        <w:rPr>
          <w:rFonts w:ascii="Times New Roman" w:eastAsia="Times New Roman" w:hAnsi="Times New Roman"/>
          <w:color w:val="auto"/>
          <w:spacing w:val="-4"/>
          <w:sz w:val="24"/>
          <w:szCs w:val="24"/>
          <w:lang w:eastAsia="cs-CZ"/>
        </w:rPr>
        <w:t xml:space="preserve"> více než 25 tisíc nemovitostí</w:t>
      </w:r>
      <w:r w:rsidR="00662CD4">
        <w:rPr>
          <w:rFonts w:ascii="Times New Roman" w:eastAsia="Times New Roman" w:hAnsi="Times New Roman"/>
          <w:color w:val="auto"/>
          <w:spacing w:val="-4"/>
          <w:sz w:val="24"/>
          <w:szCs w:val="24"/>
          <w:lang w:eastAsia="cs-CZ"/>
        </w:rPr>
        <w:t>.</w:t>
      </w:r>
      <w:r w:rsidR="00D56E84">
        <w:rPr>
          <w:rFonts w:ascii="Times New Roman" w:eastAsia="Times New Roman" w:hAnsi="Times New Roman"/>
          <w:color w:val="auto"/>
          <w:spacing w:val="-4"/>
          <w:sz w:val="24"/>
          <w:szCs w:val="24"/>
          <w:lang w:eastAsia="cs-CZ"/>
        </w:rPr>
        <w:t xml:space="preserve"> </w:t>
      </w:r>
    </w:p>
    <w:p w:rsidR="00234C4A" w:rsidRDefault="006B2CA5" w:rsidP="00DF7626">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prvním kole se </w:t>
      </w:r>
      <w:r w:rsidR="00662CD4">
        <w:rPr>
          <w:rFonts w:ascii="Times New Roman" w:eastAsia="Times New Roman" w:hAnsi="Times New Roman"/>
          <w:color w:val="auto"/>
          <w:spacing w:val="-4"/>
          <w:sz w:val="24"/>
          <w:szCs w:val="24"/>
          <w:lang w:eastAsia="cs-CZ"/>
        </w:rPr>
        <w:t xml:space="preserve">ÚZSVM snažil vyhledat </w:t>
      </w:r>
      <w:r>
        <w:rPr>
          <w:rFonts w:ascii="Times New Roman" w:eastAsia="Times New Roman" w:hAnsi="Times New Roman"/>
          <w:color w:val="auto"/>
          <w:spacing w:val="-4"/>
          <w:sz w:val="24"/>
          <w:szCs w:val="24"/>
          <w:lang w:eastAsia="cs-CZ"/>
        </w:rPr>
        <w:t>právní zástupce. Kde to možné nebylo, tak dle zákona o</w:t>
      </w:r>
      <w:r w:rsidR="00E07B3D">
        <w:rPr>
          <w:rFonts w:ascii="Times New Roman" w:eastAsia="Times New Roman" w:hAnsi="Times New Roman"/>
          <w:color w:val="auto"/>
          <w:spacing w:val="-4"/>
          <w:sz w:val="24"/>
          <w:szCs w:val="24"/>
          <w:lang w:eastAsia="cs-CZ"/>
        </w:rPr>
        <w:t> </w:t>
      </w:r>
      <w:r w:rsidR="00374BE1">
        <w:rPr>
          <w:rFonts w:ascii="Times New Roman" w:eastAsia="Times New Roman" w:hAnsi="Times New Roman"/>
          <w:color w:val="auto"/>
          <w:spacing w:val="-4"/>
          <w:sz w:val="24"/>
          <w:szCs w:val="24"/>
          <w:lang w:eastAsia="cs-CZ"/>
        </w:rPr>
        <w:t>majetku státu</w:t>
      </w:r>
      <w:r>
        <w:rPr>
          <w:rFonts w:ascii="Times New Roman" w:eastAsia="Times New Roman" w:hAnsi="Times New Roman"/>
          <w:color w:val="auto"/>
          <w:spacing w:val="-4"/>
          <w:sz w:val="24"/>
          <w:szCs w:val="24"/>
          <w:lang w:eastAsia="cs-CZ"/>
        </w:rPr>
        <w:t xml:space="preserve"> úřad tento majetek na sebe ohlašoval. V rámci mapy majetku státu úřad rozlišuje dvě situace. Pokud se jedná o zaniklé státní subjekty</w:t>
      </w:r>
      <w:r w:rsidR="00E07B3D">
        <w:rPr>
          <w:rFonts w:ascii="Times New Roman" w:eastAsia="Times New Roman" w:hAnsi="Times New Roman"/>
          <w:color w:val="auto"/>
          <w:spacing w:val="-4"/>
          <w:sz w:val="24"/>
          <w:szCs w:val="24"/>
          <w:lang w:eastAsia="cs-CZ"/>
        </w:rPr>
        <w:t xml:space="preserve"> (1381)</w:t>
      </w:r>
      <w:r>
        <w:rPr>
          <w:rFonts w:ascii="Times New Roman" w:eastAsia="Times New Roman" w:hAnsi="Times New Roman"/>
          <w:color w:val="auto"/>
          <w:spacing w:val="-4"/>
          <w:sz w:val="24"/>
          <w:szCs w:val="24"/>
          <w:lang w:eastAsia="cs-CZ"/>
        </w:rPr>
        <w:t xml:space="preserve">, tam se podařilo snížit </w:t>
      </w:r>
      <w:r w:rsidR="00E92942">
        <w:rPr>
          <w:rFonts w:ascii="Times New Roman" w:eastAsia="Times New Roman" w:hAnsi="Times New Roman"/>
          <w:color w:val="auto"/>
          <w:spacing w:val="-4"/>
          <w:sz w:val="24"/>
          <w:szCs w:val="24"/>
          <w:lang w:eastAsia="cs-CZ"/>
        </w:rPr>
        <w:t>položkovou sestavu o </w:t>
      </w:r>
      <w:r w:rsidR="00AC6627">
        <w:rPr>
          <w:rFonts w:ascii="Times New Roman" w:eastAsia="Times New Roman" w:hAnsi="Times New Roman"/>
          <w:color w:val="auto"/>
          <w:spacing w:val="-4"/>
          <w:sz w:val="24"/>
          <w:szCs w:val="24"/>
          <w:lang w:eastAsia="cs-CZ"/>
        </w:rPr>
        <w:t>92,4 </w:t>
      </w:r>
      <w:r>
        <w:rPr>
          <w:rFonts w:ascii="Times New Roman" w:eastAsia="Times New Roman" w:hAnsi="Times New Roman"/>
          <w:color w:val="auto"/>
          <w:spacing w:val="-4"/>
          <w:sz w:val="24"/>
          <w:szCs w:val="24"/>
          <w:lang w:eastAsia="cs-CZ"/>
        </w:rPr>
        <w:t>%. To znamená o 8</w:t>
      </w:r>
      <w:r w:rsidR="00AC6627">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5</w:t>
      </w:r>
      <w:r w:rsidR="00AC6627">
        <w:rPr>
          <w:rFonts w:ascii="Times New Roman" w:eastAsia="Times New Roman" w:hAnsi="Times New Roman"/>
          <w:color w:val="auto"/>
          <w:spacing w:val="-4"/>
          <w:sz w:val="24"/>
          <w:szCs w:val="24"/>
          <w:lang w:eastAsia="cs-CZ"/>
        </w:rPr>
        <w:t xml:space="preserve">00 nemovitostí. Vymazáno </w:t>
      </w:r>
      <w:r w:rsidR="00F42A4F">
        <w:rPr>
          <w:rFonts w:ascii="Times New Roman" w:eastAsia="Times New Roman" w:hAnsi="Times New Roman"/>
          <w:color w:val="auto"/>
          <w:spacing w:val="-4"/>
          <w:sz w:val="24"/>
          <w:szCs w:val="24"/>
          <w:lang w:eastAsia="cs-CZ"/>
        </w:rPr>
        <w:t xml:space="preserve">z katastru nemovitostí </w:t>
      </w:r>
      <w:r w:rsidR="00AC6627">
        <w:rPr>
          <w:rFonts w:ascii="Times New Roman" w:eastAsia="Times New Roman" w:hAnsi="Times New Roman"/>
          <w:color w:val="auto"/>
          <w:spacing w:val="-4"/>
          <w:sz w:val="24"/>
          <w:szCs w:val="24"/>
          <w:lang w:eastAsia="cs-CZ"/>
        </w:rPr>
        <w:t xml:space="preserve">bylo </w:t>
      </w:r>
      <w:r>
        <w:rPr>
          <w:rFonts w:ascii="Times New Roman" w:eastAsia="Times New Roman" w:hAnsi="Times New Roman"/>
          <w:color w:val="auto"/>
          <w:spacing w:val="-4"/>
          <w:sz w:val="24"/>
          <w:szCs w:val="24"/>
          <w:lang w:eastAsia="cs-CZ"/>
        </w:rPr>
        <w:t>1</w:t>
      </w:r>
      <w:r w:rsidR="00AC6627">
        <w:rPr>
          <w:rFonts w:ascii="Times New Roman" w:eastAsia="Times New Roman" w:hAnsi="Times New Roman"/>
          <w:color w:val="auto"/>
          <w:spacing w:val="-4"/>
          <w:sz w:val="24"/>
          <w:szCs w:val="24"/>
          <w:lang w:eastAsia="cs-CZ"/>
        </w:rPr>
        <w:t> 061 </w:t>
      </w:r>
      <w:r>
        <w:rPr>
          <w:rFonts w:ascii="Times New Roman" w:eastAsia="Times New Roman" w:hAnsi="Times New Roman"/>
          <w:color w:val="auto"/>
          <w:spacing w:val="-4"/>
          <w:sz w:val="24"/>
          <w:szCs w:val="24"/>
          <w:lang w:eastAsia="cs-CZ"/>
        </w:rPr>
        <w:t>subjektů</w:t>
      </w:r>
      <w:r w:rsidR="00F42A4F">
        <w:rPr>
          <w:rFonts w:ascii="Times New Roman" w:eastAsia="Times New Roman" w:hAnsi="Times New Roman"/>
          <w:color w:val="auto"/>
          <w:spacing w:val="-4"/>
          <w:sz w:val="24"/>
          <w:szCs w:val="24"/>
          <w:lang w:eastAsia="cs-CZ"/>
        </w:rPr>
        <w:t>, které neexistovaly</w:t>
      </w:r>
      <w:r>
        <w:rPr>
          <w:rFonts w:ascii="Times New Roman" w:eastAsia="Times New Roman" w:hAnsi="Times New Roman"/>
          <w:color w:val="auto"/>
          <w:spacing w:val="-4"/>
          <w:sz w:val="24"/>
          <w:szCs w:val="24"/>
          <w:lang w:eastAsia="cs-CZ"/>
        </w:rPr>
        <w:t>. Co se týká nemovitostí zapsaných v katastru na instituce, které jsou v konkurzu nebo v</w:t>
      </w:r>
      <w:r w:rsidR="002E2E72">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likvidac</w:t>
      </w:r>
      <w:r w:rsidR="00374BE1">
        <w:rPr>
          <w:rFonts w:ascii="Times New Roman" w:eastAsia="Times New Roman" w:hAnsi="Times New Roman"/>
          <w:color w:val="auto"/>
          <w:spacing w:val="-4"/>
          <w:sz w:val="24"/>
          <w:szCs w:val="24"/>
          <w:lang w:eastAsia="cs-CZ"/>
        </w:rPr>
        <w:t>i</w:t>
      </w:r>
      <w:r>
        <w:rPr>
          <w:rFonts w:ascii="Times New Roman" w:eastAsia="Times New Roman" w:hAnsi="Times New Roman"/>
          <w:color w:val="auto"/>
          <w:spacing w:val="-4"/>
          <w:sz w:val="24"/>
          <w:szCs w:val="24"/>
          <w:lang w:eastAsia="cs-CZ"/>
        </w:rPr>
        <w:t xml:space="preserve">, tam iniciativa není </w:t>
      </w:r>
      <w:r w:rsidR="002E2E72">
        <w:rPr>
          <w:rFonts w:ascii="Times New Roman" w:eastAsia="Times New Roman" w:hAnsi="Times New Roman"/>
          <w:color w:val="auto"/>
          <w:spacing w:val="-4"/>
          <w:sz w:val="24"/>
          <w:szCs w:val="24"/>
          <w:lang w:eastAsia="cs-CZ"/>
        </w:rPr>
        <w:t>primárně na ÚZSVM</w:t>
      </w:r>
      <w:r>
        <w:rPr>
          <w:rFonts w:ascii="Times New Roman" w:eastAsia="Times New Roman" w:hAnsi="Times New Roman"/>
          <w:color w:val="auto"/>
          <w:spacing w:val="-4"/>
          <w:sz w:val="24"/>
          <w:szCs w:val="24"/>
          <w:lang w:eastAsia="cs-CZ"/>
        </w:rPr>
        <w:t>, ale přichází v úvahu až za předpokladu, že koná likvidátor nebo správce konkurzní podstaty.</w:t>
      </w:r>
      <w:r w:rsidR="00D124C9">
        <w:rPr>
          <w:rFonts w:ascii="Times New Roman" w:eastAsia="Times New Roman" w:hAnsi="Times New Roman"/>
          <w:color w:val="auto"/>
          <w:spacing w:val="-4"/>
          <w:sz w:val="24"/>
          <w:szCs w:val="24"/>
          <w:lang w:eastAsia="cs-CZ"/>
        </w:rPr>
        <w:t xml:space="preserve">), </w:t>
      </w:r>
      <w:proofErr w:type="spellStart"/>
      <w:r w:rsidR="00D124C9" w:rsidRPr="00D124C9">
        <w:rPr>
          <w:rFonts w:ascii="Times New Roman" w:eastAsia="Times New Roman" w:hAnsi="Times New Roman"/>
          <w:b/>
          <w:color w:val="auto"/>
          <w:spacing w:val="-4"/>
          <w:sz w:val="24"/>
          <w:szCs w:val="24"/>
          <w:lang w:eastAsia="cs-CZ"/>
        </w:rPr>
        <w:t>posl</w:t>
      </w:r>
      <w:proofErr w:type="spellEnd"/>
      <w:r w:rsidR="00D124C9" w:rsidRPr="00D124C9">
        <w:rPr>
          <w:rFonts w:ascii="Times New Roman" w:eastAsia="Times New Roman" w:hAnsi="Times New Roman"/>
          <w:b/>
          <w:color w:val="auto"/>
          <w:spacing w:val="-4"/>
          <w:sz w:val="24"/>
          <w:szCs w:val="24"/>
          <w:lang w:eastAsia="cs-CZ"/>
        </w:rPr>
        <w:t>. R. Vích</w:t>
      </w:r>
      <w:r w:rsidR="00D124C9">
        <w:rPr>
          <w:rFonts w:ascii="Times New Roman" w:eastAsia="Times New Roman" w:hAnsi="Times New Roman"/>
          <w:color w:val="auto"/>
          <w:spacing w:val="-4"/>
          <w:sz w:val="24"/>
          <w:szCs w:val="24"/>
          <w:lang w:eastAsia="cs-CZ"/>
        </w:rPr>
        <w:t xml:space="preserve"> (Požádal generální ředitelku ÚZSVM K. </w:t>
      </w:r>
      <w:proofErr w:type="spellStart"/>
      <w:r w:rsidR="00D124C9">
        <w:rPr>
          <w:rFonts w:ascii="Times New Roman" w:eastAsia="Times New Roman" w:hAnsi="Times New Roman"/>
          <w:color w:val="auto"/>
          <w:spacing w:val="-4"/>
          <w:sz w:val="24"/>
          <w:szCs w:val="24"/>
          <w:lang w:eastAsia="cs-CZ"/>
        </w:rPr>
        <w:t>Arajmu</w:t>
      </w:r>
      <w:proofErr w:type="spellEnd"/>
      <w:r w:rsidR="00D124C9">
        <w:rPr>
          <w:rFonts w:ascii="Times New Roman" w:eastAsia="Times New Roman" w:hAnsi="Times New Roman"/>
          <w:color w:val="auto"/>
          <w:spacing w:val="-4"/>
          <w:sz w:val="24"/>
          <w:szCs w:val="24"/>
          <w:lang w:eastAsia="cs-CZ"/>
        </w:rPr>
        <w:t xml:space="preserve"> o představení projektu </w:t>
      </w:r>
      <w:r w:rsidR="002E2E72">
        <w:rPr>
          <w:rFonts w:ascii="Times New Roman" w:eastAsia="Times New Roman" w:hAnsi="Times New Roman"/>
          <w:color w:val="auto"/>
          <w:spacing w:val="-4"/>
          <w:sz w:val="24"/>
          <w:szCs w:val="24"/>
          <w:lang w:eastAsia="cs-CZ"/>
        </w:rPr>
        <w:t>„mapa majetku státu“</w:t>
      </w:r>
      <w:r w:rsidR="00D124C9">
        <w:rPr>
          <w:rFonts w:ascii="Times New Roman" w:eastAsia="Times New Roman" w:hAnsi="Times New Roman"/>
          <w:color w:val="auto"/>
          <w:spacing w:val="-4"/>
          <w:sz w:val="24"/>
          <w:szCs w:val="24"/>
          <w:lang w:eastAsia="cs-CZ"/>
        </w:rPr>
        <w:t xml:space="preserve">.) a </w:t>
      </w:r>
      <w:r w:rsidR="002E2E72">
        <w:rPr>
          <w:rFonts w:ascii="Times New Roman" w:eastAsia="Times New Roman" w:hAnsi="Times New Roman"/>
          <w:b/>
          <w:color w:val="auto"/>
          <w:spacing w:val="-4"/>
          <w:sz w:val="24"/>
          <w:szCs w:val="24"/>
          <w:lang w:eastAsia="cs-CZ"/>
        </w:rPr>
        <w:t>generální ředitelka ÚZSVM K. </w:t>
      </w:r>
      <w:proofErr w:type="spellStart"/>
      <w:r w:rsidR="00D124C9" w:rsidRPr="00D124C9">
        <w:rPr>
          <w:rFonts w:ascii="Times New Roman" w:eastAsia="Times New Roman" w:hAnsi="Times New Roman"/>
          <w:b/>
          <w:color w:val="auto"/>
          <w:spacing w:val="-4"/>
          <w:sz w:val="24"/>
          <w:szCs w:val="24"/>
          <w:lang w:eastAsia="cs-CZ"/>
        </w:rPr>
        <w:t>Arajmu</w:t>
      </w:r>
      <w:proofErr w:type="spellEnd"/>
      <w:r w:rsidR="00D124C9">
        <w:rPr>
          <w:rFonts w:ascii="Times New Roman" w:eastAsia="Times New Roman" w:hAnsi="Times New Roman"/>
          <w:color w:val="auto"/>
          <w:spacing w:val="-4"/>
          <w:sz w:val="24"/>
          <w:szCs w:val="24"/>
          <w:lang w:eastAsia="cs-CZ"/>
        </w:rPr>
        <w:t xml:space="preserve"> (Přislíbila zaslat materiál k této problematice ještě před prezentací</w:t>
      </w:r>
      <w:r w:rsidR="00DE51E3">
        <w:rPr>
          <w:rFonts w:ascii="Times New Roman" w:eastAsia="Times New Roman" w:hAnsi="Times New Roman"/>
          <w:color w:val="auto"/>
          <w:spacing w:val="-4"/>
          <w:sz w:val="24"/>
          <w:szCs w:val="24"/>
          <w:lang w:eastAsia="cs-CZ"/>
        </w:rPr>
        <w:t xml:space="preserve"> v Kontrolním výboru</w:t>
      </w:r>
      <w:r w:rsidR="00D124C9">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p>
    <w:p w:rsidR="004420FE" w:rsidRDefault="004420FE" w:rsidP="00DF7626">
      <w:pPr>
        <w:spacing w:after="0" w:line="240" w:lineRule="auto"/>
        <w:jc w:val="both"/>
        <w:rPr>
          <w:rFonts w:ascii="Times New Roman" w:eastAsia="Times New Roman" w:hAnsi="Times New Roman"/>
          <w:color w:val="auto"/>
          <w:spacing w:val="-4"/>
          <w:sz w:val="24"/>
          <w:szCs w:val="24"/>
          <w:lang w:eastAsia="cs-CZ"/>
        </w:rPr>
      </w:pPr>
    </w:p>
    <w:p w:rsidR="00C01434" w:rsidRDefault="00F76A63" w:rsidP="00C01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 xml:space="preserve">. </w:t>
      </w:r>
      <w:r w:rsidR="00122D21">
        <w:rPr>
          <w:rFonts w:ascii="Times New Roman" w:eastAsia="Times New Roman" w:hAnsi="Times New Roman"/>
          <w:b/>
          <w:color w:val="000000"/>
          <w:spacing w:val="-4"/>
          <w:sz w:val="24"/>
          <w:szCs w:val="24"/>
          <w:lang w:eastAsia="cs-CZ"/>
        </w:rPr>
        <w:t>M. Zborovský</w:t>
      </w:r>
      <w:r>
        <w:rPr>
          <w:rFonts w:ascii="Times New Roman" w:eastAsia="Times New Roman" w:hAnsi="Times New Roman"/>
          <w:color w:val="000000"/>
          <w:spacing w:val="-4"/>
          <w:sz w:val="24"/>
          <w:szCs w:val="24"/>
          <w:lang w:eastAsia="cs-CZ"/>
        </w:rPr>
        <w:t xml:space="preserve"> navrhl usnesení následujícího znění:</w:t>
      </w:r>
    </w:p>
    <w:p w:rsidR="00845C2C" w:rsidRPr="00845C2C" w:rsidRDefault="00845C2C" w:rsidP="00845C2C">
      <w:pPr>
        <w:pStyle w:val="western"/>
        <w:spacing w:line="240" w:lineRule="auto"/>
        <w:rPr>
          <w:i/>
          <w:spacing w:val="-4"/>
          <w:sz w:val="24"/>
          <w:szCs w:val="24"/>
        </w:rPr>
      </w:pPr>
      <w:r w:rsidRPr="00845C2C">
        <w:rPr>
          <w:i/>
          <w:spacing w:val="-4"/>
          <w:sz w:val="24"/>
          <w:szCs w:val="24"/>
        </w:rPr>
        <w:t xml:space="preserve">Kontrolní výbor Poslanecké sněmovny Parlamentu ČR po úvodním výkladu generální ředitelky Úřadu pro zastupování státu ve věcech majetkových Kateřiny </w:t>
      </w:r>
      <w:proofErr w:type="spellStart"/>
      <w:r w:rsidRPr="00845C2C">
        <w:rPr>
          <w:i/>
          <w:spacing w:val="-4"/>
          <w:sz w:val="24"/>
          <w:szCs w:val="24"/>
        </w:rPr>
        <w:t>Arajmu</w:t>
      </w:r>
      <w:proofErr w:type="spellEnd"/>
      <w:r w:rsidRPr="00845C2C">
        <w:rPr>
          <w:i/>
          <w:spacing w:val="-4"/>
          <w:sz w:val="24"/>
          <w:szCs w:val="24"/>
        </w:rPr>
        <w:t>, zpravodajské zprávě poslance Miroslava Zborovského a po rozpravě</w:t>
      </w:r>
    </w:p>
    <w:p w:rsidR="00845C2C" w:rsidRPr="00845C2C" w:rsidRDefault="00845C2C" w:rsidP="00845C2C">
      <w:pPr>
        <w:pStyle w:val="Odstavecseseznamem"/>
        <w:numPr>
          <w:ilvl w:val="0"/>
          <w:numId w:val="6"/>
        </w:numPr>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bCs/>
          <w:i/>
          <w:color w:val="000000"/>
          <w:spacing w:val="80"/>
          <w:sz w:val="24"/>
          <w:szCs w:val="24"/>
          <w:lang w:eastAsia="cs-CZ"/>
        </w:rPr>
        <w:t>bere na vědomí</w:t>
      </w:r>
      <w:r w:rsidRPr="00845C2C">
        <w:rPr>
          <w:rFonts w:ascii="Times New Roman" w:eastAsia="Times New Roman" w:hAnsi="Times New Roman"/>
          <w:i/>
          <w:color w:val="000000"/>
          <w:spacing w:val="-4"/>
          <w:sz w:val="24"/>
          <w:szCs w:val="24"/>
          <w:lang w:eastAsia="cs-CZ"/>
        </w:rPr>
        <w:t xml:space="preserve"> výroční zprávu </w:t>
      </w:r>
      <w:r w:rsidRPr="00845C2C">
        <w:rPr>
          <w:rFonts w:ascii="Times New Roman" w:eastAsia="Times New Roman" w:hAnsi="Times New Roman"/>
          <w:bCs/>
          <w:i/>
          <w:color w:val="000000"/>
          <w:sz w:val="24"/>
          <w:szCs w:val="24"/>
          <w:lang w:eastAsia="cs-CZ"/>
        </w:rPr>
        <w:t>Úřadu pro zastupování státu ve věcech majetkových za rok 2021</w:t>
      </w:r>
      <w:r w:rsidRPr="00845C2C">
        <w:rPr>
          <w:rFonts w:ascii="Times New Roman" w:eastAsia="Times New Roman" w:hAnsi="Times New Roman"/>
          <w:i/>
          <w:color w:val="000000"/>
          <w:spacing w:val="-4"/>
          <w:sz w:val="24"/>
          <w:szCs w:val="24"/>
          <w:lang w:eastAsia="cs-CZ"/>
        </w:rPr>
        <w:t>;</w:t>
      </w:r>
    </w:p>
    <w:p w:rsidR="00F76A63" w:rsidRPr="00845C2C" w:rsidRDefault="00845C2C" w:rsidP="00845C2C">
      <w:pPr>
        <w:spacing w:after="0" w:line="240" w:lineRule="auto"/>
        <w:ind w:left="705" w:hanging="705"/>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bCs/>
          <w:i/>
          <w:color w:val="000000"/>
          <w:spacing w:val="-4"/>
          <w:sz w:val="24"/>
          <w:szCs w:val="24"/>
          <w:lang w:eastAsia="cs-CZ"/>
        </w:rPr>
        <w:t>II.</w:t>
      </w:r>
      <w:r w:rsidRPr="00845C2C">
        <w:rPr>
          <w:rFonts w:ascii="Times New Roman" w:eastAsia="Times New Roman" w:hAnsi="Times New Roman"/>
          <w:bCs/>
          <w:i/>
          <w:color w:val="000000"/>
          <w:spacing w:val="80"/>
          <w:sz w:val="24"/>
          <w:szCs w:val="24"/>
          <w:lang w:eastAsia="cs-CZ"/>
        </w:rPr>
        <w:tab/>
        <w:t>zmocňuje</w:t>
      </w:r>
      <w:r w:rsidRPr="00845C2C">
        <w:rPr>
          <w:rFonts w:ascii="Times New Roman" w:eastAsia="Times New Roman" w:hAnsi="Times New Roman"/>
          <w:i/>
          <w:color w:val="000000"/>
          <w:spacing w:val="-4"/>
          <w:sz w:val="24"/>
          <w:szCs w:val="24"/>
          <w:lang w:eastAsia="cs-CZ"/>
        </w:rPr>
        <w:t xml:space="preserve"> předsedu výboru, aby s tímto usnesením seznámil generální ředitelku Úřadu pro zastupování státu ve věcech majetkových.</w:t>
      </w:r>
    </w:p>
    <w:p w:rsidR="00845C2C" w:rsidRDefault="00845C2C" w:rsidP="00845C2C">
      <w:pPr>
        <w:spacing w:after="0" w:line="240" w:lineRule="auto"/>
        <w:jc w:val="both"/>
        <w:rPr>
          <w:rFonts w:ascii="Times New Roman" w:eastAsia="Times New Roman" w:hAnsi="Times New Roman"/>
          <w:color w:val="000000"/>
          <w:spacing w:val="-4"/>
          <w:sz w:val="24"/>
          <w:szCs w:val="24"/>
          <w:lang w:eastAsia="cs-CZ"/>
        </w:rPr>
      </w:pPr>
    </w:p>
    <w:p w:rsidR="00D65275" w:rsidRDefault="00F76A63" w:rsidP="00F76A63">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w:t>
      </w:r>
      <w:r w:rsidR="00F93800">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845C2C">
        <w:rPr>
          <w:rFonts w:ascii="Times New Roman" w:eastAsia="Times New Roman" w:hAnsi="Times New Roman"/>
          <w:color w:val="000000"/>
          <w:sz w:val="24"/>
          <w:szCs w:val="24"/>
          <w:u w:val="single"/>
          <w:lang w:eastAsia="cs-CZ"/>
        </w:rPr>
        <w:t xml:space="preserve"> 44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71AD1">
        <w:rPr>
          <w:rFonts w:ascii="Times New Roman" w:eastAsia="Times New Roman" w:hAnsi="Times New Roman"/>
          <w:color w:val="000000"/>
          <w:sz w:val="24"/>
          <w:szCs w:val="24"/>
          <w:lang w:eastAsia="cs-CZ"/>
        </w:rPr>
        <w:t>1</w:t>
      </w:r>
      <w:r w:rsidR="00A85FA1">
        <w:rPr>
          <w:rFonts w:ascii="Times New Roman" w:eastAsia="Times New Roman" w:hAnsi="Times New Roman"/>
          <w:color w:val="000000"/>
          <w:sz w:val="24"/>
          <w:szCs w:val="24"/>
          <w:lang w:eastAsia="cs-CZ"/>
        </w:rPr>
        <w:t>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D71AD1">
        <w:rPr>
          <w:rFonts w:ascii="Times New Roman" w:eastAsia="Times New Roman" w:hAnsi="Times New Roman"/>
          <w:color w:val="000000"/>
          <w:sz w:val="24"/>
          <w:szCs w:val="24"/>
          <w:lang w:eastAsia="cs-CZ"/>
        </w:rPr>
        <w:t>; 0</w:t>
      </w:r>
      <w:r>
        <w:rPr>
          <w:rFonts w:ascii="Times New Roman" w:eastAsia="Times New Roman" w:hAnsi="Times New Roman"/>
          <w:color w:val="000000"/>
          <w:sz w:val="24"/>
          <w:szCs w:val="24"/>
          <w:lang w:eastAsia="cs-CZ"/>
        </w:rPr>
        <w:t> se zdržel</w:t>
      </w:r>
      <w:r w:rsidR="00D71AD1">
        <w:rPr>
          <w:rFonts w:ascii="Times New Roman" w:eastAsia="Times New Roman" w:hAnsi="Times New Roman"/>
          <w:color w:val="000000"/>
          <w:sz w:val="24"/>
          <w:szCs w:val="24"/>
          <w:lang w:eastAsia="cs-CZ"/>
        </w:rPr>
        <w:t>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A85FA1">
        <w:rPr>
          <w:rFonts w:ascii="Times New Roman" w:eastAsia="Times New Roman" w:hAnsi="Times New Roman"/>
          <w:color w:val="auto"/>
          <w:sz w:val="24"/>
          <w:szCs w:val="24"/>
          <w:lang w:eastAsia="cs-CZ"/>
        </w:rPr>
        <w:t>posl</w:t>
      </w:r>
      <w:proofErr w:type="spellEnd"/>
      <w:r w:rsidR="00A85FA1">
        <w:rPr>
          <w:rFonts w:ascii="Times New Roman" w:eastAsia="Times New Roman" w:hAnsi="Times New Roman"/>
          <w:color w:val="auto"/>
          <w:sz w:val="24"/>
          <w:szCs w:val="24"/>
          <w:lang w:eastAsia="cs-CZ"/>
        </w:rPr>
        <w:t xml:space="preserve">. R. Bělohlávková, </w:t>
      </w:r>
      <w:proofErr w:type="spellStart"/>
      <w:r w:rsidR="00A85FA1">
        <w:rPr>
          <w:rFonts w:ascii="Times New Roman" w:eastAsia="Times New Roman" w:hAnsi="Times New Roman"/>
          <w:color w:val="auto"/>
          <w:sz w:val="24"/>
          <w:szCs w:val="24"/>
          <w:lang w:eastAsia="cs-CZ"/>
        </w:rPr>
        <w:t>posl</w:t>
      </w:r>
      <w:proofErr w:type="spellEnd"/>
      <w:r w:rsidR="00A85FA1">
        <w:rPr>
          <w:rFonts w:ascii="Times New Roman" w:eastAsia="Times New Roman" w:hAnsi="Times New Roman"/>
          <w:color w:val="auto"/>
          <w:sz w:val="24"/>
          <w:szCs w:val="24"/>
          <w:lang w:eastAsia="cs-CZ"/>
        </w:rPr>
        <w:t xml:space="preserve">. K. </w:t>
      </w:r>
      <w:proofErr w:type="spellStart"/>
      <w:r w:rsidR="00A85FA1">
        <w:rPr>
          <w:rFonts w:ascii="Times New Roman" w:eastAsia="Times New Roman" w:hAnsi="Times New Roman"/>
          <w:color w:val="auto"/>
          <w:sz w:val="24"/>
          <w:szCs w:val="24"/>
          <w:lang w:eastAsia="cs-CZ"/>
        </w:rPr>
        <w:t>Farhan</w:t>
      </w:r>
      <w:proofErr w:type="spellEnd"/>
      <w:r w:rsidR="00A85FA1">
        <w:rPr>
          <w:rFonts w:ascii="Times New Roman" w:eastAsia="Times New Roman" w:hAnsi="Times New Roman"/>
          <w:color w:val="auto"/>
          <w:sz w:val="24"/>
          <w:szCs w:val="24"/>
          <w:lang w:eastAsia="cs-CZ"/>
        </w:rPr>
        <w:t xml:space="preserve">,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J. Janda,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J. Kott,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H. </w:t>
      </w:r>
      <w:proofErr w:type="spellStart"/>
      <w:r w:rsidR="00A85FA1">
        <w:rPr>
          <w:rFonts w:ascii="Times New Roman" w:eastAsia="Times New Roman" w:hAnsi="Times New Roman"/>
          <w:color w:val="000000"/>
          <w:sz w:val="24"/>
          <w:szCs w:val="24"/>
          <w:lang w:eastAsia="cs-CZ"/>
        </w:rPr>
        <w:t>Naiclerová</w:t>
      </w:r>
      <w:proofErr w:type="spellEnd"/>
      <w:r w:rsidR="00A85FA1">
        <w:rPr>
          <w:rFonts w:ascii="Times New Roman" w:eastAsia="Times New Roman" w:hAnsi="Times New Roman"/>
          <w:color w:val="000000"/>
          <w:sz w:val="24"/>
          <w:szCs w:val="24"/>
          <w:lang w:eastAsia="cs-CZ"/>
        </w:rPr>
        <w:t xml:space="preserve">,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P. </w:t>
      </w:r>
      <w:proofErr w:type="spellStart"/>
      <w:r w:rsidR="00A85FA1">
        <w:rPr>
          <w:rFonts w:ascii="Times New Roman" w:eastAsia="Times New Roman" w:hAnsi="Times New Roman"/>
          <w:color w:val="000000"/>
          <w:sz w:val="24"/>
          <w:szCs w:val="24"/>
          <w:lang w:eastAsia="cs-CZ"/>
        </w:rPr>
        <w:t>Quittová</w:t>
      </w:r>
      <w:proofErr w:type="spellEnd"/>
      <w:r w:rsidR="00A85FA1">
        <w:rPr>
          <w:rFonts w:ascii="Times New Roman" w:eastAsia="Times New Roman" w:hAnsi="Times New Roman"/>
          <w:color w:val="000000"/>
          <w:sz w:val="24"/>
          <w:szCs w:val="24"/>
          <w:lang w:eastAsia="cs-CZ"/>
        </w:rPr>
        <w:t xml:space="preserve">,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M. Šebelová,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R. Vích,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V. Vomáčka, </w:t>
      </w:r>
      <w:proofErr w:type="spellStart"/>
      <w:r w:rsidR="00A85FA1">
        <w:rPr>
          <w:rFonts w:ascii="Times New Roman" w:eastAsia="Times New Roman" w:hAnsi="Times New Roman"/>
          <w:color w:val="000000"/>
          <w:sz w:val="24"/>
          <w:szCs w:val="24"/>
          <w:lang w:eastAsia="cs-CZ"/>
        </w:rPr>
        <w:t>posl</w:t>
      </w:r>
      <w:proofErr w:type="spellEnd"/>
      <w:r w:rsidR="00A85FA1">
        <w:rPr>
          <w:rFonts w:ascii="Times New Roman" w:eastAsia="Times New Roman" w:hAnsi="Times New Roman"/>
          <w:color w:val="000000"/>
          <w:sz w:val="24"/>
          <w:szCs w:val="24"/>
          <w:lang w:eastAsia="cs-CZ"/>
        </w:rPr>
        <w:t xml:space="preserve">. M. Zborovský </w:t>
      </w:r>
      <w:r>
        <w:rPr>
          <w:rFonts w:ascii="Times New Roman" w:eastAsia="Times New Roman" w:hAnsi="Times New Roman"/>
          <w:color w:val="000000"/>
          <w:sz w:val="24"/>
          <w:szCs w:val="24"/>
          <w:lang w:eastAsia="cs-CZ"/>
        </w:rPr>
        <w:t>/viz příloha zápisu č. 1, str. 2/.</w:t>
      </w:r>
    </w:p>
    <w:p w:rsidR="00D65275" w:rsidRDefault="00D65275" w:rsidP="00BC22B1">
      <w:pPr>
        <w:spacing w:after="0" w:line="240" w:lineRule="auto"/>
        <w:jc w:val="both"/>
        <w:rPr>
          <w:rFonts w:ascii="Times New Roman" w:eastAsia="Times New Roman" w:hAnsi="Times New Roman"/>
          <w:color w:val="000000"/>
          <w:sz w:val="24"/>
          <w:szCs w:val="24"/>
          <w:lang w:eastAsia="cs-CZ"/>
        </w:rPr>
      </w:pPr>
    </w:p>
    <w:p w:rsidR="0067026A" w:rsidRDefault="0067026A" w:rsidP="00BC22B1">
      <w:pPr>
        <w:spacing w:after="0" w:line="240" w:lineRule="auto"/>
        <w:jc w:val="both"/>
        <w:rPr>
          <w:rFonts w:ascii="Times New Roman" w:eastAsia="Times New Roman" w:hAnsi="Times New Roman"/>
          <w:color w:val="000000"/>
          <w:sz w:val="24"/>
          <w:szCs w:val="24"/>
          <w:lang w:eastAsia="cs-CZ"/>
        </w:rPr>
      </w:pPr>
    </w:p>
    <w:p w:rsidR="000874B8" w:rsidRDefault="000874B8" w:rsidP="00BC22B1">
      <w:pPr>
        <w:spacing w:after="0" w:line="240" w:lineRule="auto"/>
        <w:jc w:val="both"/>
        <w:rPr>
          <w:rFonts w:ascii="Times New Roman" w:eastAsia="Times New Roman" w:hAnsi="Times New Roman"/>
          <w:color w:val="000000"/>
          <w:sz w:val="24"/>
          <w:szCs w:val="24"/>
          <w:lang w:eastAsia="cs-CZ"/>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8907C0" w:rsidRDefault="008907C0"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8907C0">
        <w:rPr>
          <w:rFonts w:ascii="Times New Roman" w:hAnsi="Times New Roman"/>
          <w:sz w:val="24"/>
          <w:szCs w:val="24"/>
          <w:lang w:eastAsia="cs-CZ"/>
        </w:rPr>
        <w:t>Stanovisko Nejvyššího kontrolního úřadu k návrhu státního závěrečného účtu České republiky za rok 2021 /sněmovní tisk 212/2/</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F76A63" w:rsidRPr="00C7144E" w:rsidRDefault="00C7144E" w:rsidP="000B2617">
      <w:pPr>
        <w:spacing w:after="0" w:line="240" w:lineRule="auto"/>
        <w:ind w:right="11"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000000"/>
          <w:sz w:val="24"/>
          <w:szCs w:val="24"/>
          <w:lang w:eastAsia="cs-CZ"/>
        </w:rPr>
        <w:t xml:space="preserve">S úvodním slovem k tomuto bodu vystoupil </w:t>
      </w:r>
      <w:r w:rsidRPr="00C7144E">
        <w:rPr>
          <w:rFonts w:ascii="Times New Roman" w:eastAsia="Times New Roman" w:hAnsi="Times New Roman"/>
          <w:b/>
          <w:color w:val="000000"/>
          <w:sz w:val="24"/>
          <w:szCs w:val="24"/>
          <w:lang w:eastAsia="cs-CZ"/>
        </w:rPr>
        <w:t>prezident NKÚ M. Kala</w:t>
      </w:r>
      <w:r>
        <w:rPr>
          <w:rFonts w:ascii="Times New Roman" w:eastAsia="Times New Roman" w:hAnsi="Times New Roman"/>
          <w:color w:val="000000"/>
          <w:sz w:val="24"/>
          <w:szCs w:val="24"/>
          <w:lang w:eastAsia="cs-CZ"/>
        </w:rPr>
        <w:t>. Uvedl, že</w:t>
      </w:r>
      <w:r w:rsidR="00B573E3">
        <w:rPr>
          <w:rFonts w:ascii="Times New Roman" w:eastAsia="Times New Roman" w:hAnsi="Times New Roman"/>
          <w:color w:val="000000"/>
          <w:sz w:val="24"/>
          <w:szCs w:val="24"/>
          <w:lang w:eastAsia="cs-CZ"/>
        </w:rPr>
        <w:t xml:space="preserve"> NKÚ ve svém stanovisku k návrhu státního závěrečného účtu České republiky za rok 2021 konstatuje, že ČR byla loni nejrychleji se zadlužující zemí EU. Schodek v rozpočtu </w:t>
      </w:r>
      <w:proofErr w:type="gramStart"/>
      <w:r w:rsidR="00B573E3">
        <w:rPr>
          <w:rFonts w:ascii="Times New Roman" w:eastAsia="Times New Roman" w:hAnsi="Times New Roman"/>
          <w:color w:val="000000"/>
          <w:sz w:val="24"/>
          <w:szCs w:val="24"/>
          <w:lang w:eastAsia="cs-CZ"/>
        </w:rPr>
        <w:t>překonal</w:t>
      </w:r>
      <w:proofErr w:type="gramEnd"/>
      <w:r w:rsidR="00B573E3">
        <w:rPr>
          <w:rFonts w:ascii="Times New Roman" w:eastAsia="Times New Roman" w:hAnsi="Times New Roman"/>
          <w:color w:val="000000"/>
          <w:sz w:val="24"/>
          <w:szCs w:val="24"/>
          <w:lang w:eastAsia="cs-CZ"/>
        </w:rPr>
        <w:t xml:space="preserve"> do té doby nejhorší výsledek </w:t>
      </w:r>
      <w:r w:rsidR="008379C0">
        <w:rPr>
          <w:rFonts w:ascii="Times New Roman" w:eastAsia="Times New Roman" w:hAnsi="Times New Roman"/>
          <w:color w:val="000000"/>
          <w:sz w:val="24"/>
          <w:szCs w:val="24"/>
          <w:lang w:eastAsia="cs-CZ"/>
        </w:rPr>
        <w:t xml:space="preserve">z roku </w:t>
      </w:r>
      <w:r w:rsidR="00B573E3">
        <w:rPr>
          <w:rFonts w:ascii="Times New Roman" w:eastAsia="Times New Roman" w:hAnsi="Times New Roman"/>
          <w:color w:val="000000"/>
          <w:sz w:val="24"/>
          <w:szCs w:val="24"/>
          <w:lang w:eastAsia="cs-CZ"/>
        </w:rPr>
        <w:t xml:space="preserve">2020. </w:t>
      </w:r>
      <w:r w:rsidR="00BA78EB">
        <w:rPr>
          <w:rFonts w:ascii="Times New Roman" w:eastAsia="Times New Roman" w:hAnsi="Times New Roman"/>
          <w:color w:val="000000"/>
          <w:sz w:val="24"/>
          <w:szCs w:val="24"/>
          <w:lang w:eastAsia="cs-CZ"/>
        </w:rPr>
        <w:t xml:space="preserve">ČR se </w:t>
      </w:r>
      <w:proofErr w:type="gramStart"/>
      <w:r w:rsidR="00BA78EB">
        <w:rPr>
          <w:rFonts w:ascii="Times New Roman" w:eastAsia="Times New Roman" w:hAnsi="Times New Roman"/>
          <w:color w:val="000000"/>
          <w:sz w:val="24"/>
          <w:szCs w:val="24"/>
          <w:lang w:eastAsia="cs-CZ"/>
        </w:rPr>
        <w:t>zařadila</w:t>
      </w:r>
      <w:proofErr w:type="gramEnd"/>
      <w:r w:rsidR="00B573E3">
        <w:rPr>
          <w:rFonts w:ascii="Times New Roman" w:eastAsia="Times New Roman" w:hAnsi="Times New Roman"/>
          <w:color w:val="000000"/>
          <w:sz w:val="24"/>
          <w:szCs w:val="24"/>
          <w:lang w:eastAsia="cs-CZ"/>
        </w:rPr>
        <w:t xml:space="preserve"> mezi země s nejnižší mírou ekonomického růstu v EU. Na druhé straně ČR eviduje nejnižší nezaměstnanost ze zemí </w:t>
      </w:r>
      <w:r w:rsidR="00BA78EB">
        <w:rPr>
          <w:rFonts w:ascii="Times New Roman" w:eastAsia="Times New Roman" w:hAnsi="Times New Roman"/>
          <w:color w:val="000000"/>
          <w:sz w:val="24"/>
          <w:szCs w:val="24"/>
          <w:lang w:eastAsia="cs-CZ"/>
        </w:rPr>
        <w:t>EU</w:t>
      </w:r>
      <w:r w:rsidR="00B573E3">
        <w:rPr>
          <w:rFonts w:ascii="Times New Roman" w:eastAsia="Times New Roman" w:hAnsi="Times New Roman"/>
          <w:color w:val="000000"/>
          <w:sz w:val="24"/>
          <w:szCs w:val="24"/>
          <w:lang w:eastAsia="cs-CZ"/>
        </w:rPr>
        <w:t>. Ačkoliv celkově zůstala ČR jednou z nejméně zadlužených zemí EU, byla zároveň meziročně nejrychleji se zadlužující zemí. Podíl veřejného dluhu ve vztahu k HDP se vloni zvýšil meziročně o</w:t>
      </w:r>
      <w:r w:rsidR="00374BE1">
        <w:rPr>
          <w:rFonts w:ascii="Times New Roman" w:eastAsia="Times New Roman" w:hAnsi="Times New Roman"/>
          <w:color w:val="000000"/>
          <w:sz w:val="24"/>
          <w:szCs w:val="24"/>
          <w:lang w:eastAsia="cs-CZ"/>
        </w:rPr>
        <w:t xml:space="preserve"> 4,2 %, což bylo nejvíce ze všech</w:t>
      </w:r>
      <w:r w:rsidR="00B573E3">
        <w:rPr>
          <w:rFonts w:ascii="Times New Roman" w:eastAsia="Times New Roman" w:hAnsi="Times New Roman"/>
          <w:color w:val="000000"/>
          <w:sz w:val="24"/>
          <w:szCs w:val="24"/>
          <w:lang w:eastAsia="cs-CZ"/>
        </w:rPr>
        <w:t xml:space="preserve"> zemí EU. Zatímco 20 zemí EU dokázalo v roce 2021 meziročně své zadlužení z HDP snížit, to naše vzrostlo o více než 4 procentní body. Lepšímu výsledku brání zejména vysoký podíl mandatorních a </w:t>
      </w:r>
      <w:proofErr w:type="spellStart"/>
      <w:r w:rsidR="00B573E3">
        <w:rPr>
          <w:rFonts w:ascii="Times New Roman" w:eastAsia="Times New Roman" w:hAnsi="Times New Roman"/>
          <w:color w:val="000000"/>
          <w:sz w:val="24"/>
          <w:szCs w:val="24"/>
          <w:lang w:eastAsia="cs-CZ"/>
        </w:rPr>
        <w:t>kvazimandatorních</w:t>
      </w:r>
      <w:proofErr w:type="spellEnd"/>
      <w:r w:rsidR="00B573E3">
        <w:rPr>
          <w:rFonts w:ascii="Times New Roman" w:eastAsia="Times New Roman" w:hAnsi="Times New Roman"/>
          <w:color w:val="000000"/>
          <w:sz w:val="24"/>
          <w:szCs w:val="24"/>
          <w:lang w:eastAsia="cs-CZ"/>
        </w:rPr>
        <w:t xml:space="preserve"> výdajů státu. </w:t>
      </w:r>
      <w:r w:rsidR="008D0015">
        <w:rPr>
          <w:rFonts w:ascii="Times New Roman" w:eastAsia="Times New Roman" w:hAnsi="Times New Roman"/>
          <w:color w:val="000000"/>
          <w:sz w:val="24"/>
          <w:szCs w:val="24"/>
          <w:lang w:eastAsia="cs-CZ"/>
        </w:rPr>
        <w:t>Konstatoval, že se d</w:t>
      </w:r>
      <w:r w:rsidR="00B573E3">
        <w:rPr>
          <w:rFonts w:ascii="Times New Roman" w:eastAsia="Times New Roman" w:hAnsi="Times New Roman"/>
          <w:color w:val="000000"/>
          <w:sz w:val="24"/>
          <w:szCs w:val="24"/>
          <w:lang w:eastAsia="cs-CZ"/>
        </w:rPr>
        <w:t>omnívá, že bez zásadní reformy těchto výdajů, počínaje omezením agend zabezpečovaných státem, bez zefektivnění, zrychlení a</w:t>
      </w:r>
      <w:r w:rsidR="00374BE1">
        <w:rPr>
          <w:rFonts w:ascii="Times New Roman" w:eastAsia="Times New Roman" w:hAnsi="Times New Roman"/>
          <w:color w:val="000000"/>
          <w:sz w:val="24"/>
          <w:szCs w:val="24"/>
          <w:lang w:eastAsia="cs-CZ"/>
        </w:rPr>
        <w:t xml:space="preserve"> </w:t>
      </w:r>
      <w:r w:rsidR="00B573E3">
        <w:rPr>
          <w:rFonts w:ascii="Times New Roman" w:eastAsia="Times New Roman" w:hAnsi="Times New Roman"/>
          <w:color w:val="000000"/>
          <w:sz w:val="24"/>
          <w:szCs w:val="24"/>
          <w:lang w:eastAsia="cs-CZ"/>
        </w:rPr>
        <w:t>zeštíhlení státního aparátu a bez reforem vše</w:t>
      </w:r>
      <w:r w:rsidR="00534377">
        <w:rPr>
          <w:rFonts w:ascii="Times New Roman" w:eastAsia="Times New Roman" w:hAnsi="Times New Roman"/>
          <w:color w:val="000000"/>
          <w:sz w:val="24"/>
          <w:szCs w:val="24"/>
          <w:lang w:eastAsia="cs-CZ"/>
        </w:rPr>
        <w:t>ch systémů, včetně sociálního a </w:t>
      </w:r>
      <w:r w:rsidR="00B573E3">
        <w:rPr>
          <w:rFonts w:ascii="Times New Roman" w:eastAsia="Times New Roman" w:hAnsi="Times New Roman"/>
          <w:color w:val="000000"/>
          <w:sz w:val="24"/>
          <w:szCs w:val="24"/>
          <w:lang w:eastAsia="cs-CZ"/>
        </w:rPr>
        <w:t>zdravotního, nelze veřejné finance v</w:t>
      </w:r>
      <w:r w:rsidR="00534377">
        <w:rPr>
          <w:rFonts w:ascii="Times New Roman" w:eastAsia="Times New Roman" w:hAnsi="Times New Roman"/>
          <w:color w:val="000000"/>
          <w:sz w:val="24"/>
          <w:szCs w:val="24"/>
          <w:lang w:eastAsia="cs-CZ"/>
        </w:rPr>
        <w:t xml:space="preserve"> </w:t>
      </w:r>
      <w:r w:rsidR="00B573E3">
        <w:rPr>
          <w:rFonts w:ascii="Times New Roman" w:eastAsia="Times New Roman" w:hAnsi="Times New Roman"/>
          <w:color w:val="000000"/>
          <w:sz w:val="24"/>
          <w:szCs w:val="24"/>
          <w:lang w:eastAsia="cs-CZ"/>
        </w:rPr>
        <w:t>současné době zkonsolidovat.</w:t>
      </w:r>
      <w:r w:rsidR="00534377">
        <w:rPr>
          <w:rFonts w:ascii="Times New Roman" w:eastAsia="Times New Roman" w:hAnsi="Times New Roman"/>
          <w:color w:val="000000"/>
          <w:sz w:val="24"/>
          <w:szCs w:val="24"/>
          <w:lang w:eastAsia="cs-CZ"/>
        </w:rPr>
        <w:t xml:space="preserve"> Právě mandatorní a </w:t>
      </w:r>
      <w:proofErr w:type="spellStart"/>
      <w:r w:rsidR="003811FF">
        <w:rPr>
          <w:rFonts w:ascii="Times New Roman" w:eastAsia="Times New Roman" w:hAnsi="Times New Roman"/>
          <w:color w:val="000000"/>
          <w:sz w:val="24"/>
          <w:szCs w:val="24"/>
          <w:lang w:eastAsia="cs-CZ"/>
        </w:rPr>
        <w:t>kvazimandatorní</w:t>
      </w:r>
      <w:proofErr w:type="spellEnd"/>
      <w:r w:rsidR="003811FF">
        <w:rPr>
          <w:rFonts w:ascii="Times New Roman" w:eastAsia="Times New Roman" w:hAnsi="Times New Roman"/>
          <w:color w:val="000000"/>
          <w:sz w:val="24"/>
          <w:szCs w:val="24"/>
          <w:lang w:eastAsia="cs-CZ"/>
        </w:rPr>
        <w:t xml:space="preserve"> výdaje pohltily v roce 2021 již téměř 94 % příj</w:t>
      </w:r>
      <w:r w:rsidR="00534377">
        <w:rPr>
          <w:rFonts w:ascii="Times New Roman" w:eastAsia="Times New Roman" w:hAnsi="Times New Roman"/>
          <w:color w:val="000000"/>
          <w:sz w:val="24"/>
          <w:szCs w:val="24"/>
          <w:lang w:eastAsia="cs-CZ"/>
        </w:rPr>
        <w:t xml:space="preserve">mů státního rozpočtu. Pouze </w:t>
      </w:r>
      <w:r w:rsidR="00534377">
        <w:rPr>
          <w:rFonts w:ascii="Times New Roman" w:eastAsia="Times New Roman" w:hAnsi="Times New Roman"/>
          <w:color w:val="000000"/>
          <w:sz w:val="24"/>
          <w:szCs w:val="24"/>
          <w:lang w:eastAsia="cs-CZ"/>
        </w:rPr>
        <w:lastRenderedPageBreak/>
        <w:t>6,4 </w:t>
      </w:r>
      <w:r w:rsidR="003811FF">
        <w:rPr>
          <w:rFonts w:ascii="Times New Roman" w:eastAsia="Times New Roman" w:hAnsi="Times New Roman"/>
          <w:color w:val="000000"/>
          <w:sz w:val="24"/>
          <w:szCs w:val="24"/>
          <w:lang w:eastAsia="cs-CZ"/>
        </w:rPr>
        <w:t>%, tedy 95 mld. Kč zbývalo vládě na reakce na aktuáln</w:t>
      </w:r>
      <w:r w:rsidR="00E736B3">
        <w:rPr>
          <w:rFonts w:ascii="Times New Roman" w:eastAsia="Times New Roman" w:hAnsi="Times New Roman"/>
          <w:color w:val="000000"/>
          <w:sz w:val="24"/>
          <w:szCs w:val="24"/>
          <w:lang w:eastAsia="cs-CZ"/>
        </w:rPr>
        <w:t>í</w:t>
      </w:r>
      <w:r w:rsidR="003811FF">
        <w:rPr>
          <w:rFonts w:ascii="Times New Roman" w:eastAsia="Times New Roman" w:hAnsi="Times New Roman"/>
          <w:color w:val="000000"/>
          <w:sz w:val="24"/>
          <w:szCs w:val="24"/>
          <w:lang w:eastAsia="cs-CZ"/>
        </w:rPr>
        <w:t xml:space="preserve"> ekonomické a sociální problémy nebo na nastartování ekonomiky pomocí investic.</w:t>
      </w:r>
      <w:r w:rsidR="009F483C">
        <w:rPr>
          <w:rFonts w:ascii="Times New Roman" w:eastAsia="Times New Roman" w:hAnsi="Times New Roman"/>
          <w:color w:val="000000"/>
          <w:sz w:val="24"/>
          <w:szCs w:val="24"/>
          <w:lang w:eastAsia="cs-CZ"/>
        </w:rPr>
        <w:t xml:space="preserve"> Pokud nebudou provedeny kroky vedoucí k úsporám na výdajové straně státního rozpočtu, bude nutné posílit jeho příjmy. Schodek státního rozpočtu dosáhl v roce 2021 téměř 420 mld. Kč, o více než 52 mld. Kč překonal do té doby nejhorší výsledek z</w:t>
      </w:r>
      <w:r w:rsidR="00055B08">
        <w:rPr>
          <w:rFonts w:ascii="Times New Roman" w:eastAsia="Times New Roman" w:hAnsi="Times New Roman"/>
          <w:color w:val="000000"/>
          <w:sz w:val="24"/>
          <w:szCs w:val="24"/>
          <w:lang w:eastAsia="cs-CZ"/>
        </w:rPr>
        <w:t xml:space="preserve"> </w:t>
      </w:r>
      <w:r w:rsidR="009F483C">
        <w:rPr>
          <w:rFonts w:ascii="Times New Roman" w:eastAsia="Times New Roman" w:hAnsi="Times New Roman"/>
          <w:color w:val="000000"/>
          <w:sz w:val="24"/>
          <w:szCs w:val="24"/>
          <w:lang w:eastAsia="cs-CZ"/>
        </w:rPr>
        <w:t>roku 2020, a to přesto, že ekonomické restrikce související s pandemií covidu-19 nedosahovaly takové míry jako v roce 2020. ČR se loni zařadila mezi země s nejnižší mírou ekonomického růstu. Naše HDP meziročně vzrostlo o 3,3 %,</w:t>
      </w:r>
      <w:r w:rsidR="00555FC2">
        <w:rPr>
          <w:rFonts w:ascii="Times New Roman" w:eastAsia="Times New Roman" w:hAnsi="Times New Roman"/>
          <w:color w:val="000000"/>
          <w:sz w:val="24"/>
          <w:szCs w:val="24"/>
          <w:lang w:eastAsia="cs-CZ"/>
        </w:rPr>
        <w:t xml:space="preserve"> což bylo o 2,1 % méně než průměr EU. V porovnání s</w:t>
      </w:r>
      <w:r w:rsidR="00C00438">
        <w:rPr>
          <w:rFonts w:ascii="Times New Roman" w:eastAsia="Times New Roman" w:hAnsi="Times New Roman"/>
          <w:color w:val="000000"/>
          <w:sz w:val="24"/>
          <w:szCs w:val="24"/>
          <w:lang w:eastAsia="cs-CZ"/>
        </w:rPr>
        <w:t xml:space="preserve"> </w:t>
      </w:r>
      <w:r w:rsidR="00555FC2">
        <w:rPr>
          <w:rFonts w:ascii="Times New Roman" w:eastAsia="Times New Roman" w:hAnsi="Times New Roman"/>
          <w:color w:val="000000"/>
          <w:sz w:val="24"/>
          <w:szCs w:val="24"/>
          <w:lang w:eastAsia="cs-CZ"/>
        </w:rPr>
        <w:t>námi vykázal</w:t>
      </w:r>
      <w:r w:rsidR="00E736B3">
        <w:rPr>
          <w:rFonts w:ascii="Times New Roman" w:eastAsia="Times New Roman" w:hAnsi="Times New Roman"/>
          <w:color w:val="000000"/>
          <w:sz w:val="24"/>
          <w:szCs w:val="24"/>
          <w:lang w:eastAsia="cs-CZ"/>
        </w:rPr>
        <w:t xml:space="preserve">y </w:t>
      </w:r>
      <w:r w:rsidR="00555FC2">
        <w:rPr>
          <w:rFonts w:ascii="Times New Roman" w:eastAsia="Times New Roman" w:hAnsi="Times New Roman"/>
          <w:color w:val="000000"/>
          <w:sz w:val="24"/>
          <w:szCs w:val="24"/>
          <w:lang w:eastAsia="cs-CZ"/>
        </w:rPr>
        <w:t>nižší růst HDP pouze Slovensko a Německo. Vyššímu meziročnímu růstu HDP zabránilo zejména výrazně horší saldo zahraničního obchodu. To na rozdíl od vysokých přebytků v minulých letech skončilo v roce 2021 deficitem 1,5 mld. Kč. Důvodem tohoto vývoje byly vyšší ceny dováženého zboží, zejména ropy a zemního plynu</w:t>
      </w:r>
      <w:r w:rsidR="00374BE1">
        <w:rPr>
          <w:rFonts w:ascii="Times New Roman" w:eastAsia="Times New Roman" w:hAnsi="Times New Roman"/>
          <w:color w:val="000000"/>
          <w:sz w:val="24"/>
          <w:szCs w:val="24"/>
          <w:lang w:eastAsia="cs-CZ"/>
        </w:rPr>
        <w:t>,</w:t>
      </w:r>
      <w:r w:rsidR="00555FC2">
        <w:rPr>
          <w:rFonts w:ascii="Times New Roman" w:eastAsia="Times New Roman" w:hAnsi="Times New Roman"/>
          <w:color w:val="000000"/>
          <w:sz w:val="24"/>
          <w:szCs w:val="24"/>
          <w:lang w:eastAsia="cs-CZ"/>
        </w:rPr>
        <w:t xml:space="preserve"> a nižší zahraniční poptávka. ČR si v roce 2021 udržela v rámci EU nejnižší míru nezaměstnanosti, a to 2,8 %. Byla tak o 4,2 procentního bodu nižší než průměrná míra nezaměstnanosti v</w:t>
      </w:r>
      <w:r w:rsidR="00C00438">
        <w:rPr>
          <w:rFonts w:ascii="Times New Roman" w:eastAsia="Times New Roman" w:hAnsi="Times New Roman"/>
          <w:color w:val="000000"/>
          <w:sz w:val="24"/>
          <w:szCs w:val="24"/>
          <w:lang w:eastAsia="cs-CZ"/>
        </w:rPr>
        <w:t> </w:t>
      </w:r>
      <w:r w:rsidR="00555FC2">
        <w:rPr>
          <w:rFonts w:ascii="Times New Roman" w:eastAsia="Times New Roman" w:hAnsi="Times New Roman"/>
          <w:color w:val="000000"/>
          <w:sz w:val="24"/>
          <w:szCs w:val="24"/>
          <w:lang w:eastAsia="cs-CZ"/>
        </w:rPr>
        <w:t>EU</w:t>
      </w:r>
      <w:r w:rsidR="00C00438">
        <w:rPr>
          <w:rFonts w:ascii="Times New Roman" w:eastAsia="Times New Roman" w:hAnsi="Times New Roman"/>
          <w:color w:val="000000"/>
          <w:sz w:val="24"/>
          <w:szCs w:val="24"/>
          <w:lang w:eastAsia="cs-CZ"/>
        </w:rPr>
        <w:t>, ta dosahovala 7</w:t>
      </w:r>
      <w:r w:rsidR="00D72344">
        <w:rPr>
          <w:rFonts w:ascii="Times New Roman" w:eastAsia="Times New Roman" w:hAnsi="Times New Roman"/>
          <w:color w:val="000000"/>
          <w:sz w:val="24"/>
          <w:szCs w:val="24"/>
          <w:lang w:eastAsia="cs-CZ"/>
        </w:rPr>
        <w:t xml:space="preserve"> </w:t>
      </w:r>
      <w:r w:rsidR="00C00438">
        <w:rPr>
          <w:rFonts w:ascii="Times New Roman" w:eastAsia="Times New Roman" w:hAnsi="Times New Roman"/>
          <w:color w:val="000000"/>
          <w:sz w:val="24"/>
          <w:szCs w:val="24"/>
          <w:lang w:eastAsia="cs-CZ"/>
        </w:rPr>
        <w:t>%</w:t>
      </w:r>
      <w:r w:rsidR="00555FC2">
        <w:rPr>
          <w:rFonts w:ascii="Times New Roman" w:eastAsia="Times New Roman" w:hAnsi="Times New Roman"/>
          <w:color w:val="000000"/>
          <w:sz w:val="24"/>
          <w:szCs w:val="24"/>
          <w:lang w:eastAsia="cs-CZ"/>
        </w:rPr>
        <w:t>. Novela zákona o rozpočtovém určení daní měla přinést obcím a krajům dodatečné příjmy a zmírnit výpadek daně z</w:t>
      </w:r>
      <w:r w:rsidR="008F21C5">
        <w:rPr>
          <w:rFonts w:ascii="Times New Roman" w:eastAsia="Times New Roman" w:hAnsi="Times New Roman"/>
          <w:color w:val="000000"/>
          <w:sz w:val="24"/>
          <w:szCs w:val="24"/>
          <w:lang w:eastAsia="cs-CZ"/>
        </w:rPr>
        <w:t xml:space="preserve"> </w:t>
      </w:r>
      <w:r w:rsidR="00555FC2">
        <w:rPr>
          <w:rFonts w:ascii="Times New Roman" w:eastAsia="Times New Roman" w:hAnsi="Times New Roman"/>
          <w:color w:val="000000"/>
          <w:sz w:val="24"/>
          <w:szCs w:val="24"/>
          <w:lang w:eastAsia="cs-CZ"/>
        </w:rPr>
        <w:t>příjmů fyzických osob po zrušení tzv.</w:t>
      </w:r>
      <w:r w:rsidR="00E736B3">
        <w:rPr>
          <w:rFonts w:ascii="Times New Roman" w:eastAsia="Times New Roman" w:hAnsi="Times New Roman"/>
          <w:color w:val="000000"/>
          <w:sz w:val="24"/>
          <w:szCs w:val="24"/>
          <w:lang w:eastAsia="cs-CZ"/>
        </w:rPr>
        <w:t> </w:t>
      </w:r>
      <w:proofErr w:type="spellStart"/>
      <w:r w:rsidR="00555FC2">
        <w:rPr>
          <w:rFonts w:ascii="Times New Roman" w:eastAsia="Times New Roman" w:hAnsi="Times New Roman"/>
          <w:color w:val="000000"/>
          <w:sz w:val="24"/>
          <w:szCs w:val="24"/>
          <w:lang w:eastAsia="cs-CZ"/>
        </w:rPr>
        <w:t>superhrubé</w:t>
      </w:r>
      <w:proofErr w:type="spellEnd"/>
      <w:r w:rsidR="00555FC2">
        <w:rPr>
          <w:rFonts w:ascii="Times New Roman" w:eastAsia="Times New Roman" w:hAnsi="Times New Roman"/>
          <w:color w:val="000000"/>
          <w:sz w:val="24"/>
          <w:szCs w:val="24"/>
          <w:lang w:eastAsia="cs-CZ"/>
        </w:rPr>
        <w:t xml:space="preserve"> mzdy. Hospodaření územních rozpočt</w:t>
      </w:r>
      <w:r w:rsidR="00D11B8E">
        <w:rPr>
          <w:rFonts w:ascii="Times New Roman" w:eastAsia="Times New Roman" w:hAnsi="Times New Roman"/>
          <w:color w:val="000000"/>
          <w:sz w:val="24"/>
          <w:szCs w:val="24"/>
          <w:lang w:eastAsia="cs-CZ"/>
        </w:rPr>
        <w:t>ů</w:t>
      </w:r>
      <w:r w:rsidR="00555FC2">
        <w:rPr>
          <w:rFonts w:ascii="Times New Roman" w:eastAsia="Times New Roman" w:hAnsi="Times New Roman"/>
          <w:color w:val="000000"/>
          <w:sz w:val="24"/>
          <w:szCs w:val="24"/>
          <w:lang w:eastAsia="cs-CZ"/>
        </w:rPr>
        <w:t xml:space="preserve"> po konsolidaci skončilo v</w:t>
      </w:r>
      <w:r w:rsidR="008F21C5">
        <w:rPr>
          <w:rFonts w:ascii="Times New Roman" w:eastAsia="Times New Roman" w:hAnsi="Times New Roman"/>
          <w:color w:val="000000"/>
          <w:sz w:val="24"/>
          <w:szCs w:val="24"/>
          <w:lang w:eastAsia="cs-CZ"/>
        </w:rPr>
        <w:t xml:space="preserve"> </w:t>
      </w:r>
      <w:r w:rsidR="00D72344">
        <w:rPr>
          <w:rFonts w:ascii="Times New Roman" w:eastAsia="Times New Roman" w:hAnsi="Times New Roman"/>
          <w:color w:val="000000"/>
          <w:sz w:val="24"/>
          <w:szCs w:val="24"/>
          <w:lang w:eastAsia="cs-CZ"/>
        </w:rPr>
        <w:t>přebytku více než 41 mld. Kč a </w:t>
      </w:r>
      <w:r w:rsidR="00555FC2">
        <w:rPr>
          <w:rFonts w:ascii="Times New Roman" w:eastAsia="Times New Roman" w:hAnsi="Times New Roman"/>
          <w:color w:val="000000"/>
          <w:sz w:val="24"/>
          <w:szCs w:val="24"/>
          <w:lang w:eastAsia="cs-CZ"/>
        </w:rPr>
        <w:t>meziročně se zvýšilo o více než 27 mld. Kč. Zůstatek na bankovních účtech samospráv dosáhl na konci roku 2021 částky 367,5 mld. Kč a meziročně se zvýšil o téměř 50</w:t>
      </w:r>
      <w:r w:rsidR="00C87A87">
        <w:rPr>
          <w:rFonts w:ascii="Times New Roman" w:eastAsia="Times New Roman" w:hAnsi="Times New Roman"/>
          <w:color w:val="000000"/>
          <w:sz w:val="24"/>
          <w:szCs w:val="24"/>
          <w:lang w:eastAsia="cs-CZ"/>
        </w:rPr>
        <w:t> </w:t>
      </w:r>
      <w:r w:rsidR="00555FC2">
        <w:rPr>
          <w:rFonts w:ascii="Times New Roman" w:eastAsia="Times New Roman" w:hAnsi="Times New Roman"/>
          <w:color w:val="000000"/>
          <w:sz w:val="24"/>
          <w:szCs w:val="24"/>
          <w:lang w:eastAsia="cs-CZ"/>
        </w:rPr>
        <w:t>mld.</w:t>
      </w:r>
      <w:r w:rsidR="00C87A87">
        <w:rPr>
          <w:rFonts w:ascii="Times New Roman" w:eastAsia="Times New Roman" w:hAnsi="Times New Roman"/>
          <w:color w:val="000000"/>
          <w:sz w:val="24"/>
          <w:szCs w:val="24"/>
          <w:lang w:eastAsia="cs-CZ"/>
        </w:rPr>
        <w:t> </w:t>
      </w:r>
      <w:r w:rsidR="00555FC2">
        <w:rPr>
          <w:rFonts w:ascii="Times New Roman" w:eastAsia="Times New Roman" w:hAnsi="Times New Roman"/>
          <w:color w:val="000000"/>
          <w:sz w:val="24"/>
          <w:szCs w:val="24"/>
          <w:lang w:eastAsia="cs-CZ"/>
        </w:rPr>
        <w:t xml:space="preserve">Kč. Územní rozpočty zcela nepochybně potřebují určitou rezervu, ovšem je třeba se ptát, zda současné rezervy nejsou již nadměrné a navíc znehodnocované vysokou inflací. </w:t>
      </w:r>
    </w:p>
    <w:p w:rsidR="00F76A63" w:rsidRDefault="00F76A63" w:rsidP="00110172">
      <w:pPr>
        <w:spacing w:after="0" w:line="240" w:lineRule="auto"/>
        <w:ind w:right="11"/>
        <w:jc w:val="both"/>
        <w:rPr>
          <w:rFonts w:ascii="Times New Roman" w:eastAsia="Times New Roman" w:hAnsi="Times New Roman"/>
          <w:color w:val="auto"/>
          <w:spacing w:val="-4"/>
          <w:sz w:val="24"/>
          <w:szCs w:val="24"/>
          <w:lang w:eastAsia="cs-CZ"/>
        </w:rPr>
      </w:pPr>
    </w:p>
    <w:p w:rsidR="00B06E49" w:rsidRDefault="00C7144E" w:rsidP="006B38DC">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Pr="00C7144E">
        <w:rPr>
          <w:rFonts w:ascii="Times New Roman" w:eastAsia="Times New Roman" w:hAnsi="Times New Roman"/>
          <w:b/>
          <w:color w:val="auto"/>
          <w:spacing w:val="-4"/>
          <w:sz w:val="24"/>
          <w:szCs w:val="24"/>
          <w:lang w:eastAsia="cs-CZ"/>
        </w:rPr>
        <w:t xml:space="preserve">předseda – zpravodaj výboru </w:t>
      </w:r>
      <w:proofErr w:type="spellStart"/>
      <w:r w:rsidRPr="00C7144E">
        <w:rPr>
          <w:rFonts w:ascii="Times New Roman" w:eastAsia="Times New Roman" w:hAnsi="Times New Roman"/>
          <w:b/>
          <w:color w:val="auto"/>
          <w:spacing w:val="-4"/>
          <w:sz w:val="24"/>
          <w:szCs w:val="24"/>
          <w:lang w:eastAsia="cs-CZ"/>
        </w:rPr>
        <w:t>posl</w:t>
      </w:r>
      <w:proofErr w:type="spellEnd"/>
      <w:r w:rsidRPr="00C7144E">
        <w:rPr>
          <w:rFonts w:ascii="Times New Roman" w:eastAsia="Times New Roman" w:hAnsi="Times New Roman"/>
          <w:b/>
          <w:color w:val="auto"/>
          <w:spacing w:val="-4"/>
          <w:sz w:val="24"/>
          <w:szCs w:val="24"/>
          <w:lang w:eastAsia="cs-CZ"/>
        </w:rPr>
        <w:t>. R.</w:t>
      </w:r>
      <w:r w:rsidR="00C87A87">
        <w:rPr>
          <w:rFonts w:ascii="Times New Roman" w:eastAsia="Times New Roman" w:hAnsi="Times New Roman"/>
          <w:b/>
          <w:color w:val="auto"/>
          <w:spacing w:val="-4"/>
          <w:sz w:val="24"/>
          <w:szCs w:val="24"/>
          <w:lang w:eastAsia="cs-CZ"/>
        </w:rPr>
        <w:t> </w:t>
      </w:r>
      <w:r w:rsidRPr="00C7144E">
        <w:rPr>
          <w:rFonts w:ascii="Times New Roman" w:eastAsia="Times New Roman" w:hAnsi="Times New Roman"/>
          <w:b/>
          <w:color w:val="auto"/>
          <w:spacing w:val="-4"/>
          <w:sz w:val="24"/>
          <w:szCs w:val="24"/>
          <w:lang w:eastAsia="cs-CZ"/>
        </w:rPr>
        <w:t>Vích</w:t>
      </w:r>
      <w:r>
        <w:rPr>
          <w:rFonts w:ascii="Times New Roman" w:eastAsia="Times New Roman" w:hAnsi="Times New Roman"/>
          <w:color w:val="auto"/>
          <w:spacing w:val="-4"/>
          <w:sz w:val="24"/>
          <w:szCs w:val="24"/>
          <w:lang w:eastAsia="cs-CZ"/>
        </w:rPr>
        <w:t xml:space="preserve">. </w:t>
      </w:r>
      <w:r w:rsidRPr="00EB0EDF">
        <w:rPr>
          <w:rFonts w:ascii="Times New Roman" w:eastAsia="Times New Roman" w:hAnsi="Times New Roman"/>
          <w:color w:val="auto"/>
          <w:spacing w:val="-4"/>
          <w:sz w:val="24"/>
          <w:szCs w:val="24"/>
          <w:lang w:eastAsia="cs-CZ"/>
        </w:rPr>
        <w:t>Uvedl, že</w:t>
      </w:r>
      <w:r w:rsidR="00EB0EDF" w:rsidRPr="00EB0EDF">
        <w:rPr>
          <w:rFonts w:ascii="Times New Roman" w:eastAsia="Times New Roman" w:hAnsi="Times New Roman"/>
          <w:color w:val="auto"/>
          <w:spacing w:val="-4"/>
          <w:sz w:val="24"/>
          <w:szCs w:val="24"/>
          <w:lang w:eastAsia="cs-CZ"/>
        </w:rPr>
        <w:t xml:space="preserve"> </w:t>
      </w:r>
      <w:r w:rsidR="00C90ED9">
        <w:rPr>
          <w:rFonts w:ascii="Times New Roman" w:hAnsi="Times New Roman"/>
          <w:sz w:val="24"/>
          <w:szCs w:val="24"/>
        </w:rPr>
        <w:t>ČR</w:t>
      </w:r>
      <w:r w:rsidR="00EB0EDF" w:rsidRPr="00EB0EDF">
        <w:rPr>
          <w:rFonts w:ascii="Times New Roman" w:hAnsi="Times New Roman"/>
          <w:sz w:val="24"/>
          <w:szCs w:val="24"/>
        </w:rPr>
        <w:t xml:space="preserve"> loni nadále patřila mezi nejméně zadlužené, ale zato nejrychleji se zadlužující země </w:t>
      </w:r>
      <w:r w:rsidR="00C90ED9">
        <w:rPr>
          <w:rFonts w:ascii="Times New Roman" w:hAnsi="Times New Roman"/>
          <w:sz w:val="24"/>
          <w:szCs w:val="24"/>
        </w:rPr>
        <w:t>EU</w:t>
      </w:r>
      <w:r w:rsidR="00EB0EDF" w:rsidRPr="00EB0EDF">
        <w:rPr>
          <w:rFonts w:ascii="Times New Roman" w:hAnsi="Times New Roman"/>
          <w:sz w:val="24"/>
          <w:szCs w:val="24"/>
        </w:rPr>
        <w:t xml:space="preserve">. S dopady boje proti </w:t>
      </w:r>
      <w:proofErr w:type="spellStart"/>
      <w:r w:rsidR="00EB0EDF" w:rsidRPr="00EB0EDF">
        <w:rPr>
          <w:rFonts w:ascii="Times New Roman" w:hAnsi="Times New Roman"/>
          <w:sz w:val="24"/>
          <w:szCs w:val="24"/>
        </w:rPr>
        <w:t>covidu</w:t>
      </w:r>
      <w:proofErr w:type="spellEnd"/>
      <w:r w:rsidR="00EB0EDF" w:rsidRPr="00EB0EDF">
        <w:rPr>
          <w:rFonts w:ascii="Times New Roman" w:hAnsi="Times New Roman"/>
          <w:sz w:val="24"/>
          <w:szCs w:val="24"/>
        </w:rPr>
        <w:t xml:space="preserve"> na své ekonomiky se i v roce 2021 potýkaly všechny evropské státy. Navzdory tomu, 20 zemí </w:t>
      </w:r>
      <w:r w:rsidR="00165037">
        <w:rPr>
          <w:rFonts w:ascii="Times New Roman" w:hAnsi="Times New Roman"/>
          <w:sz w:val="24"/>
          <w:szCs w:val="24"/>
        </w:rPr>
        <w:t>EU</w:t>
      </w:r>
      <w:r w:rsidR="00EB0EDF" w:rsidRPr="00EB0EDF">
        <w:rPr>
          <w:rFonts w:ascii="Times New Roman" w:hAnsi="Times New Roman"/>
          <w:sz w:val="24"/>
          <w:szCs w:val="24"/>
        </w:rPr>
        <w:t xml:space="preserve"> v meziročním srovnání míru svého zadlužení dokázalo snížit. Ta naše však meziročně vzrostla o 4,2</w:t>
      </w:r>
      <w:r w:rsidR="00EB0EDF">
        <w:rPr>
          <w:rFonts w:ascii="Times New Roman" w:hAnsi="Times New Roman"/>
          <w:sz w:val="24"/>
          <w:szCs w:val="24"/>
        </w:rPr>
        <w:t xml:space="preserve"> </w:t>
      </w:r>
      <w:r w:rsidR="00EB0EDF" w:rsidRPr="00EB0EDF">
        <w:rPr>
          <w:rFonts w:ascii="Times New Roman" w:hAnsi="Times New Roman"/>
          <w:sz w:val="24"/>
          <w:szCs w:val="24"/>
        </w:rPr>
        <w:t>%. Rok co rok stanovisko NKÚ</w:t>
      </w:r>
      <w:r w:rsidR="00CF466C" w:rsidRPr="00CF466C">
        <w:rPr>
          <w:rFonts w:ascii="Times New Roman" w:eastAsia="Times New Roman" w:hAnsi="Times New Roman"/>
          <w:color w:val="000000"/>
          <w:sz w:val="24"/>
          <w:szCs w:val="24"/>
          <w:lang w:eastAsia="cs-CZ"/>
        </w:rPr>
        <w:t xml:space="preserve"> </w:t>
      </w:r>
      <w:r w:rsidR="00CF466C">
        <w:rPr>
          <w:rFonts w:ascii="Times New Roman" w:eastAsia="Times New Roman" w:hAnsi="Times New Roman"/>
          <w:color w:val="000000"/>
          <w:sz w:val="24"/>
          <w:szCs w:val="24"/>
          <w:lang w:eastAsia="cs-CZ"/>
        </w:rPr>
        <w:t>k návrhu státního závěrečného účtu ČR</w:t>
      </w:r>
      <w:r w:rsidR="00EB0EDF" w:rsidRPr="00EB0EDF">
        <w:rPr>
          <w:rFonts w:ascii="Times New Roman" w:hAnsi="Times New Roman"/>
          <w:sz w:val="24"/>
          <w:szCs w:val="24"/>
        </w:rPr>
        <w:t xml:space="preserve"> opakuje skutečnost, že bez</w:t>
      </w:r>
      <w:r w:rsidR="00CF466C">
        <w:rPr>
          <w:rFonts w:ascii="Times New Roman" w:hAnsi="Times New Roman"/>
          <w:sz w:val="24"/>
          <w:szCs w:val="24"/>
        </w:rPr>
        <w:t xml:space="preserve"> zásadní reformy mandatorních a </w:t>
      </w:r>
      <w:proofErr w:type="spellStart"/>
      <w:r w:rsidR="00EB0EDF" w:rsidRPr="00EB0EDF">
        <w:rPr>
          <w:rFonts w:ascii="Times New Roman" w:hAnsi="Times New Roman"/>
          <w:sz w:val="24"/>
          <w:szCs w:val="24"/>
        </w:rPr>
        <w:t>kvazimandatorních</w:t>
      </w:r>
      <w:proofErr w:type="spellEnd"/>
      <w:r w:rsidR="00EB0EDF" w:rsidRPr="00EB0EDF">
        <w:rPr>
          <w:rFonts w:ascii="Times New Roman" w:hAnsi="Times New Roman"/>
          <w:sz w:val="24"/>
          <w:szCs w:val="24"/>
        </w:rPr>
        <w:t xml:space="preserve"> výdajů (počínaje důchodovou reformou), bez razantního zeštíhlení státního aparátu a bez přehodnocení státem poskytovaných agend bude konsolidace veřejných rozpočtů nemožná. A to i</w:t>
      </w:r>
      <w:r w:rsidR="00C90ED9">
        <w:rPr>
          <w:rFonts w:ascii="Times New Roman" w:hAnsi="Times New Roman"/>
          <w:sz w:val="24"/>
          <w:szCs w:val="24"/>
        </w:rPr>
        <w:t xml:space="preserve"> </w:t>
      </w:r>
      <w:r w:rsidR="00EB0EDF" w:rsidRPr="00EB0EDF">
        <w:rPr>
          <w:rFonts w:ascii="Times New Roman" w:hAnsi="Times New Roman"/>
          <w:sz w:val="24"/>
          <w:szCs w:val="24"/>
        </w:rPr>
        <w:t>v</w:t>
      </w:r>
      <w:r w:rsidR="00C90ED9">
        <w:rPr>
          <w:rFonts w:ascii="Times New Roman" w:hAnsi="Times New Roman"/>
          <w:sz w:val="24"/>
          <w:szCs w:val="24"/>
        </w:rPr>
        <w:t xml:space="preserve"> </w:t>
      </w:r>
      <w:r w:rsidR="00EB0EDF" w:rsidRPr="00EB0EDF">
        <w:rPr>
          <w:rFonts w:ascii="Times New Roman" w:hAnsi="Times New Roman"/>
          <w:sz w:val="24"/>
          <w:szCs w:val="24"/>
        </w:rPr>
        <w:t xml:space="preserve">dobách ekonomického růstu. NKÚ ve svém stanovisku dále upozorňuje na to, že sestavování státního rozpočtu na rok 2021 ani jeho úpravy v průběhu rozpočtového roku nerespektovaly zásadu reálnosti a pravdivosti rozpočtu a nebyla do něj promítnuta daňová reforma z prosince 2020, zahrnující mimo jiné zrušení takzvané </w:t>
      </w:r>
      <w:proofErr w:type="spellStart"/>
      <w:r w:rsidR="00EB0EDF" w:rsidRPr="00EB0EDF">
        <w:rPr>
          <w:rFonts w:ascii="Times New Roman" w:hAnsi="Times New Roman"/>
          <w:sz w:val="24"/>
          <w:szCs w:val="24"/>
        </w:rPr>
        <w:t>superhrubé</w:t>
      </w:r>
      <w:proofErr w:type="spellEnd"/>
      <w:r w:rsidR="00EB0EDF" w:rsidRPr="00EB0EDF">
        <w:rPr>
          <w:rFonts w:ascii="Times New Roman" w:hAnsi="Times New Roman"/>
          <w:sz w:val="24"/>
          <w:szCs w:val="24"/>
        </w:rPr>
        <w:t xml:space="preserve"> mzdy. Tuzemský dluh vyrostl v minulém roce o 2,4 %, a jak předpovídá Evropská komise, Č</w:t>
      </w:r>
      <w:r w:rsidR="003E6310">
        <w:rPr>
          <w:rFonts w:ascii="Times New Roman" w:hAnsi="Times New Roman"/>
          <w:sz w:val="24"/>
          <w:szCs w:val="24"/>
        </w:rPr>
        <w:t>R</w:t>
      </w:r>
      <w:r w:rsidR="00EB0EDF" w:rsidRPr="00EB0EDF">
        <w:rPr>
          <w:rFonts w:ascii="Times New Roman" w:hAnsi="Times New Roman"/>
          <w:sz w:val="24"/>
          <w:szCs w:val="24"/>
        </w:rPr>
        <w:t xml:space="preserve"> patří k pěti evropským zemím, kde se zvýší letos i napřesrok. Kromě vyšší útraty je viníkem také nižší ekonomický růst než v jiných státech. Jak ukazuje srovnání z uplynulých let, veřejné finance se v </w:t>
      </w:r>
      <w:r w:rsidR="009D33C0" w:rsidRPr="00EB0EDF">
        <w:rPr>
          <w:rFonts w:ascii="Times New Roman" w:hAnsi="Times New Roman"/>
          <w:sz w:val="24"/>
          <w:szCs w:val="24"/>
        </w:rPr>
        <w:t>Č</w:t>
      </w:r>
      <w:r w:rsidR="009D33C0">
        <w:rPr>
          <w:rFonts w:ascii="Times New Roman" w:hAnsi="Times New Roman"/>
          <w:sz w:val="24"/>
          <w:szCs w:val="24"/>
        </w:rPr>
        <w:t>R</w:t>
      </w:r>
      <w:r w:rsidR="00EB0EDF" w:rsidRPr="00EB0EDF">
        <w:rPr>
          <w:rFonts w:ascii="Times New Roman" w:hAnsi="Times New Roman"/>
          <w:sz w:val="24"/>
          <w:szCs w:val="24"/>
        </w:rPr>
        <w:t xml:space="preserve"> vyvíjely o poznání lépe než ve většině evropských ze</w:t>
      </w:r>
      <w:r w:rsidR="00F95471">
        <w:rPr>
          <w:rFonts w:ascii="Times New Roman" w:hAnsi="Times New Roman"/>
          <w:sz w:val="24"/>
          <w:szCs w:val="24"/>
        </w:rPr>
        <w:t xml:space="preserve">mí. Platí to pro krizové období </w:t>
      </w:r>
      <w:r w:rsidR="00EB0EDF" w:rsidRPr="00EB0EDF">
        <w:rPr>
          <w:rFonts w:ascii="Times New Roman" w:hAnsi="Times New Roman"/>
          <w:sz w:val="24"/>
          <w:szCs w:val="24"/>
        </w:rPr>
        <w:t>2008 </w:t>
      </w:r>
      <w:r w:rsidR="00C90ED9">
        <w:rPr>
          <w:rFonts w:ascii="Times New Roman" w:hAnsi="Times New Roman"/>
          <w:sz w:val="24"/>
          <w:szCs w:val="24"/>
        </w:rPr>
        <w:t xml:space="preserve">– </w:t>
      </w:r>
      <w:r w:rsidR="00EB0EDF" w:rsidRPr="00EB0EDF">
        <w:rPr>
          <w:rFonts w:ascii="Times New Roman" w:hAnsi="Times New Roman"/>
          <w:sz w:val="24"/>
          <w:szCs w:val="24"/>
        </w:rPr>
        <w:t>2013, stejně jako pro počátek konjunktury po roce 2014. Právě díky tomu udržel stát</w:t>
      </w:r>
      <w:r w:rsidR="00F95471">
        <w:rPr>
          <w:rFonts w:ascii="Times New Roman" w:hAnsi="Times New Roman"/>
          <w:sz w:val="24"/>
          <w:szCs w:val="24"/>
        </w:rPr>
        <w:t xml:space="preserve"> až do příchodu pandemie covidu</w:t>
      </w:r>
      <w:r w:rsidR="005273C3">
        <w:rPr>
          <w:rFonts w:ascii="Times New Roman" w:hAnsi="Times New Roman"/>
          <w:sz w:val="24"/>
          <w:szCs w:val="24"/>
        </w:rPr>
        <w:noBreakHyphen/>
      </w:r>
      <w:r w:rsidR="00811F25">
        <w:rPr>
          <w:rFonts w:ascii="Times New Roman" w:hAnsi="Times New Roman"/>
          <w:sz w:val="24"/>
          <w:szCs w:val="24"/>
        </w:rPr>
        <w:t>1</w:t>
      </w:r>
      <w:r w:rsidR="00EB0EDF" w:rsidRPr="00EB0EDF">
        <w:rPr>
          <w:rFonts w:ascii="Times New Roman" w:hAnsi="Times New Roman"/>
          <w:sz w:val="24"/>
          <w:szCs w:val="24"/>
        </w:rPr>
        <w:t>9 svůj dluh na čtvrté nejnižší úrovni v Evropě po Estonsku, Lucembursku a Bulharsku.</w:t>
      </w:r>
      <w:r w:rsidR="00C90ED9">
        <w:rPr>
          <w:rFonts w:ascii="Times New Roman" w:hAnsi="Times New Roman"/>
          <w:sz w:val="24"/>
          <w:szCs w:val="24"/>
        </w:rPr>
        <w:t xml:space="preserve"> </w:t>
      </w:r>
      <w:r w:rsidR="00EB0EDF" w:rsidRPr="00EB0EDF">
        <w:rPr>
          <w:rFonts w:ascii="Times New Roman" w:hAnsi="Times New Roman"/>
          <w:sz w:val="24"/>
          <w:szCs w:val="24"/>
        </w:rPr>
        <w:t xml:space="preserve">V roce 2020 se Česko ještě zadlužilo o něco méně než evropský průměr. Ovšem v roce 2021, kdy už většina zemí začala dluhy snižovat, si Česko pořád půjčovalo nad poměry. Vláda hned v lednu 2021 prohloubila plánovaný deficit z původně schválených 320 </w:t>
      </w:r>
      <w:r w:rsidR="00C90ED9">
        <w:rPr>
          <w:rFonts w:ascii="Times New Roman" w:hAnsi="Times New Roman"/>
          <w:sz w:val="24"/>
          <w:szCs w:val="24"/>
        </w:rPr>
        <w:t>mld. Kč</w:t>
      </w:r>
      <w:r w:rsidR="00EB0EDF" w:rsidRPr="00EB0EDF">
        <w:rPr>
          <w:rFonts w:ascii="Times New Roman" w:hAnsi="Times New Roman"/>
          <w:sz w:val="24"/>
          <w:szCs w:val="24"/>
        </w:rPr>
        <w:t xml:space="preserve"> na 500 </w:t>
      </w:r>
      <w:r w:rsidR="00C90ED9">
        <w:rPr>
          <w:rFonts w:ascii="Times New Roman" w:hAnsi="Times New Roman"/>
          <w:sz w:val="24"/>
          <w:szCs w:val="24"/>
        </w:rPr>
        <w:t>mld. Kč</w:t>
      </w:r>
      <w:r w:rsidR="00EB0EDF" w:rsidRPr="00EB0EDF">
        <w:rPr>
          <w:rFonts w:ascii="Times New Roman" w:hAnsi="Times New Roman"/>
          <w:sz w:val="24"/>
          <w:szCs w:val="24"/>
        </w:rPr>
        <w:t>. Loňský rozpočet nakonec ale zase tak špatně nedopadl. Hlavní zásluhu na tom měl fakt, že stát nedokázal investovat a</w:t>
      </w:r>
      <w:r w:rsidR="00C90ED9">
        <w:rPr>
          <w:rFonts w:ascii="Times New Roman" w:hAnsi="Times New Roman"/>
          <w:sz w:val="24"/>
          <w:szCs w:val="24"/>
        </w:rPr>
        <w:t> </w:t>
      </w:r>
      <w:r w:rsidR="00EB0EDF" w:rsidRPr="00EB0EDF">
        <w:rPr>
          <w:rFonts w:ascii="Times New Roman" w:hAnsi="Times New Roman"/>
          <w:sz w:val="24"/>
          <w:szCs w:val="24"/>
        </w:rPr>
        <w:t xml:space="preserve">neutratil 74 </w:t>
      </w:r>
      <w:r w:rsidR="00C90ED9">
        <w:rPr>
          <w:rFonts w:ascii="Times New Roman" w:hAnsi="Times New Roman"/>
          <w:sz w:val="24"/>
          <w:szCs w:val="24"/>
        </w:rPr>
        <w:t>mld. Kč</w:t>
      </w:r>
      <w:r w:rsidR="00EB0EDF" w:rsidRPr="00EB0EDF">
        <w:rPr>
          <w:rFonts w:ascii="Times New Roman" w:hAnsi="Times New Roman"/>
          <w:sz w:val="24"/>
          <w:szCs w:val="24"/>
        </w:rPr>
        <w:t xml:space="preserve">. Pomohl i špatný odhad, o kolik se sníží výběr daně z příjmů fyzických osob po zrušení </w:t>
      </w:r>
      <w:proofErr w:type="spellStart"/>
      <w:r w:rsidR="00EB0EDF" w:rsidRPr="00EB0EDF">
        <w:rPr>
          <w:rFonts w:ascii="Times New Roman" w:hAnsi="Times New Roman"/>
          <w:sz w:val="24"/>
          <w:szCs w:val="24"/>
        </w:rPr>
        <w:t>superhrubé</w:t>
      </w:r>
      <w:proofErr w:type="spellEnd"/>
      <w:r w:rsidR="00EB0EDF" w:rsidRPr="00EB0EDF">
        <w:rPr>
          <w:rFonts w:ascii="Times New Roman" w:hAnsi="Times New Roman"/>
          <w:sz w:val="24"/>
          <w:szCs w:val="24"/>
        </w:rPr>
        <w:t xml:space="preserve"> mzdy. Namísto očekávaných 85 </w:t>
      </w:r>
      <w:r w:rsidR="00C90ED9">
        <w:rPr>
          <w:rFonts w:ascii="Times New Roman" w:hAnsi="Times New Roman"/>
          <w:sz w:val="24"/>
          <w:szCs w:val="24"/>
        </w:rPr>
        <w:t>mld. Kč</w:t>
      </w:r>
      <w:r w:rsidR="00EB0EDF" w:rsidRPr="00EB0EDF">
        <w:rPr>
          <w:rFonts w:ascii="Times New Roman" w:hAnsi="Times New Roman"/>
          <w:sz w:val="24"/>
          <w:szCs w:val="24"/>
        </w:rPr>
        <w:t xml:space="preserve"> přišly finanční úřady jen o</w:t>
      </w:r>
      <w:r w:rsidR="00C87A87">
        <w:rPr>
          <w:rFonts w:ascii="Times New Roman" w:hAnsi="Times New Roman"/>
          <w:sz w:val="24"/>
          <w:szCs w:val="24"/>
        </w:rPr>
        <w:t> </w:t>
      </w:r>
      <w:r w:rsidR="00EB0EDF" w:rsidRPr="00EB0EDF">
        <w:rPr>
          <w:rFonts w:ascii="Times New Roman" w:hAnsi="Times New Roman"/>
          <w:sz w:val="24"/>
          <w:szCs w:val="24"/>
        </w:rPr>
        <w:t>66</w:t>
      </w:r>
      <w:r w:rsidR="00C87A87">
        <w:rPr>
          <w:rFonts w:ascii="Times New Roman" w:hAnsi="Times New Roman"/>
          <w:sz w:val="24"/>
          <w:szCs w:val="24"/>
        </w:rPr>
        <w:t> </w:t>
      </w:r>
      <w:r w:rsidR="00C90ED9">
        <w:rPr>
          <w:rFonts w:ascii="Times New Roman" w:hAnsi="Times New Roman"/>
          <w:sz w:val="24"/>
          <w:szCs w:val="24"/>
        </w:rPr>
        <w:t>mld.</w:t>
      </w:r>
      <w:r w:rsidR="00C87A87">
        <w:rPr>
          <w:rFonts w:ascii="Times New Roman" w:hAnsi="Times New Roman"/>
          <w:sz w:val="24"/>
          <w:szCs w:val="24"/>
        </w:rPr>
        <w:t> </w:t>
      </w:r>
      <w:r w:rsidR="00C90ED9">
        <w:rPr>
          <w:rFonts w:ascii="Times New Roman" w:hAnsi="Times New Roman"/>
          <w:sz w:val="24"/>
          <w:szCs w:val="24"/>
        </w:rPr>
        <w:t>Kč</w:t>
      </w:r>
      <w:r w:rsidR="00EB0EDF" w:rsidRPr="00EB0EDF">
        <w:rPr>
          <w:rFonts w:ascii="Times New Roman" w:hAnsi="Times New Roman"/>
          <w:sz w:val="24"/>
          <w:szCs w:val="24"/>
        </w:rPr>
        <w:t>.</w:t>
      </w:r>
      <w:r w:rsidR="00C90ED9">
        <w:rPr>
          <w:rFonts w:ascii="Times New Roman" w:hAnsi="Times New Roman"/>
          <w:sz w:val="24"/>
          <w:szCs w:val="24"/>
        </w:rPr>
        <w:t xml:space="preserve"> </w:t>
      </w:r>
      <w:r w:rsidR="00EB0EDF" w:rsidRPr="00EB0EDF">
        <w:rPr>
          <w:rFonts w:ascii="Times New Roman" w:hAnsi="Times New Roman"/>
          <w:sz w:val="24"/>
          <w:szCs w:val="24"/>
        </w:rPr>
        <w:t xml:space="preserve">Vláda také například změnila rozpočtové určení daní a komunální rozpočty získaly na úkor státu o 25,6 </w:t>
      </w:r>
      <w:r w:rsidR="00C90ED9">
        <w:rPr>
          <w:rFonts w:ascii="Times New Roman" w:hAnsi="Times New Roman"/>
          <w:sz w:val="24"/>
          <w:szCs w:val="24"/>
        </w:rPr>
        <w:t>mld. Kč</w:t>
      </w:r>
      <w:r w:rsidR="00EB0EDF" w:rsidRPr="00EB0EDF">
        <w:rPr>
          <w:rFonts w:ascii="Times New Roman" w:hAnsi="Times New Roman"/>
          <w:sz w:val="24"/>
          <w:szCs w:val="24"/>
        </w:rPr>
        <w:t xml:space="preserve"> navíc. NKÚ ve své zprávě upozorňuje, že tuto pomoc nepotřebovaly, protože i bez ní by jejich rozpočty zaznamenaly přebytek 16 </w:t>
      </w:r>
      <w:r w:rsidR="00C90ED9">
        <w:rPr>
          <w:rFonts w:ascii="Times New Roman" w:hAnsi="Times New Roman"/>
          <w:sz w:val="24"/>
          <w:szCs w:val="24"/>
        </w:rPr>
        <w:t>mld. Kč</w:t>
      </w:r>
      <w:r w:rsidR="00EB0EDF" w:rsidRPr="00EB0EDF">
        <w:rPr>
          <w:rFonts w:ascii="Times New Roman" w:hAnsi="Times New Roman"/>
          <w:sz w:val="24"/>
          <w:szCs w:val="24"/>
        </w:rPr>
        <w:t xml:space="preserve">. Na účtech krajů a obcí koncem minulého roku tak zůstalo 368 </w:t>
      </w:r>
      <w:r w:rsidR="00C90ED9">
        <w:rPr>
          <w:rFonts w:ascii="Times New Roman" w:hAnsi="Times New Roman"/>
          <w:sz w:val="24"/>
          <w:szCs w:val="24"/>
        </w:rPr>
        <w:t>mld. Kč</w:t>
      </w:r>
      <w:r w:rsidR="00EB0EDF" w:rsidRPr="00EB0EDF">
        <w:rPr>
          <w:rFonts w:ascii="Times New Roman" w:hAnsi="Times New Roman"/>
          <w:sz w:val="24"/>
          <w:szCs w:val="24"/>
        </w:rPr>
        <w:t>, o čtvrtinu víc než před příchodem pandemie. Na druhou stranu je potřeba zmínit, že tyto volné prostředky jsou znehodnocovány z důvodu změny ekonomické situace, zvláště zvýšenou inflací.</w:t>
      </w:r>
      <w:r w:rsidR="00C90ED9">
        <w:rPr>
          <w:rFonts w:ascii="Times New Roman" w:hAnsi="Times New Roman"/>
          <w:sz w:val="24"/>
          <w:szCs w:val="24"/>
        </w:rPr>
        <w:t xml:space="preserve"> </w:t>
      </w:r>
      <w:r w:rsidR="00EB0EDF" w:rsidRPr="00EB0EDF">
        <w:rPr>
          <w:rFonts w:ascii="Times New Roman" w:hAnsi="Times New Roman"/>
          <w:sz w:val="24"/>
          <w:szCs w:val="24"/>
        </w:rPr>
        <w:t>Zpráva NKÚ předem vylučuje námitky, že za propad rozpočtu může covid</w:t>
      </w:r>
      <w:r w:rsidR="00E161AA">
        <w:rPr>
          <w:rFonts w:ascii="Times New Roman" w:hAnsi="Times New Roman"/>
          <w:sz w:val="24"/>
          <w:szCs w:val="24"/>
        </w:rPr>
        <w:t>-19</w:t>
      </w:r>
      <w:r w:rsidR="00EB0EDF" w:rsidRPr="00EB0EDF">
        <w:rPr>
          <w:rFonts w:ascii="Times New Roman" w:hAnsi="Times New Roman"/>
          <w:sz w:val="24"/>
          <w:szCs w:val="24"/>
        </w:rPr>
        <w:t>. Experti srovnávají pandemické roky 2020 a 2021 se dvěma roky předtím a docházejí k </w:t>
      </w:r>
      <w:r w:rsidR="00811F25">
        <w:rPr>
          <w:rFonts w:ascii="Times New Roman" w:hAnsi="Times New Roman"/>
          <w:sz w:val="24"/>
          <w:szCs w:val="24"/>
        </w:rPr>
        <w:t>závěru</w:t>
      </w:r>
      <w:r w:rsidR="00EB0EDF" w:rsidRPr="00EB0EDF">
        <w:rPr>
          <w:rFonts w:ascii="Times New Roman" w:hAnsi="Times New Roman"/>
          <w:sz w:val="24"/>
          <w:szCs w:val="24"/>
        </w:rPr>
        <w:t xml:space="preserve">, že výdaje označené jako pomoc při pandemii zvýšily </w:t>
      </w:r>
      <w:r w:rsidR="00EB0EDF" w:rsidRPr="00EB0EDF">
        <w:rPr>
          <w:rFonts w:ascii="Times New Roman" w:hAnsi="Times New Roman"/>
          <w:sz w:val="24"/>
          <w:szCs w:val="24"/>
        </w:rPr>
        <w:lastRenderedPageBreak/>
        <w:t xml:space="preserve">rozpočtové výdaje pouze o 8 </w:t>
      </w:r>
      <w:r w:rsidR="00C90ED9">
        <w:rPr>
          <w:rFonts w:ascii="Times New Roman" w:hAnsi="Times New Roman"/>
          <w:sz w:val="24"/>
          <w:szCs w:val="24"/>
        </w:rPr>
        <w:t>%</w:t>
      </w:r>
      <w:r w:rsidR="00EB0EDF" w:rsidRPr="00EB0EDF">
        <w:rPr>
          <w:rFonts w:ascii="Times New Roman" w:hAnsi="Times New Roman"/>
          <w:sz w:val="24"/>
          <w:szCs w:val="24"/>
        </w:rPr>
        <w:t xml:space="preserve">, o dalších 16 </w:t>
      </w:r>
      <w:r w:rsidR="00C90ED9">
        <w:rPr>
          <w:rFonts w:ascii="Times New Roman" w:hAnsi="Times New Roman"/>
          <w:sz w:val="24"/>
          <w:szCs w:val="24"/>
        </w:rPr>
        <w:t>%</w:t>
      </w:r>
      <w:r w:rsidR="00EB0EDF" w:rsidRPr="00EB0EDF">
        <w:rPr>
          <w:rFonts w:ascii="Times New Roman" w:hAnsi="Times New Roman"/>
          <w:sz w:val="24"/>
          <w:szCs w:val="24"/>
        </w:rPr>
        <w:t xml:space="preserve"> se však útrata zvýšila bez přímého vztahu ke covidu</w:t>
      </w:r>
      <w:r w:rsidR="00BA04AA">
        <w:rPr>
          <w:rFonts w:ascii="Times New Roman" w:hAnsi="Times New Roman"/>
          <w:sz w:val="24"/>
          <w:szCs w:val="24"/>
        </w:rPr>
        <w:t>-19</w:t>
      </w:r>
      <w:r w:rsidR="00EB0EDF" w:rsidRPr="00EB0EDF">
        <w:rPr>
          <w:rFonts w:ascii="Times New Roman" w:hAnsi="Times New Roman"/>
          <w:sz w:val="24"/>
          <w:szCs w:val="24"/>
        </w:rPr>
        <w:t>.</w:t>
      </w:r>
      <w:r w:rsidR="00C90ED9">
        <w:rPr>
          <w:rFonts w:ascii="Times New Roman" w:hAnsi="Times New Roman"/>
          <w:sz w:val="24"/>
          <w:szCs w:val="24"/>
        </w:rPr>
        <w:t xml:space="preserve"> </w:t>
      </w:r>
      <w:r w:rsidR="00EB0EDF" w:rsidRPr="00EB0EDF">
        <w:rPr>
          <w:rFonts w:ascii="Times New Roman" w:hAnsi="Times New Roman"/>
          <w:sz w:val="24"/>
          <w:szCs w:val="24"/>
        </w:rPr>
        <w:t xml:space="preserve">Největší položkou se stalo zvýšení důchodů, které překročilo povinnost stanovenou zákonem, a také zvýšení státního příspěvku zdravotním pojišťovnám. Mandatorní, tedy povinné výdaje vzrostly ve dvou uplynulých letech celkem o 23 </w:t>
      </w:r>
      <w:r w:rsidR="00C90ED9">
        <w:rPr>
          <w:rFonts w:ascii="Times New Roman" w:hAnsi="Times New Roman"/>
          <w:sz w:val="24"/>
          <w:szCs w:val="24"/>
        </w:rPr>
        <w:t>%</w:t>
      </w:r>
      <w:r w:rsidR="00EB0EDF" w:rsidRPr="00EB0EDF">
        <w:rPr>
          <w:rFonts w:ascii="Times New Roman" w:hAnsi="Times New Roman"/>
          <w:sz w:val="24"/>
          <w:szCs w:val="24"/>
        </w:rPr>
        <w:t>. Bez reforem zůstanou tyto závazky státu i v příštích letech, k tomu se navý</w:t>
      </w:r>
      <w:r w:rsidR="00A44AF0">
        <w:rPr>
          <w:rFonts w:ascii="Times New Roman" w:hAnsi="Times New Roman"/>
          <w:sz w:val="24"/>
          <w:szCs w:val="24"/>
        </w:rPr>
        <w:t>ší o splácení dluhů, za které ČR</w:t>
      </w:r>
      <w:r w:rsidR="00EB0EDF" w:rsidRPr="00EB0EDF">
        <w:rPr>
          <w:rFonts w:ascii="Times New Roman" w:hAnsi="Times New Roman"/>
          <w:sz w:val="24"/>
          <w:szCs w:val="24"/>
        </w:rPr>
        <w:t xml:space="preserve"> v Evropě platí čtvrtý nejvyšší úrok.</w:t>
      </w:r>
    </w:p>
    <w:p w:rsidR="00B06E49" w:rsidRDefault="00B06E49" w:rsidP="00B06E49">
      <w:pPr>
        <w:spacing w:after="0" w:line="240" w:lineRule="auto"/>
        <w:jc w:val="both"/>
        <w:rPr>
          <w:rFonts w:ascii="Times New Roman" w:hAnsi="Times New Roman"/>
          <w:sz w:val="24"/>
          <w:szCs w:val="24"/>
        </w:rPr>
      </w:pPr>
    </w:p>
    <w:p w:rsidR="00B06E49" w:rsidRDefault="00C7144E" w:rsidP="00B06E49">
      <w:pPr>
        <w:spacing w:after="0" w:line="240" w:lineRule="auto"/>
        <w:ind w:firstLine="708"/>
        <w:jc w:val="both"/>
        <w:rPr>
          <w:rFonts w:ascii="Times New Roman" w:eastAsia="Times New Roman" w:hAnsi="Times New Roman"/>
          <w:color w:val="auto"/>
          <w:spacing w:val="-4"/>
          <w:sz w:val="24"/>
          <w:szCs w:val="24"/>
          <w:lang w:eastAsia="cs-CZ"/>
        </w:rPr>
      </w:pPr>
      <w:r w:rsidRPr="00B06E49">
        <w:rPr>
          <w:rFonts w:ascii="Times New Roman" w:hAnsi="Times New Roman"/>
          <w:sz w:val="24"/>
          <w:szCs w:val="24"/>
        </w:rPr>
        <w:t>Se stanoviskem</w:t>
      </w:r>
      <w:r>
        <w:rPr>
          <w:rFonts w:ascii="Times New Roman" w:eastAsia="Times New Roman" w:hAnsi="Times New Roman"/>
          <w:color w:val="auto"/>
          <w:spacing w:val="-4"/>
          <w:sz w:val="24"/>
          <w:szCs w:val="24"/>
          <w:lang w:eastAsia="cs-CZ"/>
        </w:rPr>
        <w:t xml:space="preserve"> vystoupil </w:t>
      </w:r>
      <w:r w:rsidRPr="00C7144E">
        <w:rPr>
          <w:rFonts w:ascii="Times New Roman" w:eastAsia="Times New Roman" w:hAnsi="Times New Roman"/>
          <w:b/>
          <w:color w:val="auto"/>
          <w:spacing w:val="-4"/>
          <w:sz w:val="24"/>
          <w:szCs w:val="24"/>
          <w:lang w:eastAsia="cs-CZ"/>
        </w:rPr>
        <w:t xml:space="preserve">náměstek ministra financí </w:t>
      </w:r>
      <w:r w:rsidR="00FB325D">
        <w:rPr>
          <w:rFonts w:ascii="Times New Roman" w:eastAsia="Times New Roman" w:hAnsi="Times New Roman"/>
          <w:b/>
          <w:color w:val="auto"/>
          <w:spacing w:val="-4"/>
          <w:sz w:val="24"/>
          <w:szCs w:val="24"/>
          <w:lang w:eastAsia="cs-CZ"/>
        </w:rPr>
        <w:t xml:space="preserve">Karel </w:t>
      </w:r>
      <w:proofErr w:type="spellStart"/>
      <w:r w:rsidR="00FB325D">
        <w:rPr>
          <w:rFonts w:ascii="Times New Roman" w:eastAsia="Times New Roman" w:hAnsi="Times New Roman"/>
          <w:b/>
          <w:color w:val="auto"/>
          <w:spacing w:val="-4"/>
          <w:sz w:val="24"/>
          <w:szCs w:val="24"/>
          <w:lang w:eastAsia="cs-CZ"/>
        </w:rPr>
        <w:t>Tyll</w:t>
      </w:r>
      <w:proofErr w:type="spellEnd"/>
      <w:r w:rsidRPr="00C7144E">
        <w:rPr>
          <w:rFonts w:ascii="Times New Roman" w:eastAsia="Times New Roman" w:hAnsi="Times New Roman"/>
          <w:b/>
          <w:color w:val="auto"/>
          <w:spacing w:val="-4"/>
          <w:sz w:val="24"/>
          <w:szCs w:val="24"/>
          <w:lang w:eastAsia="cs-CZ"/>
        </w:rPr>
        <w:t>.</w:t>
      </w:r>
      <w:r>
        <w:rPr>
          <w:rFonts w:ascii="Times New Roman" w:eastAsia="Times New Roman" w:hAnsi="Times New Roman"/>
          <w:color w:val="auto"/>
          <w:spacing w:val="-4"/>
          <w:sz w:val="24"/>
          <w:szCs w:val="24"/>
          <w:lang w:eastAsia="cs-CZ"/>
        </w:rPr>
        <w:t xml:space="preserve"> Uvedl, že </w:t>
      </w:r>
      <w:r w:rsidR="00555FC2">
        <w:rPr>
          <w:rFonts w:ascii="Times New Roman" w:eastAsia="Times New Roman" w:hAnsi="Times New Roman"/>
          <w:color w:val="auto"/>
          <w:spacing w:val="-4"/>
          <w:sz w:val="24"/>
          <w:szCs w:val="24"/>
          <w:lang w:eastAsia="cs-CZ"/>
        </w:rPr>
        <w:t>nemá zprávě NKÚ co vytkno</w:t>
      </w:r>
      <w:r w:rsidR="00B06E49">
        <w:rPr>
          <w:rFonts w:ascii="Times New Roman" w:eastAsia="Times New Roman" w:hAnsi="Times New Roman"/>
          <w:color w:val="auto"/>
          <w:spacing w:val="-4"/>
          <w:sz w:val="24"/>
          <w:szCs w:val="24"/>
          <w:lang w:eastAsia="cs-CZ"/>
        </w:rPr>
        <w:t xml:space="preserve">ut. Ale závěry, které NKÚ uvádí: </w:t>
      </w:r>
      <w:r w:rsidR="00555FC2">
        <w:rPr>
          <w:rFonts w:ascii="Times New Roman" w:eastAsia="Times New Roman" w:hAnsi="Times New Roman"/>
          <w:color w:val="auto"/>
          <w:spacing w:val="-4"/>
          <w:sz w:val="24"/>
          <w:szCs w:val="24"/>
          <w:lang w:eastAsia="cs-CZ"/>
        </w:rPr>
        <w:t>růst mandatorních výdajů, pomoci obcím, kterou teoreticky nepotřebovaly, změny rozpočtového určení daní na úkor státního rozpočtu, navyšování mandatorních výdajů ve státním rozpočtu atd.</w:t>
      </w:r>
      <w:r w:rsidR="00D11B8E">
        <w:rPr>
          <w:rFonts w:ascii="Times New Roman" w:eastAsia="Times New Roman" w:hAnsi="Times New Roman"/>
          <w:color w:val="auto"/>
          <w:spacing w:val="-4"/>
          <w:sz w:val="24"/>
          <w:szCs w:val="24"/>
          <w:lang w:eastAsia="cs-CZ"/>
        </w:rPr>
        <w:t>,</w:t>
      </w:r>
      <w:r w:rsidR="00555FC2">
        <w:rPr>
          <w:rFonts w:ascii="Times New Roman" w:eastAsia="Times New Roman" w:hAnsi="Times New Roman"/>
          <w:color w:val="auto"/>
          <w:spacing w:val="-4"/>
          <w:sz w:val="24"/>
          <w:szCs w:val="24"/>
          <w:lang w:eastAsia="cs-CZ"/>
        </w:rPr>
        <w:t xml:space="preserve"> znamenají, že konsolidace státního rozpočtu je z hlediska dvou protich</w:t>
      </w:r>
      <w:r w:rsidR="00A764E1">
        <w:rPr>
          <w:rFonts w:ascii="Times New Roman" w:eastAsia="Times New Roman" w:hAnsi="Times New Roman"/>
          <w:color w:val="auto"/>
          <w:spacing w:val="-4"/>
          <w:sz w:val="24"/>
          <w:szCs w:val="24"/>
          <w:lang w:eastAsia="cs-CZ"/>
        </w:rPr>
        <w:t>ůdných kroků v podstatě nemožná v případě, že se nezmění tyto trendy.</w:t>
      </w:r>
      <w:r w:rsidR="00555FC2">
        <w:rPr>
          <w:rFonts w:ascii="Times New Roman" w:eastAsia="Times New Roman" w:hAnsi="Times New Roman"/>
          <w:color w:val="auto"/>
          <w:spacing w:val="-4"/>
          <w:sz w:val="24"/>
          <w:szCs w:val="24"/>
          <w:lang w:eastAsia="cs-CZ"/>
        </w:rPr>
        <w:t xml:space="preserve"> Vyjádřil nesouhlas s tím, že by státní rozpočet byl sestaven netransparentně. Státní rozpočet je předkládán do PS na konci září, těžko tedy může reflektovat </w:t>
      </w:r>
      <w:r w:rsidR="00CE0275">
        <w:rPr>
          <w:rFonts w:ascii="Times New Roman" w:eastAsia="Times New Roman" w:hAnsi="Times New Roman"/>
          <w:color w:val="auto"/>
          <w:spacing w:val="-4"/>
          <w:sz w:val="24"/>
          <w:szCs w:val="24"/>
          <w:lang w:eastAsia="cs-CZ"/>
        </w:rPr>
        <w:t xml:space="preserve">zákon </w:t>
      </w:r>
      <w:r w:rsidR="00555FC2">
        <w:rPr>
          <w:rFonts w:ascii="Times New Roman" w:eastAsia="Times New Roman" w:hAnsi="Times New Roman"/>
          <w:color w:val="auto"/>
          <w:spacing w:val="-4"/>
          <w:sz w:val="24"/>
          <w:szCs w:val="24"/>
          <w:lang w:eastAsia="cs-CZ"/>
        </w:rPr>
        <w:t xml:space="preserve">schválený </w:t>
      </w:r>
      <w:r w:rsidR="00CE0275">
        <w:rPr>
          <w:rFonts w:ascii="Times New Roman" w:eastAsia="Times New Roman" w:hAnsi="Times New Roman"/>
          <w:color w:val="auto"/>
          <w:spacing w:val="-4"/>
          <w:sz w:val="24"/>
          <w:szCs w:val="24"/>
          <w:lang w:eastAsia="cs-CZ"/>
        </w:rPr>
        <w:t>v</w:t>
      </w:r>
      <w:r w:rsidR="00D72344">
        <w:rPr>
          <w:rFonts w:ascii="Times New Roman" w:eastAsia="Times New Roman" w:hAnsi="Times New Roman"/>
          <w:color w:val="auto"/>
          <w:spacing w:val="-4"/>
          <w:sz w:val="24"/>
          <w:szCs w:val="24"/>
          <w:lang w:eastAsia="cs-CZ"/>
        </w:rPr>
        <w:t> prosinci</w:t>
      </w:r>
      <w:r w:rsidR="00555FC2">
        <w:rPr>
          <w:rFonts w:ascii="Times New Roman" w:eastAsia="Times New Roman" w:hAnsi="Times New Roman"/>
          <w:color w:val="auto"/>
          <w:spacing w:val="-4"/>
          <w:sz w:val="24"/>
          <w:szCs w:val="24"/>
          <w:lang w:eastAsia="cs-CZ"/>
        </w:rPr>
        <w:t>.</w:t>
      </w:r>
      <w:r w:rsidR="00FE479C">
        <w:rPr>
          <w:rFonts w:ascii="Times New Roman" w:eastAsia="Times New Roman" w:hAnsi="Times New Roman"/>
          <w:color w:val="auto"/>
          <w:spacing w:val="-4"/>
          <w:sz w:val="24"/>
          <w:szCs w:val="24"/>
          <w:lang w:eastAsia="cs-CZ"/>
        </w:rPr>
        <w:t xml:space="preserve"> Příjmy i makroekonomickou prognózu mají vždy posuzovanou Výborem pro ekonomické prognózy, který je nezávislý. Ten na oboje dvoje řekl, že je to realistické.</w:t>
      </w:r>
    </w:p>
    <w:p w:rsidR="00B06E49" w:rsidRDefault="00B06E49" w:rsidP="00B06E49">
      <w:pPr>
        <w:spacing w:after="0" w:line="240" w:lineRule="auto"/>
        <w:jc w:val="both"/>
        <w:rPr>
          <w:rFonts w:ascii="Times New Roman" w:eastAsia="Times New Roman" w:hAnsi="Times New Roman"/>
          <w:color w:val="000000"/>
          <w:spacing w:val="-4"/>
          <w:sz w:val="24"/>
          <w:szCs w:val="24"/>
          <w:lang w:eastAsia="cs-CZ"/>
        </w:rPr>
      </w:pPr>
    </w:p>
    <w:p w:rsidR="006669F9" w:rsidRDefault="006A6597" w:rsidP="006B38DC">
      <w:pPr>
        <w:spacing w:after="0" w:line="240" w:lineRule="auto"/>
        <w:ind w:firstLine="708"/>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auto"/>
          <w:spacing w:val="-4"/>
          <w:sz w:val="24"/>
          <w:szCs w:val="24"/>
          <w:lang w:eastAsia="cs-CZ"/>
        </w:rPr>
        <w:t xml:space="preserve"> </w:t>
      </w:r>
      <w:proofErr w:type="spellStart"/>
      <w:r w:rsidR="009F483C" w:rsidRPr="009F483C">
        <w:rPr>
          <w:rFonts w:ascii="Times New Roman" w:eastAsia="Times New Roman" w:hAnsi="Times New Roman"/>
          <w:b/>
          <w:color w:val="auto"/>
          <w:spacing w:val="-4"/>
          <w:sz w:val="24"/>
          <w:szCs w:val="24"/>
          <w:lang w:eastAsia="cs-CZ"/>
        </w:rPr>
        <w:t>posl</w:t>
      </w:r>
      <w:proofErr w:type="spellEnd"/>
      <w:r w:rsidR="009F483C" w:rsidRPr="009F483C">
        <w:rPr>
          <w:rFonts w:ascii="Times New Roman" w:eastAsia="Times New Roman" w:hAnsi="Times New Roman"/>
          <w:b/>
          <w:color w:val="auto"/>
          <w:spacing w:val="-4"/>
          <w:sz w:val="24"/>
          <w:szCs w:val="24"/>
          <w:lang w:eastAsia="cs-CZ"/>
        </w:rPr>
        <w:t xml:space="preserve">. H. </w:t>
      </w:r>
      <w:proofErr w:type="spellStart"/>
      <w:r w:rsidR="009F483C" w:rsidRPr="009F483C">
        <w:rPr>
          <w:rFonts w:ascii="Times New Roman" w:eastAsia="Times New Roman" w:hAnsi="Times New Roman"/>
          <w:b/>
          <w:color w:val="auto"/>
          <w:spacing w:val="-4"/>
          <w:sz w:val="24"/>
          <w:szCs w:val="24"/>
          <w:lang w:eastAsia="cs-CZ"/>
        </w:rPr>
        <w:t>Naiclerová</w:t>
      </w:r>
      <w:proofErr w:type="spellEnd"/>
      <w:r w:rsidR="009F483C">
        <w:rPr>
          <w:rFonts w:ascii="Times New Roman" w:eastAsia="Times New Roman" w:hAnsi="Times New Roman"/>
          <w:color w:val="auto"/>
          <w:spacing w:val="-4"/>
          <w:sz w:val="24"/>
          <w:szCs w:val="24"/>
          <w:lang w:eastAsia="cs-CZ"/>
        </w:rPr>
        <w:t xml:space="preserve"> (</w:t>
      </w:r>
      <w:r w:rsidR="00E23F64">
        <w:rPr>
          <w:rFonts w:ascii="Times New Roman" w:eastAsia="Times New Roman" w:hAnsi="Times New Roman"/>
          <w:color w:val="auto"/>
          <w:spacing w:val="-4"/>
          <w:sz w:val="24"/>
          <w:szCs w:val="24"/>
          <w:lang w:eastAsia="cs-CZ"/>
        </w:rPr>
        <w:t>Uvedla, že ji zaujala konstatace týkající se M</w:t>
      </w:r>
      <w:r w:rsidR="00F7722C">
        <w:rPr>
          <w:rFonts w:ascii="Times New Roman" w:eastAsia="Times New Roman" w:hAnsi="Times New Roman"/>
          <w:color w:val="auto"/>
          <w:spacing w:val="-4"/>
          <w:sz w:val="24"/>
          <w:szCs w:val="24"/>
          <w:lang w:eastAsia="cs-CZ"/>
        </w:rPr>
        <w:t xml:space="preserve">inisterstva zdravotnictví, že </w:t>
      </w:r>
      <w:r w:rsidR="00E23F64">
        <w:rPr>
          <w:rFonts w:ascii="Times New Roman" w:eastAsia="Times New Roman" w:hAnsi="Times New Roman"/>
          <w:color w:val="auto"/>
          <w:spacing w:val="-4"/>
          <w:sz w:val="24"/>
          <w:szCs w:val="24"/>
          <w:lang w:eastAsia="cs-CZ"/>
        </w:rPr>
        <w:t>nesledovalo a nevyhodnocovalo účelnost a hospodárnost vynakládání výdajů ve své rozpočtové kapitole a dokonce, že peněžní prostředky ve výši 14 mil. Kč vynaložilo neúčelně a</w:t>
      </w:r>
      <w:r w:rsidR="00C87A87">
        <w:rPr>
          <w:rFonts w:ascii="Times New Roman" w:eastAsia="Times New Roman" w:hAnsi="Times New Roman"/>
          <w:color w:val="auto"/>
          <w:spacing w:val="-4"/>
          <w:sz w:val="24"/>
          <w:szCs w:val="24"/>
          <w:lang w:eastAsia="cs-CZ"/>
        </w:rPr>
        <w:t> </w:t>
      </w:r>
      <w:r w:rsidR="00E23F64">
        <w:rPr>
          <w:rFonts w:ascii="Times New Roman" w:eastAsia="Times New Roman" w:hAnsi="Times New Roman"/>
          <w:color w:val="auto"/>
          <w:spacing w:val="-4"/>
          <w:sz w:val="24"/>
          <w:szCs w:val="24"/>
          <w:lang w:eastAsia="cs-CZ"/>
        </w:rPr>
        <w:t>nehospodárně.</w:t>
      </w:r>
      <w:r w:rsidR="00255FF8">
        <w:rPr>
          <w:rFonts w:ascii="Times New Roman" w:eastAsia="Times New Roman" w:hAnsi="Times New Roman"/>
          <w:color w:val="auto"/>
          <w:spacing w:val="-4"/>
          <w:sz w:val="24"/>
          <w:szCs w:val="24"/>
          <w:lang w:eastAsia="cs-CZ"/>
        </w:rPr>
        <w:t xml:space="preserve"> Dotázala se, zda NKÚ je ve svém postupu tím</w:t>
      </w:r>
      <w:r w:rsidR="00972126">
        <w:rPr>
          <w:rFonts w:ascii="Times New Roman" w:eastAsia="Times New Roman" w:hAnsi="Times New Roman"/>
          <w:color w:val="auto"/>
          <w:spacing w:val="-4"/>
          <w:sz w:val="24"/>
          <w:szCs w:val="24"/>
          <w:lang w:eastAsia="cs-CZ"/>
        </w:rPr>
        <w:t xml:space="preserve">, kdo má podat trestní oznámení, </w:t>
      </w:r>
      <w:r w:rsidR="00255FF8">
        <w:rPr>
          <w:rFonts w:ascii="Times New Roman" w:eastAsia="Times New Roman" w:hAnsi="Times New Roman"/>
          <w:color w:val="auto"/>
          <w:spacing w:val="-4"/>
          <w:sz w:val="24"/>
          <w:szCs w:val="24"/>
          <w:lang w:eastAsia="cs-CZ"/>
        </w:rPr>
        <w:t>zda</w:t>
      </w:r>
      <w:r w:rsidR="00972126">
        <w:rPr>
          <w:rFonts w:ascii="Times New Roman" w:eastAsia="Times New Roman" w:hAnsi="Times New Roman"/>
          <w:color w:val="auto"/>
          <w:spacing w:val="-4"/>
          <w:sz w:val="24"/>
          <w:szCs w:val="24"/>
          <w:lang w:eastAsia="cs-CZ"/>
        </w:rPr>
        <w:t xml:space="preserve"> ho podal a </w:t>
      </w:r>
      <w:r w:rsidR="00255FF8">
        <w:rPr>
          <w:rFonts w:ascii="Times New Roman" w:eastAsia="Times New Roman" w:hAnsi="Times New Roman"/>
          <w:color w:val="auto"/>
          <w:spacing w:val="-4"/>
          <w:sz w:val="24"/>
          <w:szCs w:val="24"/>
          <w:lang w:eastAsia="cs-CZ"/>
        </w:rPr>
        <w:t>jaký byl výslede</w:t>
      </w:r>
      <w:r w:rsidR="002D1A9A">
        <w:rPr>
          <w:rFonts w:ascii="Times New Roman" w:eastAsia="Times New Roman" w:hAnsi="Times New Roman"/>
          <w:color w:val="auto"/>
          <w:spacing w:val="-4"/>
          <w:sz w:val="24"/>
          <w:szCs w:val="24"/>
          <w:lang w:eastAsia="cs-CZ"/>
        </w:rPr>
        <w:t xml:space="preserve">k. </w:t>
      </w:r>
      <w:r w:rsidR="005C6DEA">
        <w:rPr>
          <w:rFonts w:ascii="Times New Roman" w:eastAsia="Times New Roman" w:hAnsi="Times New Roman"/>
          <w:color w:val="auto"/>
          <w:spacing w:val="-4"/>
          <w:sz w:val="24"/>
          <w:szCs w:val="24"/>
          <w:lang w:eastAsia="cs-CZ"/>
        </w:rPr>
        <w:t>Dále se dotázala na existenci státního podniku Transgas</w:t>
      </w:r>
      <w:r w:rsidR="002D1A9A">
        <w:rPr>
          <w:rFonts w:ascii="Times New Roman" w:eastAsia="Times New Roman" w:hAnsi="Times New Roman"/>
          <w:color w:val="auto"/>
          <w:spacing w:val="-4"/>
          <w:sz w:val="24"/>
          <w:szCs w:val="24"/>
          <w:lang w:eastAsia="cs-CZ"/>
        </w:rPr>
        <w:t>, zda existuje nějaká zpětná vazba z MPO, zda tento podnik bude zrušen a jaký má tato kauza další vývoj.</w:t>
      </w:r>
      <w:r w:rsidR="009F483C">
        <w:rPr>
          <w:rFonts w:ascii="Times New Roman" w:eastAsia="Times New Roman" w:hAnsi="Times New Roman"/>
          <w:color w:val="auto"/>
          <w:spacing w:val="-4"/>
          <w:sz w:val="24"/>
          <w:szCs w:val="24"/>
          <w:lang w:eastAsia="cs-CZ"/>
        </w:rPr>
        <w:t xml:space="preserve">), </w:t>
      </w:r>
      <w:proofErr w:type="spellStart"/>
      <w:r w:rsidR="009F483C" w:rsidRPr="009F483C">
        <w:rPr>
          <w:rFonts w:ascii="Times New Roman" w:eastAsia="Times New Roman" w:hAnsi="Times New Roman"/>
          <w:b/>
          <w:color w:val="auto"/>
          <w:spacing w:val="-4"/>
          <w:sz w:val="24"/>
          <w:szCs w:val="24"/>
          <w:lang w:eastAsia="cs-CZ"/>
        </w:rPr>
        <w:t>posl</w:t>
      </w:r>
      <w:proofErr w:type="spellEnd"/>
      <w:r w:rsidR="009F483C" w:rsidRPr="009F483C">
        <w:rPr>
          <w:rFonts w:ascii="Times New Roman" w:eastAsia="Times New Roman" w:hAnsi="Times New Roman"/>
          <w:b/>
          <w:color w:val="auto"/>
          <w:spacing w:val="-4"/>
          <w:sz w:val="24"/>
          <w:szCs w:val="24"/>
          <w:lang w:eastAsia="cs-CZ"/>
        </w:rPr>
        <w:t>. V. Vomáčka</w:t>
      </w:r>
      <w:r w:rsidR="009F483C">
        <w:rPr>
          <w:rFonts w:ascii="Times New Roman" w:eastAsia="Times New Roman" w:hAnsi="Times New Roman"/>
          <w:color w:val="auto"/>
          <w:spacing w:val="-4"/>
          <w:sz w:val="24"/>
          <w:szCs w:val="24"/>
          <w:lang w:eastAsia="cs-CZ"/>
        </w:rPr>
        <w:t xml:space="preserve"> (</w:t>
      </w:r>
      <w:r w:rsidR="005C6DEA">
        <w:rPr>
          <w:rFonts w:ascii="Times New Roman" w:eastAsia="Times New Roman" w:hAnsi="Times New Roman"/>
          <w:color w:val="auto"/>
          <w:spacing w:val="-4"/>
          <w:sz w:val="24"/>
          <w:szCs w:val="24"/>
          <w:lang w:eastAsia="cs-CZ"/>
        </w:rPr>
        <w:t>Vyjádřil poděkování NKÚ za to, jak</w:t>
      </w:r>
      <w:r w:rsidR="00972126">
        <w:rPr>
          <w:rFonts w:ascii="Times New Roman" w:eastAsia="Times New Roman" w:hAnsi="Times New Roman"/>
          <w:color w:val="auto"/>
          <w:spacing w:val="-4"/>
          <w:sz w:val="24"/>
          <w:szCs w:val="24"/>
          <w:lang w:eastAsia="cs-CZ"/>
        </w:rPr>
        <w:t xml:space="preserve"> přehledně popsal financování a </w:t>
      </w:r>
      <w:r w:rsidR="005C6DEA">
        <w:rPr>
          <w:rFonts w:ascii="Times New Roman" w:eastAsia="Times New Roman" w:hAnsi="Times New Roman"/>
          <w:color w:val="auto"/>
          <w:spacing w:val="-4"/>
          <w:sz w:val="24"/>
          <w:szCs w:val="24"/>
          <w:lang w:eastAsia="cs-CZ"/>
        </w:rPr>
        <w:t>hospodaření se státními prostředky za rok 2021.</w:t>
      </w:r>
      <w:r w:rsidR="00B2290C">
        <w:rPr>
          <w:rFonts w:ascii="Times New Roman" w:eastAsia="Times New Roman" w:hAnsi="Times New Roman"/>
          <w:color w:val="auto"/>
          <w:spacing w:val="-4"/>
          <w:sz w:val="24"/>
          <w:szCs w:val="24"/>
          <w:lang w:eastAsia="cs-CZ"/>
        </w:rPr>
        <w:t xml:space="preserve"> Konstatoval, že obce, města a kraje musejí mít určité finanční rezervy a umějí hospodařit lépe než stát.</w:t>
      </w:r>
      <w:r w:rsidR="009F483C">
        <w:rPr>
          <w:rFonts w:ascii="Times New Roman" w:eastAsia="Times New Roman" w:hAnsi="Times New Roman"/>
          <w:color w:val="auto"/>
          <w:spacing w:val="-4"/>
          <w:sz w:val="24"/>
          <w:szCs w:val="24"/>
          <w:lang w:eastAsia="cs-CZ"/>
        </w:rPr>
        <w:t xml:space="preserve">), </w:t>
      </w:r>
      <w:r w:rsidR="009F483C" w:rsidRPr="009F483C">
        <w:rPr>
          <w:rFonts w:ascii="Times New Roman" w:eastAsia="Times New Roman" w:hAnsi="Times New Roman"/>
          <w:b/>
          <w:color w:val="auto"/>
          <w:spacing w:val="-4"/>
          <w:sz w:val="24"/>
          <w:szCs w:val="24"/>
          <w:lang w:eastAsia="cs-CZ"/>
        </w:rPr>
        <w:t>prezident NKÚ M. Kala</w:t>
      </w:r>
      <w:r w:rsidR="009F483C">
        <w:rPr>
          <w:rFonts w:ascii="Times New Roman" w:eastAsia="Times New Roman" w:hAnsi="Times New Roman"/>
          <w:color w:val="auto"/>
          <w:spacing w:val="-4"/>
          <w:sz w:val="24"/>
          <w:szCs w:val="24"/>
          <w:lang w:eastAsia="cs-CZ"/>
        </w:rPr>
        <w:t xml:space="preserve"> (</w:t>
      </w:r>
      <w:r w:rsidR="005C6DEA">
        <w:rPr>
          <w:rFonts w:ascii="Times New Roman" w:eastAsia="Times New Roman" w:hAnsi="Times New Roman"/>
          <w:color w:val="auto"/>
          <w:spacing w:val="-4"/>
          <w:sz w:val="24"/>
          <w:szCs w:val="24"/>
          <w:lang w:eastAsia="cs-CZ"/>
        </w:rPr>
        <w:t xml:space="preserve">Uvedl, že </w:t>
      </w:r>
      <w:r w:rsidR="00C922AF">
        <w:rPr>
          <w:rFonts w:ascii="Times New Roman" w:eastAsia="Times New Roman" w:hAnsi="Times New Roman"/>
          <w:color w:val="auto"/>
          <w:spacing w:val="-4"/>
          <w:sz w:val="24"/>
          <w:szCs w:val="24"/>
          <w:lang w:eastAsia="cs-CZ"/>
        </w:rPr>
        <w:t>co se týká Ministerstva zdravotni</w:t>
      </w:r>
      <w:r w:rsidR="00D72344">
        <w:rPr>
          <w:rFonts w:ascii="Times New Roman" w:eastAsia="Times New Roman" w:hAnsi="Times New Roman"/>
          <w:color w:val="auto"/>
          <w:spacing w:val="-4"/>
          <w:sz w:val="24"/>
          <w:szCs w:val="24"/>
          <w:lang w:eastAsia="cs-CZ"/>
        </w:rPr>
        <w:t>ctví v době pandemie covid</w:t>
      </w:r>
      <w:r w:rsidR="00C922AF">
        <w:rPr>
          <w:rFonts w:ascii="Times New Roman" w:eastAsia="Times New Roman" w:hAnsi="Times New Roman"/>
          <w:color w:val="auto"/>
          <w:spacing w:val="-4"/>
          <w:sz w:val="24"/>
          <w:szCs w:val="24"/>
          <w:lang w:eastAsia="cs-CZ"/>
        </w:rPr>
        <w:t xml:space="preserve">-19, tak </w:t>
      </w:r>
      <w:r w:rsidR="005C6DEA">
        <w:rPr>
          <w:rFonts w:ascii="Times New Roman" w:eastAsia="Times New Roman" w:hAnsi="Times New Roman"/>
          <w:color w:val="auto"/>
          <w:spacing w:val="-4"/>
          <w:sz w:val="24"/>
          <w:szCs w:val="24"/>
          <w:lang w:eastAsia="cs-CZ"/>
        </w:rPr>
        <w:t xml:space="preserve">NKÚ trestní oznámení podával, o výsledku ale NKÚ </w:t>
      </w:r>
      <w:r w:rsidR="00984F74">
        <w:rPr>
          <w:rFonts w:ascii="Times New Roman" w:eastAsia="Times New Roman" w:hAnsi="Times New Roman"/>
          <w:color w:val="auto"/>
          <w:spacing w:val="-4"/>
          <w:sz w:val="24"/>
          <w:szCs w:val="24"/>
          <w:lang w:eastAsia="cs-CZ"/>
        </w:rPr>
        <w:t xml:space="preserve">jako oznamovatel </w:t>
      </w:r>
      <w:r w:rsidR="005C6DEA">
        <w:rPr>
          <w:rFonts w:ascii="Times New Roman" w:eastAsia="Times New Roman" w:hAnsi="Times New Roman"/>
          <w:color w:val="auto"/>
          <w:spacing w:val="-4"/>
          <w:sz w:val="24"/>
          <w:szCs w:val="24"/>
          <w:lang w:eastAsia="cs-CZ"/>
        </w:rPr>
        <w:t xml:space="preserve">informován není. </w:t>
      </w:r>
      <w:r w:rsidR="00D60266">
        <w:rPr>
          <w:rFonts w:ascii="Times New Roman" w:eastAsia="Times New Roman" w:hAnsi="Times New Roman"/>
          <w:color w:val="auto"/>
          <w:spacing w:val="-4"/>
          <w:sz w:val="24"/>
          <w:szCs w:val="24"/>
          <w:lang w:eastAsia="cs-CZ"/>
        </w:rPr>
        <w:t>Ke státnímu podniku Transgas uvedl, že MPO včera předložilo na jednání vlády dokument, který se zabývá kontro</w:t>
      </w:r>
      <w:r w:rsidR="00972126">
        <w:rPr>
          <w:rFonts w:ascii="Times New Roman" w:eastAsia="Times New Roman" w:hAnsi="Times New Roman"/>
          <w:color w:val="auto"/>
          <w:spacing w:val="-4"/>
          <w:sz w:val="24"/>
          <w:szCs w:val="24"/>
          <w:lang w:eastAsia="cs-CZ"/>
        </w:rPr>
        <w:t>lou státního podniku Transgas a </w:t>
      </w:r>
      <w:r w:rsidR="00D60266">
        <w:rPr>
          <w:rFonts w:ascii="Times New Roman" w:eastAsia="Times New Roman" w:hAnsi="Times New Roman"/>
          <w:color w:val="auto"/>
          <w:spacing w:val="-4"/>
          <w:sz w:val="24"/>
          <w:szCs w:val="24"/>
          <w:lang w:eastAsia="cs-CZ"/>
        </w:rPr>
        <w:t>v opatřeních k nápravě je také otázka řešení té pohledávky s</w:t>
      </w:r>
      <w:r w:rsidR="00D11B8E">
        <w:rPr>
          <w:rFonts w:ascii="Times New Roman" w:eastAsia="Times New Roman" w:hAnsi="Times New Roman"/>
          <w:color w:val="auto"/>
          <w:spacing w:val="-4"/>
          <w:sz w:val="24"/>
          <w:szCs w:val="24"/>
          <w:lang w:eastAsia="cs-CZ"/>
        </w:rPr>
        <w:t xml:space="preserve"> </w:t>
      </w:r>
      <w:r w:rsidR="00D60266">
        <w:rPr>
          <w:rFonts w:ascii="Times New Roman" w:eastAsia="Times New Roman" w:hAnsi="Times New Roman"/>
          <w:color w:val="auto"/>
          <w:spacing w:val="-4"/>
          <w:sz w:val="24"/>
          <w:szCs w:val="24"/>
          <w:lang w:eastAsia="cs-CZ"/>
        </w:rPr>
        <w:t>tím, že MF s</w:t>
      </w:r>
      <w:r w:rsidR="00D11B8E">
        <w:rPr>
          <w:rFonts w:ascii="Times New Roman" w:eastAsia="Times New Roman" w:hAnsi="Times New Roman"/>
          <w:color w:val="auto"/>
          <w:spacing w:val="-4"/>
          <w:sz w:val="24"/>
          <w:szCs w:val="24"/>
          <w:lang w:eastAsia="cs-CZ"/>
        </w:rPr>
        <w:t xml:space="preserve"> </w:t>
      </w:r>
      <w:r w:rsidR="00D60266">
        <w:rPr>
          <w:rFonts w:ascii="Times New Roman" w:eastAsia="Times New Roman" w:hAnsi="Times New Roman"/>
          <w:color w:val="auto"/>
          <w:spacing w:val="-4"/>
          <w:sz w:val="24"/>
          <w:szCs w:val="24"/>
          <w:lang w:eastAsia="cs-CZ"/>
        </w:rPr>
        <w:t>MPO se domluvily, že tuto situaci začnou řešit.</w:t>
      </w:r>
      <w:r w:rsidR="00374BE1">
        <w:rPr>
          <w:rFonts w:ascii="Times New Roman" w:eastAsia="Times New Roman" w:hAnsi="Times New Roman"/>
          <w:color w:val="auto"/>
          <w:spacing w:val="-4"/>
          <w:sz w:val="24"/>
          <w:szCs w:val="24"/>
          <w:lang w:eastAsia="cs-CZ"/>
        </w:rPr>
        <w:t xml:space="preserve"> K rezervám uvedl, že NKÚ chtěl</w:t>
      </w:r>
      <w:r w:rsidR="00764344">
        <w:rPr>
          <w:rFonts w:ascii="Times New Roman" w:eastAsia="Times New Roman" w:hAnsi="Times New Roman"/>
          <w:color w:val="auto"/>
          <w:spacing w:val="-4"/>
          <w:sz w:val="24"/>
          <w:szCs w:val="24"/>
          <w:lang w:eastAsia="cs-CZ"/>
        </w:rPr>
        <w:t xml:space="preserve"> pouze poukázat na to, že si stát prostředky půjčuje, přidělí je obcím</w:t>
      </w:r>
      <w:r w:rsidR="009F46DD">
        <w:rPr>
          <w:rFonts w:ascii="Times New Roman" w:eastAsia="Times New Roman" w:hAnsi="Times New Roman"/>
          <w:color w:val="auto"/>
          <w:spacing w:val="-4"/>
          <w:sz w:val="24"/>
          <w:szCs w:val="24"/>
          <w:lang w:eastAsia="cs-CZ"/>
        </w:rPr>
        <w:t>,</w:t>
      </w:r>
      <w:r w:rsidR="00764344">
        <w:rPr>
          <w:rFonts w:ascii="Times New Roman" w:eastAsia="Times New Roman" w:hAnsi="Times New Roman"/>
          <w:color w:val="auto"/>
          <w:spacing w:val="-4"/>
          <w:sz w:val="24"/>
          <w:szCs w:val="24"/>
          <w:lang w:eastAsia="cs-CZ"/>
        </w:rPr>
        <w:t xml:space="preserve"> a ty </w:t>
      </w:r>
      <w:r w:rsidR="009F46DD">
        <w:rPr>
          <w:rFonts w:ascii="Times New Roman" w:eastAsia="Times New Roman" w:hAnsi="Times New Roman"/>
          <w:color w:val="auto"/>
          <w:spacing w:val="-4"/>
          <w:sz w:val="24"/>
          <w:szCs w:val="24"/>
          <w:lang w:eastAsia="cs-CZ"/>
        </w:rPr>
        <w:t>si je</w:t>
      </w:r>
      <w:r w:rsidR="00764344">
        <w:rPr>
          <w:rFonts w:ascii="Times New Roman" w:eastAsia="Times New Roman" w:hAnsi="Times New Roman"/>
          <w:color w:val="auto"/>
          <w:spacing w:val="-4"/>
          <w:sz w:val="24"/>
          <w:szCs w:val="24"/>
          <w:lang w:eastAsia="cs-CZ"/>
        </w:rPr>
        <w:t xml:space="preserve"> dají na účty, ale celková bilance je negativní.</w:t>
      </w:r>
      <w:r w:rsidR="000A56AB">
        <w:rPr>
          <w:rFonts w:ascii="Times New Roman" w:eastAsia="Times New Roman" w:hAnsi="Times New Roman"/>
          <w:color w:val="auto"/>
          <w:spacing w:val="-4"/>
          <w:sz w:val="24"/>
          <w:szCs w:val="24"/>
          <w:lang w:eastAsia="cs-CZ"/>
        </w:rPr>
        <w:t xml:space="preserve"> Konstatoval, že NKÚ nemůže kontrolovat obce, tak nemůže říci, zda hospodaří lepe než stát, či ne.</w:t>
      </w:r>
      <w:r w:rsidR="009F483C">
        <w:rPr>
          <w:rFonts w:ascii="Times New Roman" w:eastAsia="Times New Roman" w:hAnsi="Times New Roman"/>
          <w:color w:val="auto"/>
          <w:spacing w:val="-4"/>
          <w:sz w:val="24"/>
          <w:szCs w:val="24"/>
          <w:lang w:eastAsia="cs-CZ"/>
        </w:rPr>
        <w:t xml:space="preserve">), </w:t>
      </w:r>
      <w:r w:rsidR="009F483C" w:rsidRPr="009F483C">
        <w:rPr>
          <w:rFonts w:ascii="Times New Roman" w:eastAsia="Times New Roman" w:hAnsi="Times New Roman"/>
          <w:b/>
          <w:color w:val="auto"/>
          <w:spacing w:val="-4"/>
          <w:sz w:val="24"/>
          <w:szCs w:val="24"/>
          <w:lang w:eastAsia="cs-CZ"/>
        </w:rPr>
        <w:t xml:space="preserve">náměstek ministra financí K. </w:t>
      </w:r>
      <w:proofErr w:type="spellStart"/>
      <w:r w:rsidR="009F483C" w:rsidRPr="009F483C">
        <w:rPr>
          <w:rFonts w:ascii="Times New Roman" w:eastAsia="Times New Roman" w:hAnsi="Times New Roman"/>
          <w:b/>
          <w:color w:val="auto"/>
          <w:spacing w:val="-4"/>
          <w:sz w:val="24"/>
          <w:szCs w:val="24"/>
          <w:lang w:eastAsia="cs-CZ"/>
        </w:rPr>
        <w:t>Tyll</w:t>
      </w:r>
      <w:proofErr w:type="spellEnd"/>
      <w:r w:rsidR="009F483C">
        <w:rPr>
          <w:rFonts w:ascii="Times New Roman" w:eastAsia="Times New Roman" w:hAnsi="Times New Roman"/>
          <w:color w:val="auto"/>
          <w:spacing w:val="-4"/>
          <w:sz w:val="24"/>
          <w:szCs w:val="24"/>
          <w:lang w:eastAsia="cs-CZ"/>
        </w:rPr>
        <w:t xml:space="preserve"> (</w:t>
      </w:r>
      <w:r w:rsidR="00D60266">
        <w:rPr>
          <w:rFonts w:ascii="Times New Roman" w:eastAsia="Times New Roman" w:hAnsi="Times New Roman"/>
          <w:color w:val="auto"/>
          <w:spacing w:val="-4"/>
          <w:sz w:val="24"/>
          <w:szCs w:val="24"/>
          <w:lang w:eastAsia="cs-CZ"/>
        </w:rPr>
        <w:t xml:space="preserve">Krátce reagoval na rozpravu. Mimo jiné uvedl, že </w:t>
      </w:r>
      <w:r w:rsidR="007F7D64">
        <w:rPr>
          <w:rFonts w:ascii="Times New Roman" w:eastAsia="Times New Roman" w:hAnsi="Times New Roman"/>
          <w:color w:val="auto"/>
          <w:spacing w:val="-4"/>
          <w:sz w:val="24"/>
          <w:szCs w:val="24"/>
          <w:lang w:eastAsia="cs-CZ"/>
        </w:rPr>
        <w:t>si nemyslí, že by stát</w:t>
      </w:r>
      <w:r w:rsidR="004D21CB">
        <w:rPr>
          <w:rFonts w:ascii="Times New Roman" w:eastAsia="Times New Roman" w:hAnsi="Times New Roman"/>
          <w:color w:val="auto"/>
          <w:spacing w:val="-4"/>
          <w:sz w:val="24"/>
          <w:szCs w:val="24"/>
          <w:lang w:eastAsia="cs-CZ"/>
        </w:rPr>
        <w:t xml:space="preserve"> (státní rozpočet)</w:t>
      </w:r>
      <w:r w:rsidR="007F7D64">
        <w:rPr>
          <w:rFonts w:ascii="Times New Roman" w:eastAsia="Times New Roman" w:hAnsi="Times New Roman"/>
          <w:color w:val="auto"/>
          <w:spacing w:val="-4"/>
          <w:sz w:val="24"/>
          <w:szCs w:val="24"/>
          <w:lang w:eastAsia="cs-CZ"/>
        </w:rPr>
        <w:t xml:space="preserve"> měl apetit </w:t>
      </w:r>
      <w:r w:rsidR="00D60266">
        <w:rPr>
          <w:rFonts w:ascii="Times New Roman" w:eastAsia="Times New Roman" w:hAnsi="Times New Roman"/>
          <w:color w:val="auto"/>
          <w:spacing w:val="-4"/>
          <w:sz w:val="24"/>
          <w:szCs w:val="24"/>
          <w:lang w:eastAsia="cs-CZ"/>
        </w:rPr>
        <w:t>vzít peníze z účtů obcí a krajů. Je to rozhodování PS.</w:t>
      </w:r>
      <w:r w:rsidR="009F483C">
        <w:rPr>
          <w:rFonts w:ascii="Times New Roman" w:eastAsia="Times New Roman" w:hAnsi="Times New Roman"/>
          <w:color w:val="auto"/>
          <w:spacing w:val="-4"/>
          <w:sz w:val="24"/>
          <w:szCs w:val="24"/>
          <w:lang w:eastAsia="cs-CZ"/>
        </w:rPr>
        <w:t xml:space="preserve">) a </w:t>
      </w:r>
      <w:proofErr w:type="spellStart"/>
      <w:r w:rsidR="00A23269">
        <w:rPr>
          <w:rFonts w:ascii="Times New Roman" w:eastAsia="Times New Roman" w:hAnsi="Times New Roman"/>
          <w:b/>
          <w:color w:val="auto"/>
          <w:spacing w:val="-4"/>
          <w:sz w:val="24"/>
          <w:szCs w:val="24"/>
          <w:lang w:eastAsia="cs-CZ"/>
        </w:rPr>
        <w:t>posl</w:t>
      </w:r>
      <w:proofErr w:type="spellEnd"/>
      <w:r w:rsidR="00A23269">
        <w:rPr>
          <w:rFonts w:ascii="Times New Roman" w:eastAsia="Times New Roman" w:hAnsi="Times New Roman"/>
          <w:b/>
          <w:color w:val="auto"/>
          <w:spacing w:val="-4"/>
          <w:sz w:val="24"/>
          <w:szCs w:val="24"/>
          <w:lang w:eastAsia="cs-CZ"/>
        </w:rPr>
        <w:t>. R. </w:t>
      </w:r>
      <w:r w:rsidR="009F483C" w:rsidRPr="009F483C">
        <w:rPr>
          <w:rFonts w:ascii="Times New Roman" w:eastAsia="Times New Roman" w:hAnsi="Times New Roman"/>
          <w:b/>
          <w:color w:val="auto"/>
          <w:spacing w:val="-4"/>
          <w:sz w:val="24"/>
          <w:szCs w:val="24"/>
          <w:lang w:eastAsia="cs-CZ"/>
        </w:rPr>
        <w:t>Bělohlávková</w:t>
      </w:r>
      <w:r w:rsidR="009F483C">
        <w:rPr>
          <w:rFonts w:ascii="Times New Roman" w:eastAsia="Times New Roman" w:hAnsi="Times New Roman"/>
          <w:color w:val="auto"/>
          <w:spacing w:val="-4"/>
          <w:sz w:val="24"/>
          <w:szCs w:val="24"/>
          <w:lang w:eastAsia="cs-CZ"/>
        </w:rPr>
        <w:t xml:space="preserve"> (</w:t>
      </w:r>
      <w:r w:rsidR="00E96DF5">
        <w:rPr>
          <w:rFonts w:ascii="Times New Roman" w:eastAsia="Times New Roman" w:hAnsi="Times New Roman"/>
          <w:color w:val="auto"/>
          <w:spacing w:val="-4"/>
          <w:sz w:val="24"/>
          <w:szCs w:val="24"/>
          <w:lang w:eastAsia="cs-CZ"/>
        </w:rPr>
        <w:t>Uvedla, že mimořádná v</w:t>
      </w:r>
      <w:r w:rsidR="00264375">
        <w:rPr>
          <w:rFonts w:ascii="Times New Roman" w:eastAsia="Times New Roman" w:hAnsi="Times New Roman"/>
          <w:color w:val="auto"/>
          <w:spacing w:val="-4"/>
          <w:sz w:val="24"/>
          <w:szCs w:val="24"/>
          <w:lang w:eastAsia="cs-CZ"/>
        </w:rPr>
        <w:t>ěc vyžaduje mimořádná opatření, ale k</w:t>
      </w:r>
      <w:r w:rsidR="00E96DF5">
        <w:rPr>
          <w:rFonts w:ascii="Times New Roman" w:eastAsia="Times New Roman" w:hAnsi="Times New Roman"/>
          <w:color w:val="auto"/>
          <w:spacing w:val="-4"/>
          <w:sz w:val="24"/>
          <w:szCs w:val="24"/>
          <w:lang w:eastAsia="cs-CZ"/>
        </w:rPr>
        <w:t>dyž se nakoupilo</w:t>
      </w:r>
      <w:r w:rsidR="00C17DEB">
        <w:rPr>
          <w:rFonts w:ascii="Times New Roman" w:eastAsia="Times New Roman" w:hAnsi="Times New Roman"/>
          <w:color w:val="auto"/>
          <w:spacing w:val="-4"/>
          <w:sz w:val="24"/>
          <w:szCs w:val="24"/>
          <w:lang w:eastAsia="cs-CZ"/>
        </w:rPr>
        <w:t xml:space="preserve"> tolik</w:t>
      </w:r>
      <w:r w:rsidR="00E96DF5">
        <w:rPr>
          <w:rFonts w:ascii="Times New Roman" w:eastAsia="Times New Roman" w:hAnsi="Times New Roman"/>
          <w:color w:val="auto"/>
          <w:spacing w:val="-4"/>
          <w:sz w:val="24"/>
          <w:szCs w:val="24"/>
          <w:lang w:eastAsia="cs-CZ"/>
        </w:rPr>
        <w:t xml:space="preserve"> vakcín, </w:t>
      </w:r>
      <w:r w:rsidR="00C17DEB">
        <w:rPr>
          <w:rFonts w:ascii="Times New Roman" w:eastAsia="Times New Roman" w:hAnsi="Times New Roman"/>
          <w:color w:val="auto"/>
          <w:spacing w:val="-4"/>
          <w:sz w:val="24"/>
          <w:szCs w:val="24"/>
          <w:lang w:eastAsia="cs-CZ"/>
        </w:rPr>
        <w:t>že</w:t>
      </w:r>
      <w:r w:rsidR="00E96DF5">
        <w:rPr>
          <w:rFonts w:ascii="Times New Roman" w:eastAsia="Times New Roman" w:hAnsi="Times New Roman"/>
          <w:color w:val="auto"/>
          <w:spacing w:val="-4"/>
          <w:sz w:val="24"/>
          <w:szCs w:val="24"/>
          <w:lang w:eastAsia="cs-CZ"/>
        </w:rPr>
        <w:t xml:space="preserve"> na jednoho občana by jich vycházelo pět, </w:t>
      </w:r>
      <w:r w:rsidR="00B45D47">
        <w:rPr>
          <w:rFonts w:ascii="Times New Roman" w:eastAsia="Times New Roman" w:hAnsi="Times New Roman"/>
          <w:color w:val="auto"/>
          <w:spacing w:val="-4"/>
          <w:sz w:val="24"/>
          <w:szCs w:val="24"/>
          <w:lang w:eastAsia="cs-CZ"/>
        </w:rPr>
        <w:t>přitom dle očkovacího schématu během jednoho roku na je</w:t>
      </w:r>
      <w:r w:rsidR="00B03541">
        <w:rPr>
          <w:rFonts w:ascii="Times New Roman" w:eastAsia="Times New Roman" w:hAnsi="Times New Roman"/>
          <w:color w:val="auto"/>
          <w:spacing w:val="-4"/>
          <w:sz w:val="24"/>
          <w:szCs w:val="24"/>
          <w:lang w:eastAsia="cs-CZ"/>
        </w:rPr>
        <w:t xml:space="preserve">dnoho člověka se </w:t>
      </w:r>
      <w:proofErr w:type="spellStart"/>
      <w:r w:rsidR="00B03541">
        <w:rPr>
          <w:rFonts w:ascii="Times New Roman" w:eastAsia="Times New Roman" w:hAnsi="Times New Roman"/>
          <w:color w:val="auto"/>
          <w:spacing w:val="-4"/>
          <w:sz w:val="24"/>
          <w:szCs w:val="24"/>
          <w:lang w:eastAsia="cs-CZ"/>
        </w:rPr>
        <w:t>vyočkují</w:t>
      </w:r>
      <w:proofErr w:type="spellEnd"/>
      <w:r w:rsidR="00B03541">
        <w:rPr>
          <w:rFonts w:ascii="Times New Roman" w:eastAsia="Times New Roman" w:hAnsi="Times New Roman"/>
          <w:color w:val="auto"/>
          <w:spacing w:val="-4"/>
          <w:sz w:val="24"/>
          <w:szCs w:val="24"/>
          <w:lang w:eastAsia="cs-CZ"/>
        </w:rPr>
        <w:t xml:space="preserve"> </w:t>
      </w:r>
      <w:r w:rsidR="00B45D47">
        <w:rPr>
          <w:rFonts w:ascii="Times New Roman" w:eastAsia="Times New Roman" w:hAnsi="Times New Roman"/>
          <w:color w:val="auto"/>
          <w:spacing w:val="-4"/>
          <w:sz w:val="24"/>
          <w:szCs w:val="24"/>
          <w:lang w:eastAsia="cs-CZ"/>
        </w:rPr>
        <w:t xml:space="preserve">tři vakcíny, ale spíše jen dvě, </w:t>
      </w:r>
      <w:r w:rsidR="00E96DF5">
        <w:rPr>
          <w:rFonts w:ascii="Times New Roman" w:eastAsia="Times New Roman" w:hAnsi="Times New Roman"/>
          <w:color w:val="auto"/>
          <w:spacing w:val="-4"/>
          <w:sz w:val="24"/>
          <w:szCs w:val="24"/>
          <w:lang w:eastAsia="cs-CZ"/>
        </w:rPr>
        <w:t xml:space="preserve">tak bylo </w:t>
      </w:r>
      <w:r w:rsidR="00B45D47">
        <w:rPr>
          <w:rFonts w:ascii="Times New Roman" w:eastAsia="Times New Roman" w:hAnsi="Times New Roman"/>
          <w:color w:val="auto"/>
          <w:spacing w:val="-4"/>
          <w:sz w:val="24"/>
          <w:szCs w:val="24"/>
          <w:lang w:eastAsia="cs-CZ"/>
        </w:rPr>
        <w:t xml:space="preserve">opravdu </w:t>
      </w:r>
      <w:r w:rsidR="00E96DF5">
        <w:rPr>
          <w:rFonts w:ascii="Times New Roman" w:eastAsia="Times New Roman" w:hAnsi="Times New Roman"/>
          <w:color w:val="auto"/>
          <w:spacing w:val="-4"/>
          <w:sz w:val="24"/>
          <w:szCs w:val="24"/>
          <w:lang w:eastAsia="cs-CZ"/>
        </w:rPr>
        <w:t>něco špatně.</w:t>
      </w:r>
      <w:r w:rsidR="009F483C">
        <w:rPr>
          <w:rFonts w:ascii="Times New Roman" w:eastAsia="Times New Roman" w:hAnsi="Times New Roman"/>
          <w:color w:val="auto"/>
          <w:spacing w:val="-4"/>
          <w:sz w:val="24"/>
          <w:szCs w:val="24"/>
          <w:lang w:eastAsia="cs-CZ"/>
        </w:rPr>
        <w:t>).</w:t>
      </w:r>
    </w:p>
    <w:p w:rsidR="006669F9" w:rsidRDefault="006669F9" w:rsidP="006669F9">
      <w:pPr>
        <w:spacing w:after="0" w:line="240" w:lineRule="auto"/>
        <w:jc w:val="both"/>
        <w:rPr>
          <w:rFonts w:ascii="Times New Roman" w:eastAsia="Times New Roman" w:hAnsi="Times New Roman"/>
          <w:color w:val="000000"/>
          <w:spacing w:val="-4"/>
          <w:sz w:val="24"/>
          <w:szCs w:val="24"/>
          <w:lang w:eastAsia="cs-CZ"/>
        </w:rPr>
      </w:pPr>
    </w:p>
    <w:p w:rsidR="008B1917" w:rsidRPr="00B03541" w:rsidRDefault="00C7144E" w:rsidP="006669F9">
      <w:pPr>
        <w:spacing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000000"/>
          <w:sz w:val="24"/>
          <w:szCs w:val="24"/>
          <w:lang w:eastAsia="cs-CZ"/>
        </w:rPr>
        <w:t xml:space="preserve">V podrobné rozpravě </w:t>
      </w:r>
      <w:r w:rsidRPr="00C7144E">
        <w:rPr>
          <w:rFonts w:ascii="Times New Roman" w:eastAsia="Times New Roman" w:hAnsi="Times New Roman"/>
          <w:b/>
          <w:color w:val="000000"/>
          <w:sz w:val="24"/>
          <w:szCs w:val="24"/>
          <w:lang w:eastAsia="cs-CZ"/>
        </w:rPr>
        <w:t xml:space="preserve">předseda – zpravodaj výboru </w:t>
      </w:r>
      <w:proofErr w:type="spellStart"/>
      <w:r w:rsidRPr="00C7144E">
        <w:rPr>
          <w:rFonts w:ascii="Times New Roman" w:eastAsia="Times New Roman" w:hAnsi="Times New Roman"/>
          <w:b/>
          <w:color w:val="000000"/>
          <w:sz w:val="24"/>
          <w:szCs w:val="24"/>
          <w:lang w:eastAsia="cs-CZ"/>
        </w:rPr>
        <w:t>posl</w:t>
      </w:r>
      <w:proofErr w:type="spellEnd"/>
      <w:r w:rsidRPr="00C7144E">
        <w:rPr>
          <w:rFonts w:ascii="Times New Roman" w:eastAsia="Times New Roman" w:hAnsi="Times New Roman"/>
          <w:b/>
          <w:color w:val="000000"/>
          <w:sz w:val="24"/>
          <w:szCs w:val="24"/>
          <w:lang w:eastAsia="cs-CZ"/>
        </w:rPr>
        <w:t>. R. Vích</w:t>
      </w:r>
      <w:r>
        <w:rPr>
          <w:rFonts w:ascii="Times New Roman" w:eastAsia="Times New Roman" w:hAnsi="Times New Roman"/>
          <w:color w:val="000000"/>
          <w:sz w:val="24"/>
          <w:szCs w:val="24"/>
          <w:lang w:eastAsia="cs-CZ"/>
        </w:rPr>
        <w:t xml:space="preserve"> navrhl usnesení následujícího znění:</w:t>
      </w:r>
    </w:p>
    <w:p w:rsidR="00845C2C" w:rsidRPr="00845C2C" w:rsidRDefault="00845C2C" w:rsidP="00845C2C">
      <w:pPr>
        <w:pStyle w:val="PS-slovanseznam"/>
        <w:spacing w:after="0"/>
        <w:ind w:left="0" w:firstLine="0"/>
        <w:rPr>
          <w:i/>
          <w:szCs w:val="24"/>
        </w:rPr>
      </w:pPr>
      <w:r w:rsidRPr="00845C2C">
        <w:rPr>
          <w:i/>
          <w:spacing w:val="-4"/>
          <w:szCs w:val="24"/>
        </w:rPr>
        <w:t xml:space="preserve">Kontrolní výbor Poslanecké sněmovny Parlamentu ČR po úvodním výkladu prezidenta Nejvyššího kontrolního úřadu Miloslava Kaly, zpravodajské zprávě poslance Radovana Vícha, stanovisku náměstka ministra financí Karla </w:t>
      </w:r>
      <w:proofErr w:type="spellStart"/>
      <w:r w:rsidRPr="00845C2C">
        <w:rPr>
          <w:i/>
          <w:spacing w:val="-4"/>
          <w:szCs w:val="24"/>
        </w:rPr>
        <w:t>Tylla</w:t>
      </w:r>
      <w:proofErr w:type="spellEnd"/>
      <w:r w:rsidRPr="00845C2C">
        <w:rPr>
          <w:i/>
          <w:spacing w:val="-4"/>
          <w:szCs w:val="24"/>
        </w:rPr>
        <w:t xml:space="preserve"> a po rozpravě</w:t>
      </w:r>
    </w:p>
    <w:p w:rsidR="00845C2C" w:rsidRPr="00FB325D" w:rsidRDefault="00845C2C" w:rsidP="00FB325D">
      <w:pPr>
        <w:pStyle w:val="western"/>
        <w:spacing w:line="240" w:lineRule="auto"/>
        <w:ind w:left="697" w:hanging="686"/>
        <w:rPr>
          <w:i/>
          <w:spacing w:val="-4"/>
          <w:sz w:val="24"/>
          <w:szCs w:val="24"/>
        </w:rPr>
      </w:pPr>
      <w:r w:rsidRPr="00845C2C">
        <w:rPr>
          <w:bCs/>
          <w:i/>
          <w:spacing w:val="-4"/>
          <w:sz w:val="24"/>
          <w:szCs w:val="24"/>
        </w:rPr>
        <w:t>I.</w:t>
      </w:r>
      <w:r w:rsidRPr="00845C2C">
        <w:rPr>
          <w:i/>
          <w:spacing w:val="-4"/>
          <w:sz w:val="24"/>
          <w:szCs w:val="24"/>
        </w:rPr>
        <w:t xml:space="preserve"> </w:t>
      </w:r>
      <w:r w:rsidRPr="00845C2C">
        <w:rPr>
          <w:i/>
          <w:spacing w:val="-4"/>
          <w:sz w:val="24"/>
          <w:szCs w:val="24"/>
        </w:rPr>
        <w:tab/>
      </w:r>
      <w:r w:rsidRPr="00845C2C">
        <w:rPr>
          <w:bCs/>
          <w:i/>
          <w:spacing w:val="80"/>
          <w:sz w:val="24"/>
          <w:szCs w:val="24"/>
        </w:rPr>
        <w:t>bere na vědomí</w:t>
      </w:r>
      <w:r w:rsidRPr="00845C2C">
        <w:rPr>
          <w:i/>
          <w:spacing w:val="-4"/>
          <w:sz w:val="24"/>
          <w:szCs w:val="24"/>
        </w:rPr>
        <w:t xml:space="preserve"> stanovisko Nejvyššího kontrolního úřadu k návrhu státního závěrečného účtu České republiky za rok 2021 /sněmovní tisk </w:t>
      </w:r>
      <w:r w:rsidRPr="00845C2C">
        <w:rPr>
          <w:rFonts w:eastAsia="Calibri"/>
          <w:i/>
          <w:color w:val="auto"/>
          <w:spacing w:val="-4"/>
          <w:sz w:val="24"/>
          <w:szCs w:val="24"/>
          <w:lang w:eastAsia="en-US"/>
        </w:rPr>
        <w:t>212/2/;</w:t>
      </w:r>
    </w:p>
    <w:p w:rsidR="00C7144E" w:rsidRPr="00845C2C" w:rsidRDefault="00845C2C" w:rsidP="00845C2C">
      <w:pPr>
        <w:pStyle w:val="Odstavecseseznamem"/>
        <w:numPr>
          <w:ilvl w:val="0"/>
          <w:numId w:val="6"/>
        </w:numPr>
        <w:spacing w:after="0" w:line="240" w:lineRule="auto"/>
        <w:ind w:left="709" w:hanging="709"/>
        <w:jc w:val="both"/>
        <w:rPr>
          <w:rFonts w:ascii="Times New Roman" w:eastAsia="Times New Roman" w:hAnsi="Times New Roman"/>
          <w:i/>
          <w:color w:val="000000"/>
          <w:sz w:val="24"/>
          <w:szCs w:val="24"/>
          <w:lang w:eastAsia="cs-CZ"/>
        </w:rPr>
      </w:pPr>
      <w:r w:rsidRPr="00845C2C">
        <w:rPr>
          <w:rFonts w:ascii="Times New Roman" w:hAnsi="Times New Roman"/>
          <w:bCs/>
          <w:i/>
          <w:spacing w:val="80"/>
          <w:sz w:val="24"/>
          <w:szCs w:val="24"/>
        </w:rPr>
        <w:t>zmocňuje</w:t>
      </w:r>
      <w:r w:rsidRPr="00845C2C">
        <w:rPr>
          <w:rFonts w:ascii="Times New Roman" w:hAnsi="Times New Roman"/>
          <w:i/>
          <w:spacing w:val="-4"/>
          <w:sz w:val="24"/>
          <w:szCs w:val="24"/>
        </w:rPr>
        <w:t xml:space="preserve"> předsedu výboru, aby s tímto usnesením seznámil předsedkyni Poslanecké sněmovny Parlamentu ČR.</w:t>
      </w:r>
    </w:p>
    <w:p w:rsidR="00845C2C" w:rsidRPr="006B38DC" w:rsidRDefault="00845C2C" w:rsidP="006B38DC">
      <w:pPr>
        <w:spacing w:after="0" w:line="240" w:lineRule="auto"/>
        <w:jc w:val="both"/>
        <w:rPr>
          <w:rFonts w:ascii="Times New Roman" w:eastAsia="Times New Roman" w:hAnsi="Times New Roman"/>
          <w:color w:val="000000"/>
          <w:sz w:val="24"/>
          <w:szCs w:val="24"/>
          <w:lang w:eastAsia="cs-CZ"/>
        </w:rPr>
      </w:pPr>
    </w:p>
    <w:p w:rsidR="00C7144E" w:rsidRPr="00C7144E" w:rsidRDefault="00C7144E" w:rsidP="00AB23C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166AA3">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845C2C">
        <w:rPr>
          <w:rFonts w:ascii="Times New Roman" w:eastAsia="Times New Roman" w:hAnsi="Times New Roman"/>
          <w:color w:val="000000"/>
          <w:sz w:val="24"/>
          <w:szCs w:val="24"/>
          <w:u w:val="single"/>
          <w:lang w:eastAsia="cs-CZ"/>
        </w:rPr>
        <w:t xml:space="preserve"> 45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11 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DF206C">
        <w:rPr>
          <w:rFonts w:ascii="Times New Roman" w:eastAsia="Times New Roman" w:hAnsi="Times New Roman"/>
          <w:color w:val="auto"/>
          <w:sz w:val="24"/>
          <w:szCs w:val="24"/>
          <w:lang w:eastAsia="cs-CZ"/>
        </w:rPr>
        <w:t>posl</w:t>
      </w:r>
      <w:proofErr w:type="spellEnd"/>
      <w:r w:rsidR="00DF206C">
        <w:rPr>
          <w:rFonts w:ascii="Times New Roman" w:eastAsia="Times New Roman" w:hAnsi="Times New Roman"/>
          <w:color w:val="auto"/>
          <w:sz w:val="24"/>
          <w:szCs w:val="24"/>
          <w:lang w:eastAsia="cs-CZ"/>
        </w:rPr>
        <w:t xml:space="preserve">. R. Bělohlávková, </w:t>
      </w:r>
      <w:proofErr w:type="spellStart"/>
      <w:r w:rsidR="00DF206C">
        <w:rPr>
          <w:rFonts w:ascii="Times New Roman" w:eastAsia="Times New Roman" w:hAnsi="Times New Roman"/>
          <w:color w:val="auto"/>
          <w:sz w:val="24"/>
          <w:szCs w:val="24"/>
          <w:lang w:eastAsia="cs-CZ"/>
        </w:rPr>
        <w:t>posl</w:t>
      </w:r>
      <w:proofErr w:type="spellEnd"/>
      <w:r w:rsidR="00DF206C">
        <w:rPr>
          <w:rFonts w:ascii="Times New Roman" w:eastAsia="Times New Roman" w:hAnsi="Times New Roman"/>
          <w:color w:val="auto"/>
          <w:sz w:val="24"/>
          <w:szCs w:val="24"/>
          <w:lang w:eastAsia="cs-CZ"/>
        </w:rPr>
        <w:t xml:space="preserve">. K. </w:t>
      </w:r>
      <w:proofErr w:type="spellStart"/>
      <w:r w:rsidR="00DF206C">
        <w:rPr>
          <w:rFonts w:ascii="Times New Roman" w:eastAsia="Times New Roman" w:hAnsi="Times New Roman"/>
          <w:color w:val="auto"/>
          <w:sz w:val="24"/>
          <w:szCs w:val="24"/>
          <w:lang w:eastAsia="cs-CZ"/>
        </w:rPr>
        <w:t>Farhan</w:t>
      </w:r>
      <w:proofErr w:type="spellEnd"/>
      <w:r w:rsidR="00DF206C">
        <w:rPr>
          <w:rFonts w:ascii="Times New Roman" w:eastAsia="Times New Roman" w:hAnsi="Times New Roman"/>
          <w:color w:val="auto"/>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J. Janda,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J. Kott,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V. Král,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H. </w:t>
      </w:r>
      <w:proofErr w:type="spellStart"/>
      <w:r w:rsidR="00DF206C">
        <w:rPr>
          <w:rFonts w:ascii="Times New Roman" w:eastAsia="Times New Roman" w:hAnsi="Times New Roman"/>
          <w:color w:val="000000"/>
          <w:sz w:val="24"/>
          <w:szCs w:val="24"/>
          <w:lang w:eastAsia="cs-CZ"/>
        </w:rPr>
        <w:t>Naiclerová</w:t>
      </w:r>
      <w:proofErr w:type="spellEnd"/>
      <w:r w:rsidR="00DF206C">
        <w:rPr>
          <w:rFonts w:ascii="Times New Roman" w:eastAsia="Times New Roman" w:hAnsi="Times New Roman"/>
          <w:color w:val="000000"/>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P. </w:t>
      </w:r>
      <w:proofErr w:type="spellStart"/>
      <w:r w:rsidR="00DF206C">
        <w:rPr>
          <w:rFonts w:ascii="Times New Roman" w:eastAsia="Times New Roman" w:hAnsi="Times New Roman"/>
          <w:color w:val="000000"/>
          <w:sz w:val="24"/>
          <w:szCs w:val="24"/>
          <w:lang w:eastAsia="cs-CZ"/>
        </w:rPr>
        <w:t>Quittová</w:t>
      </w:r>
      <w:proofErr w:type="spellEnd"/>
      <w:r w:rsidR="00DF206C">
        <w:rPr>
          <w:rFonts w:ascii="Times New Roman" w:eastAsia="Times New Roman" w:hAnsi="Times New Roman"/>
          <w:color w:val="000000"/>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M. Šebelová,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R. Vích,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V. Vomáčka,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M. Zborovský </w:t>
      </w:r>
      <w:r>
        <w:rPr>
          <w:rFonts w:ascii="Times New Roman" w:eastAsia="Times New Roman" w:hAnsi="Times New Roman"/>
          <w:color w:val="000000"/>
          <w:sz w:val="24"/>
          <w:szCs w:val="24"/>
          <w:lang w:eastAsia="cs-CZ"/>
        </w:rPr>
        <w:t>/viz příloha zápisu č. 1, str. </w:t>
      </w:r>
      <w:r w:rsidR="00961196">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67026A" w:rsidRDefault="0067026A">
      <w:pPr>
        <w:suppressAutoHyphens w:val="0"/>
        <w:spacing w:after="0" w:line="240" w:lineRule="auto"/>
        <w:rPr>
          <w:rFonts w:ascii="Times New Roman" w:eastAsia="Times New Roman" w:hAnsi="Times New Roman"/>
          <w:color w:val="000000"/>
          <w:spacing w:val="-4"/>
          <w:sz w:val="24"/>
          <w:szCs w:val="24"/>
          <w:lang w:eastAsia="cs-CZ"/>
        </w:rPr>
      </w:pPr>
    </w:p>
    <w:p w:rsidR="00DF74F9" w:rsidRDefault="00DF74F9" w:rsidP="00DF74F9">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DF74F9" w:rsidRPr="00DF74F9" w:rsidRDefault="00DF74F9" w:rsidP="00DF74F9">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DF74F9">
        <w:rPr>
          <w:rFonts w:ascii="Times New Roman" w:hAnsi="Times New Roman"/>
          <w:sz w:val="24"/>
          <w:szCs w:val="24"/>
        </w:rPr>
        <w:t>Kontrolní závěr Nejvyššího kontrolního úřadu z kontrolní akce č. 21/01 – Vybraný majetek a peněžní prostředky státu, se kterými je příslušné hospodařit Ministerstvo zahraničních věcí</w:t>
      </w:r>
    </w:p>
    <w:p w:rsidR="00DF74F9" w:rsidRPr="00410232" w:rsidRDefault="00DF74F9" w:rsidP="00DF74F9">
      <w:pPr>
        <w:spacing w:after="0" w:line="240" w:lineRule="auto"/>
        <w:jc w:val="both"/>
        <w:rPr>
          <w:rFonts w:ascii="Times New Roman" w:eastAsia="Times New Roman" w:hAnsi="Times New Roman"/>
          <w:color w:val="000000"/>
          <w:sz w:val="24"/>
          <w:szCs w:val="24"/>
          <w:lang w:eastAsia="cs-CZ"/>
        </w:rPr>
      </w:pPr>
    </w:p>
    <w:p w:rsidR="00DF74F9" w:rsidRDefault="00DF74F9" w:rsidP="00DF74F9">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V úvodu </w:t>
      </w:r>
      <w:r w:rsidR="008A5D02">
        <w:rPr>
          <w:rFonts w:ascii="Times New Roman" w:eastAsia="Times New Roman" w:hAnsi="Times New Roman"/>
          <w:color w:val="000000"/>
          <w:spacing w:val="-4"/>
          <w:sz w:val="24"/>
          <w:szCs w:val="24"/>
          <w:lang w:eastAsia="cs-CZ"/>
        </w:rPr>
        <w:t>uvedl, že kontrol</w:t>
      </w:r>
      <w:r w:rsidR="00257065">
        <w:rPr>
          <w:rFonts w:ascii="Times New Roman" w:eastAsia="Times New Roman" w:hAnsi="Times New Roman"/>
          <w:color w:val="000000"/>
          <w:spacing w:val="-4"/>
          <w:sz w:val="24"/>
          <w:szCs w:val="24"/>
          <w:lang w:eastAsia="cs-CZ"/>
        </w:rPr>
        <w:t>a</w:t>
      </w:r>
      <w:r w:rsidR="008A5D02">
        <w:rPr>
          <w:rFonts w:ascii="Times New Roman" w:eastAsia="Times New Roman" w:hAnsi="Times New Roman"/>
          <w:color w:val="000000"/>
          <w:spacing w:val="-4"/>
          <w:sz w:val="24"/>
          <w:szCs w:val="24"/>
          <w:lang w:eastAsia="cs-CZ"/>
        </w:rPr>
        <w:t xml:space="preserve"> se týkala vybraného majetku a peněžních prostředků státu, se kterými je příslušné hospodařit Ministerstvo zahraničních věcí. Kontrolu řídil a kontrolní závěr vypracoval člen NKÚ J. </w:t>
      </w:r>
      <w:proofErr w:type="spellStart"/>
      <w:r w:rsidR="008A5D02">
        <w:rPr>
          <w:rFonts w:ascii="Times New Roman" w:eastAsia="Times New Roman" w:hAnsi="Times New Roman"/>
          <w:color w:val="000000"/>
          <w:spacing w:val="-4"/>
          <w:sz w:val="24"/>
          <w:szCs w:val="24"/>
          <w:lang w:eastAsia="cs-CZ"/>
        </w:rPr>
        <w:t>Kinšt</w:t>
      </w:r>
      <w:proofErr w:type="spellEnd"/>
      <w:r w:rsidR="008A5D02">
        <w:rPr>
          <w:rFonts w:ascii="Times New Roman" w:eastAsia="Times New Roman" w:hAnsi="Times New Roman"/>
          <w:color w:val="000000"/>
          <w:spacing w:val="-4"/>
          <w:sz w:val="24"/>
          <w:szCs w:val="24"/>
          <w:lang w:eastAsia="cs-CZ"/>
        </w:rPr>
        <w:t>. Kontrola se týkala období let 2016 až 2020 a byla prováděna u kontrolované osoby v době od ledna do srpna 2021. Cílem byl</w:t>
      </w:r>
      <w:r w:rsidR="00C17DEB">
        <w:rPr>
          <w:rFonts w:ascii="Times New Roman" w:eastAsia="Times New Roman" w:hAnsi="Times New Roman"/>
          <w:color w:val="000000"/>
          <w:spacing w:val="-4"/>
          <w:sz w:val="24"/>
          <w:szCs w:val="24"/>
          <w:lang w:eastAsia="cs-CZ"/>
        </w:rPr>
        <w:t xml:space="preserve">o prověřit, zda MZV hospodaří s </w:t>
      </w:r>
      <w:r w:rsidR="008A5D02">
        <w:rPr>
          <w:rFonts w:ascii="Times New Roman" w:eastAsia="Times New Roman" w:hAnsi="Times New Roman"/>
          <w:color w:val="000000"/>
          <w:spacing w:val="-4"/>
          <w:sz w:val="24"/>
          <w:szCs w:val="24"/>
          <w:lang w:eastAsia="cs-CZ"/>
        </w:rPr>
        <w:t xml:space="preserve">vybraným majetkem a peněžními prostředky státu účelně, hospodárně a efektivně a v souladu s právními předpisy. Kontrola se zaměřila kromě jiného na výstavbu a rekonstrukci zastupitelských úřadů v zahraničí, pořizování služebních vozidel či repatriaci občanů související s první vlnou </w:t>
      </w:r>
      <w:proofErr w:type="spellStart"/>
      <w:r w:rsidR="008A5D02">
        <w:rPr>
          <w:rFonts w:ascii="Times New Roman" w:eastAsia="Times New Roman" w:hAnsi="Times New Roman"/>
          <w:color w:val="000000"/>
          <w:spacing w:val="-4"/>
          <w:sz w:val="24"/>
          <w:szCs w:val="24"/>
          <w:lang w:eastAsia="cs-CZ"/>
        </w:rPr>
        <w:t>covidové</w:t>
      </w:r>
      <w:proofErr w:type="spellEnd"/>
      <w:r w:rsidR="008A5D02">
        <w:rPr>
          <w:rFonts w:ascii="Times New Roman" w:eastAsia="Times New Roman" w:hAnsi="Times New Roman"/>
          <w:color w:val="000000"/>
          <w:spacing w:val="-4"/>
          <w:sz w:val="24"/>
          <w:szCs w:val="24"/>
          <w:lang w:eastAsia="cs-CZ"/>
        </w:rPr>
        <w:t xml:space="preserve"> pandemie. NKÚ zkontroloval vzorek osmi stavebních akcí v hodnotě 225 mil. Kč a čtyř akcí na pořízení 344 vozidel za téměř 300 mil. Kč. NKÚ zjistil, že při nákupu vozidel MZV diskriminovalo možné dodavatele, při výstavbě a</w:t>
      </w:r>
      <w:r w:rsidR="00C87A87">
        <w:rPr>
          <w:rFonts w:ascii="Times New Roman" w:eastAsia="Times New Roman" w:hAnsi="Times New Roman"/>
          <w:color w:val="000000"/>
          <w:spacing w:val="-4"/>
          <w:sz w:val="24"/>
          <w:szCs w:val="24"/>
          <w:lang w:eastAsia="cs-CZ"/>
        </w:rPr>
        <w:t> </w:t>
      </w:r>
      <w:r w:rsidR="008A5D02">
        <w:rPr>
          <w:rFonts w:ascii="Times New Roman" w:eastAsia="Times New Roman" w:hAnsi="Times New Roman"/>
          <w:color w:val="000000"/>
          <w:spacing w:val="-4"/>
          <w:sz w:val="24"/>
          <w:szCs w:val="24"/>
          <w:lang w:eastAsia="cs-CZ"/>
        </w:rPr>
        <w:t xml:space="preserve">rekonstrukcích zastupitelských úřadů postupovalo nekoncepčně a své plány nebo způsoby řešení často měnilo. Stavební akce nebyly dostatečně připraveny, investice se oddalovaly nebo se k nim nepřistoupilo, což vedlo i k některým zbytečným výdajům. </w:t>
      </w:r>
      <w:r w:rsidR="00AC5957">
        <w:rPr>
          <w:rFonts w:ascii="Times New Roman" w:eastAsia="Times New Roman" w:hAnsi="Times New Roman"/>
          <w:color w:val="000000"/>
          <w:spacing w:val="-4"/>
          <w:sz w:val="24"/>
          <w:szCs w:val="24"/>
          <w:lang w:eastAsia="cs-CZ"/>
        </w:rPr>
        <w:t xml:space="preserve">Příkladem toho je budova zastupitelského úřadu v Berlíně, která představuje pro státní rozpočet vysokou ekonomickou zátěž. Od roku 2006 využívá MZV pouze 30 % objektu, který je ve špatném technickém stavu. Minimálně již od roku 2000 se pokouší MZV situaci řešit. V roce 2011 chtěl resort budovu prodat a za více než 400 mil. Kč koupit nové sídlo. V roce 2017 se </w:t>
      </w:r>
      <w:r w:rsidR="00257065">
        <w:rPr>
          <w:rFonts w:ascii="Times New Roman" w:eastAsia="Times New Roman" w:hAnsi="Times New Roman"/>
          <w:color w:val="000000"/>
          <w:spacing w:val="-4"/>
          <w:sz w:val="24"/>
          <w:szCs w:val="24"/>
          <w:lang w:eastAsia="cs-CZ"/>
        </w:rPr>
        <w:t xml:space="preserve">pak </w:t>
      </w:r>
      <w:r w:rsidR="00AC5957">
        <w:rPr>
          <w:rFonts w:ascii="Times New Roman" w:eastAsia="Times New Roman" w:hAnsi="Times New Roman"/>
          <w:color w:val="000000"/>
          <w:spacing w:val="-4"/>
          <w:sz w:val="24"/>
          <w:szCs w:val="24"/>
          <w:lang w:eastAsia="cs-CZ"/>
        </w:rPr>
        <w:t>plány změnily, byla navržena rekonstrukce stávajícího sídla za téměř 865 mil. Kč, což schválila vláda. Ani po 21 letech však tato otázka není dořešena. Podobně s rekonstrukcí objektu Stálé mise ČR při OSN v New Yorku počítá MZV od roku 2013. Budova je v havarijním stavu, přesto MZV s rekonstrukcí ani po 7 letech nezačalo. Výdaje na údržbu a opravy v letech 2016 až 2020 dosáhly 32</w:t>
      </w:r>
      <w:r w:rsidR="00257065">
        <w:rPr>
          <w:rFonts w:ascii="Times New Roman" w:eastAsia="Times New Roman" w:hAnsi="Times New Roman"/>
          <w:color w:val="000000"/>
          <w:spacing w:val="-4"/>
          <w:sz w:val="24"/>
          <w:szCs w:val="24"/>
          <w:lang w:eastAsia="cs-CZ"/>
        </w:rPr>
        <w:t> </w:t>
      </w:r>
      <w:r w:rsidR="00AC5957">
        <w:rPr>
          <w:rFonts w:ascii="Times New Roman" w:eastAsia="Times New Roman" w:hAnsi="Times New Roman"/>
          <w:color w:val="000000"/>
          <w:spacing w:val="-4"/>
          <w:sz w:val="24"/>
          <w:szCs w:val="24"/>
          <w:lang w:eastAsia="cs-CZ"/>
        </w:rPr>
        <w:t>mil. Kč. V případě zastupitelského úřadu ve Washingtonu rozhodlo</w:t>
      </w:r>
      <w:r w:rsidR="00E84B6A">
        <w:rPr>
          <w:rFonts w:ascii="Times New Roman" w:eastAsia="Times New Roman" w:hAnsi="Times New Roman"/>
          <w:color w:val="000000"/>
          <w:spacing w:val="-4"/>
          <w:sz w:val="24"/>
          <w:szCs w:val="24"/>
          <w:lang w:eastAsia="cs-CZ"/>
        </w:rPr>
        <w:t xml:space="preserve"> MZV</w:t>
      </w:r>
      <w:r w:rsidR="00AC5957">
        <w:rPr>
          <w:rFonts w:ascii="Times New Roman" w:eastAsia="Times New Roman" w:hAnsi="Times New Roman"/>
          <w:color w:val="000000"/>
          <w:spacing w:val="-4"/>
          <w:sz w:val="24"/>
          <w:szCs w:val="24"/>
          <w:lang w:eastAsia="cs-CZ"/>
        </w:rPr>
        <w:t xml:space="preserve"> v r</w:t>
      </w:r>
      <w:r w:rsidR="00E84B6A">
        <w:rPr>
          <w:rFonts w:ascii="Times New Roman" w:eastAsia="Times New Roman" w:hAnsi="Times New Roman"/>
          <w:color w:val="000000"/>
          <w:spacing w:val="-4"/>
          <w:sz w:val="24"/>
          <w:szCs w:val="24"/>
          <w:lang w:eastAsia="cs-CZ"/>
        </w:rPr>
        <w:t xml:space="preserve">oce 2007 s </w:t>
      </w:r>
      <w:r w:rsidR="00606984">
        <w:rPr>
          <w:rFonts w:ascii="Times New Roman" w:eastAsia="Times New Roman" w:hAnsi="Times New Roman"/>
          <w:color w:val="000000"/>
          <w:spacing w:val="-4"/>
          <w:sz w:val="24"/>
          <w:szCs w:val="24"/>
          <w:lang w:eastAsia="cs-CZ"/>
        </w:rPr>
        <w:t>ohledem na havarijní</w:t>
      </w:r>
      <w:r w:rsidR="00AC5957">
        <w:rPr>
          <w:rFonts w:ascii="Times New Roman" w:eastAsia="Times New Roman" w:hAnsi="Times New Roman"/>
          <w:color w:val="000000"/>
          <w:spacing w:val="-4"/>
          <w:sz w:val="24"/>
          <w:szCs w:val="24"/>
          <w:lang w:eastAsia="cs-CZ"/>
        </w:rPr>
        <w:t xml:space="preserve"> stav budov o stavbě nového objektu. V roce 2011 uvedlo, že výstavba nové budovy je proti rekonstrukci výrazně efektivnějším řešením, protože ani investicí do oprav </w:t>
      </w:r>
      <w:r w:rsidR="009B0401">
        <w:rPr>
          <w:rFonts w:ascii="Times New Roman" w:eastAsia="Times New Roman" w:hAnsi="Times New Roman"/>
          <w:color w:val="000000"/>
          <w:spacing w:val="-4"/>
          <w:sz w:val="24"/>
          <w:szCs w:val="24"/>
          <w:lang w:eastAsia="cs-CZ"/>
        </w:rPr>
        <w:t>v</w:t>
      </w:r>
      <w:r w:rsidR="00E84B6A">
        <w:rPr>
          <w:rFonts w:ascii="Times New Roman" w:eastAsia="Times New Roman" w:hAnsi="Times New Roman"/>
          <w:color w:val="000000"/>
          <w:spacing w:val="-4"/>
          <w:sz w:val="24"/>
          <w:szCs w:val="24"/>
          <w:lang w:eastAsia="cs-CZ"/>
        </w:rPr>
        <w:t xml:space="preserve"> </w:t>
      </w:r>
      <w:r w:rsidR="009B0401">
        <w:rPr>
          <w:rFonts w:ascii="Times New Roman" w:eastAsia="Times New Roman" w:hAnsi="Times New Roman"/>
          <w:color w:val="000000"/>
          <w:spacing w:val="-4"/>
          <w:sz w:val="24"/>
          <w:szCs w:val="24"/>
          <w:lang w:eastAsia="cs-CZ"/>
        </w:rPr>
        <w:t>řádech stovek milionů korun se nepodaří odstranit všechny technické a bezpečnostní problémy. Navzdory tomu od roku 2020 resort plánuje rekonstrukci za více než 280 mil. Kč a příprava výstavby nové budovy stála již 20 mil. Kč. Kontroloři se zaměřili také na nákupy služebních vozidel. Podle jejich zjištění byla porušena zásada rovného zacházení a zákazu diskriminace. V zadávací dokumentaci byla uvedena konkrétní značka a typ vozidla. Tento požadavek ničím relev</w:t>
      </w:r>
      <w:r w:rsidR="0076508A">
        <w:rPr>
          <w:rFonts w:ascii="Times New Roman" w:eastAsia="Times New Roman" w:hAnsi="Times New Roman"/>
          <w:color w:val="000000"/>
          <w:spacing w:val="-4"/>
          <w:sz w:val="24"/>
          <w:szCs w:val="24"/>
          <w:lang w:eastAsia="cs-CZ"/>
        </w:rPr>
        <w:t>antním nebyl zdůvodněn. NKÚ to vy</w:t>
      </w:r>
      <w:r w:rsidR="009B0401">
        <w:rPr>
          <w:rFonts w:ascii="Times New Roman" w:eastAsia="Times New Roman" w:hAnsi="Times New Roman"/>
          <w:color w:val="000000"/>
          <w:spacing w:val="-4"/>
          <w:sz w:val="24"/>
          <w:szCs w:val="24"/>
          <w:lang w:eastAsia="cs-CZ"/>
        </w:rPr>
        <w:t>hodnotil jako podezření na porušení rozpočtové kázně ve výši 5,2 mil. Kč. MZV si stanovilo jako hranici efektivnosti využívání služebních vozidel najetí alespoň 15 tisíc km</w:t>
      </w:r>
      <w:r w:rsidR="00B812B6">
        <w:rPr>
          <w:rFonts w:ascii="Times New Roman" w:eastAsia="Times New Roman" w:hAnsi="Times New Roman"/>
          <w:color w:val="000000"/>
          <w:spacing w:val="-4"/>
          <w:sz w:val="24"/>
          <w:szCs w:val="24"/>
          <w:lang w:eastAsia="cs-CZ"/>
        </w:rPr>
        <w:t>/rok</w:t>
      </w:r>
      <w:r w:rsidR="009B0401">
        <w:rPr>
          <w:rFonts w:ascii="Times New Roman" w:eastAsia="Times New Roman" w:hAnsi="Times New Roman"/>
          <w:color w:val="000000"/>
          <w:spacing w:val="-4"/>
          <w:sz w:val="24"/>
          <w:szCs w:val="24"/>
          <w:lang w:eastAsia="cs-CZ"/>
        </w:rPr>
        <w:t xml:space="preserve">. Ročně vozidla používaná v ústředí ve dvou letech kontrolovaného období neujela ani polovinu z této hodnoty. S touto skutečností při nákupech dalších vozidel MZV již nepracovalo. U repatriací občanů na začátku </w:t>
      </w:r>
      <w:proofErr w:type="spellStart"/>
      <w:r w:rsidR="009B0401">
        <w:rPr>
          <w:rFonts w:ascii="Times New Roman" w:eastAsia="Times New Roman" w:hAnsi="Times New Roman"/>
          <w:color w:val="000000"/>
          <w:spacing w:val="-4"/>
          <w:sz w:val="24"/>
          <w:szCs w:val="24"/>
          <w:lang w:eastAsia="cs-CZ"/>
        </w:rPr>
        <w:t>covidové</w:t>
      </w:r>
      <w:proofErr w:type="spellEnd"/>
      <w:r w:rsidR="009B0401">
        <w:rPr>
          <w:rFonts w:ascii="Times New Roman" w:eastAsia="Times New Roman" w:hAnsi="Times New Roman"/>
          <w:color w:val="000000"/>
          <w:spacing w:val="-4"/>
          <w:sz w:val="24"/>
          <w:szCs w:val="24"/>
          <w:lang w:eastAsia="cs-CZ"/>
        </w:rPr>
        <w:t xml:space="preserve"> pandemie na jaře 2020 nenalezl NKÚ nedostatky a na tyto repatriace vynaložilo MZV celkem 127 mil. Kč.</w:t>
      </w:r>
    </w:p>
    <w:p w:rsidR="00DF74F9" w:rsidRDefault="00DF74F9" w:rsidP="00DF74F9">
      <w:pPr>
        <w:spacing w:after="0" w:line="240" w:lineRule="auto"/>
        <w:jc w:val="both"/>
        <w:rPr>
          <w:rFonts w:ascii="Times New Roman" w:eastAsia="Times New Roman" w:hAnsi="Times New Roman"/>
          <w:color w:val="000000"/>
          <w:spacing w:val="-4"/>
          <w:sz w:val="24"/>
          <w:szCs w:val="24"/>
          <w:lang w:eastAsia="cs-CZ"/>
        </w:rPr>
      </w:pPr>
    </w:p>
    <w:p w:rsidR="002011D3" w:rsidRDefault="00DF74F9" w:rsidP="002011D3">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sidRPr="00665650">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 xml:space="preserve">pravodaj výboru </w:t>
      </w:r>
      <w:proofErr w:type="spellStart"/>
      <w:r>
        <w:rPr>
          <w:rFonts w:ascii="Times New Roman" w:eastAsia="Times New Roman" w:hAnsi="Times New Roman"/>
          <w:b/>
          <w:color w:val="auto"/>
          <w:spacing w:val="-4"/>
          <w:sz w:val="24"/>
          <w:szCs w:val="24"/>
          <w:lang w:eastAsia="cs-CZ"/>
        </w:rPr>
        <w:t>posl</w:t>
      </w:r>
      <w:proofErr w:type="spellEnd"/>
      <w:r>
        <w:rPr>
          <w:rFonts w:ascii="Times New Roman" w:eastAsia="Times New Roman" w:hAnsi="Times New Roman"/>
          <w:b/>
          <w:color w:val="auto"/>
          <w:spacing w:val="-4"/>
          <w:sz w:val="24"/>
          <w:szCs w:val="24"/>
          <w:lang w:eastAsia="cs-CZ"/>
        </w:rPr>
        <w:t>. V. Vomáčka</w:t>
      </w:r>
      <w:r>
        <w:rPr>
          <w:rFonts w:ascii="Times New Roman" w:eastAsia="Times New Roman" w:hAnsi="Times New Roman"/>
          <w:color w:val="auto"/>
          <w:spacing w:val="-4"/>
          <w:sz w:val="24"/>
          <w:szCs w:val="24"/>
          <w:lang w:eastAsia="cs-CZ"/>
        </w:rPr>
        <w:t xml:space="preserve">. </w:t>
      </w:r>
      <w:r w:rsidRPr="00C965FF">
        <w:rPr>
          <w:rFonts w:ascii="Times New Roman" w:eastAsia="Times New Roman" w:hAnsi="Times New Roman"/>
          <w:color w:val="auto"/>
          <w:spacing w:val="-4"/>
          <w:sz w:val="24"/>
          <w:szCs w:val="24"/>
          <w:lang w:eastAsia="cs-CZ"/>
        </w:rPr>
        <w:t xml:space="preserve">Uvedl, že </w:t>
      </w:r>
      <w:r w:rsidR="00C965FF">
        <w:rPr>
          <w:rFonts w:ascii="Times New Roman" w:hAnsi="Times New Roman"/>
          <w:sz w:val="24"/>
          <w:szCs w:val="24"/>
        </w:rPr>
        <w:t>c</w:t>
      </w:r>
      <w:r w:rsidR="00C965FF" w:rsidRPr="00C965FF">
        <w:rPr>
          <w:rFonts w:ascii="Times New Roman" w:hAnsi="Times New Roman"/>
          <w:sz w:val="24"/>
          <w:szCs w:val="24"/>
        </w:rPr>
        <w:t xml:space="preserve">ílem kontroly bylo prověřit, zda </w:t>
      </w:r>
      <w:r w:rsidR="00C965FF">
        <w:rPr>
          <w:rFonts w:ascii="Times New Roman" w:hAnsi="Times New Roman"/>
          <w:sz w:val="24"/>
          <w:szCs w:val="24"/>
        </w:rPr>
        <w:t>MZV</w:t>
      </w:r>
      <w:r w:rsidR="00C965FF" w:rsidRPr="00C965FF">
        <w:rPr>
          <w:rFonts w:ascii="Times New Roman" w:hAnsi="Times New Roman"/>
          <w:sz w:val="24"/>
          <w:szCs w:val="24"/>
        </w:rPr>
        <w:t xml:space="preserve"> hospodaří s vybraným majetkem a peněžními prostředky státu účelně, hospodárně, efektivně a v souladu s právními předpisy. Celková </w:t>
      </w:r>
      <w:r w:rsidR="00C17DEB">
        <w:rPr>
          <w:rFonts w:ascii="Times New Roman" w:hAnsi="Times New Roman"/>
          <w:sz w:val="24"/>
          <w:szCs w:val="24"/>
        </w:rPr>
        <w:t>účetní hodnota staveb MZV k 31. 12. </w:t>
      </w:r>
      <w:r w:rsidR="00C965FF" w:rsidRPr="00C965FF">
        <w:rPr>
          <w:rFonts w:ascii="Times New Roman" w:hAnsi="Times New Roman"/>
          <w:sz w:val="24"/>
          <w:szCs w:val="24"/>
        </w:rPr>
        <w:t xml:space="preserve">2020 činila </w:t>
      </w:r>
      <w:r w:rsidR="00C965FF" w:rsidRPr="00C965FF">
        <w:rPr>
          <w:rFonts w:ascii="Times New Roman" w:hAnsi="Times New Roman"/>
          <w:bCs/>
          <w:sz w:val="24"/>
          <w:szCs w:val="24"/>
        </w:rPr>
        <w:t xml:space="preserve">11 239 mil. Kč. </w:t>
      </w:r>
      <w:r w:rsidR="00C965FF" w:rsidRPr="00C965FF">
        <w:rPr>
          <w:rFonts w:ascii="Times New Roman" w:hAnsi="Times New Roman"/>
          <w:sz w:val="24"/>
          <w:szCs w:val="24"/>
        </w:rPr>
        <w:t xml:space="preserve">Objem peněžních prostředků státu vynaložených na repatriace dosáhl </w:t>
      </w:r>
      <w:r w:rsidR="00C965FF" w:rsidRPr="00C965FF">
        <w:rPr>
          <w:rFonts w:ascii="Times New Roman" w:hAnsi="Times New Roman"/>
          <w:bCs/>
          <w:sz w:val="24"/>
          <w:szCs w:val="24"/>
        </w:rPr>
        <w:t xml:space="preserve">127 mil. Kč. </w:t>
      </w:r>
      <w:r w:rsidR="00C965FF" w:rsidRPr="00C965FF">
        <w:rPr>
          <w:rFonts w:ascii="Times New Roman" w:hAnsi="Times New Roman"/>
          <w:sz w:val="24"/>
          <w:szCs w:val="24"/>
        </w:rPr>
        <w:t>Průměrné celkové roční náklady na činnost všech zastupitelských úřadů v</w:t>
      </w:r>
      <w:r w:rsidR="00257065">
        <w:rPr>
          <w:rFonts w:ascii="Times New Roman" w:hAnsi="Times New Roman"/>
          <w:sz w:val="24"/>
          <w:szCs w:val="24"/>
        </w:rPr>
        <w:t xml:space="preserve"> </w:t>
      </w:r>
      <w:r w:rsidR="00C965FF" w:rsidRPr="00C965FF">
        <w:rPr>
          <w:rFonts w:ascii="Times New Roman" w:hAnsi="Times New Roman"/>
          <w:sz w:val="24"/>
          <w:szCs w:val="24"/>
        </w:rPr>
        <w:t>letech 2016</w:t>
      </w:r>
      <w:r w:rsidR="00257065">
        <w:rPr>
          <w:rFonts w:ascii="Times New Roman" w:hAnsi="Times New Roman"/>
          <w:sz w:val="24"/>
          <w:szCs w:val="24"/>
        </w:rPr>
        <w:t xml:space="preserve"> </w:t>
      </w:r>
      <w:r w:rsidR="00C965FF" w:rsidRPr="00C965FF">
        <w:rPr>
          <w:rFonts w:ascii="Times New Roman" w:hAnsi="Times New Roman"/>
          <w:sz w:val="24"/>
          <w:szCs w:val="24"/>
        </w:rPr>
        <w:t>– 2020 byly v</w:t>
      </w:r>
      <w:r w:rsidR="00315210">
        <w:rPr>
          <w:rFonts w:ascii="Times New Roman" w:hAnsi="Times New Roman"/>
          <w:sz w:val="24"/>
          <w:szCs w:val="24"/>
        </w:rPr>
        <w:t xml:space="preserve"> </w:t>
      </w:r>
      <w:r w:rsidR="00C965FF" w:rsidRPr="00C965FF">
        <w:rPr>
          <w:rFonts w:ascii="Times New Roman" w:hAnsi="Times New Roman"/>
          <w:sz w:val="24"/>
          <w:szCs w:val="24"/>
        </w:rPr>
        <w:t xml:space="preserve">celkové hodnotě </w:t>
      </w:r>
      <w:r w:rsidR="00C965FF" w:rsidRPr="00C965FF">
        <w:rPr>
          <w:rFonts w:ascii="Times New Roman" w:hAnsi="Times New Roman"/>
          <w:bCs/>
          <w:sz w:val="24"/>
          <w:szCs w:val="24"/>
        </w:rPr>
        <w:t xml:space="preserve">1 253 mil. Kč. NKÚ zkontroloval celkem 8 stavebních investičních akcí v hodnotě 225 mil. Kč a 4 investiční akce na pořízení 344 služebních vozidel ve výši 299 mil. Kč. </w:t>
      </w:r>
      <w:r w:rsidR="00C965FF" w:rsidRPr="00C965FF">
        <w:rPr>
          <w:rFonts w:ascii="Times New Roman" w:hAnsi="Times New Roman"/>
          <w:sz w:val="24"/>
          <w:szCs w:val="24"/>
        </w:rPr>
        <w:t>Délka přípravy řešení nevyhovujícího stavu vybran</w:t>
      </w:r>
      <w:r w:rsidR="00C17DEB">
        <w:rPr>
          <w:rFonts w:ascii="Times New Roman" w:hAnsi="Times New Roman"/>
          <w:sz w:val="24"/>
          <w:szCs w:val="24"/>
        </w:rPr>
        <w:t>ých zastupitelských úřad</w:t>
      </w:r>
      <w:r w:rsidR="00315210">
        <w:rPr>
          <w:rFonts w:ascii="Times New Roman" w:hAnsi="Times New Roman"/>
          <w:sz w:val="24"/>
          <w:szCs w:val="24"/>
        </w:rPr>
        <w:t>ů</w:t>
      </w:r>
      <w:r w:rsidR="00C17DEB">
        <w:rPr>
          <w:rFonts w:ascii="Times New Roman" w:hAnsi="Times New Roman"/>
          <w:sz w:val="24"/>
          <w:szCs w:val="24"/>
        </w:rPr>
        <w:t xml:space="preserve"> k 31. 10. </w:t>
      </w:r>
      <w:r w:rsidR="00C965FF" w:rsidRPr="00C965FF">
        <w:rPr>
          <w:rFonts w:ascii="Times New Roman" w:hAnsi="Times New Roman"/>
          <w:sz w:val="24"/>
          <w:szCs w:val="24"/>
        </w:rPr>
        <w:t xml:space="preserve">2021 činila </w:t>
      </w:r>
      <w:r w:rsidR="00D6672C">
        <w:rPr>
          <w:rFonts w:ascii="Times New Roman" w:hAnsi="Times New Roman"/>
          <w:sz w:val="24"/>
          <w:szCs w:val="24"/>
        </w:rPr>
        <w:t xml:space="preserve">u </w:t>
      </w:r>
      <w:r w:rsidR="003B0CED" w:rsidRPr="00C965FF">
        <w:rPr>
          <w:rFonts w:ascii="Times New Roman" w:hAnsi="Times New Roman"/>
          <w:sz w:val="24"/>
          <w:szCs w:val="24"/>
        </w:rPr>
        <w:t>zastupitelského úřadu v Berlíně 21 let</w:t>
      </w:r>
      <w:r w:rsidR="00D6672C">
        <w:rPr>
          <w:rFonts w:ascii="Times New Roman" w:hAnsi="Times New Roman"/>
          <w:sz w:val="24"/>
          <w:szCs w:val="24"/>
        </w:rPr>
        <w:t>, u </w:t>
      </w:r>
      <w:r w:rsidR="00C965FF" w:rsidRPr="00C965FF">
        <w:rPr>
          <w:rFonts w:ascii="Times New Roman" w:hAnsi="Times New Roman"/>
          <w:sz w:val="24"/>
          <w:szCs w:val="24"/>
        </w:rPr>
        <w:t>zastupitelského úřadu ve Washingtonu 14 let a u</w:t>
      </w:r>
      <w:r w:rsidR="003B0CED">
        <w:rPr>
          <w:rFonts w:ascii="Times New Roman" w:hAnsi="Times New Roman"/>
          <w:sz w:val="24"/>
          <w:szCs w:val="24"/>
        </w:rPr>
        <w:t xml:space="preserve"> Stálé mise v New York 7 let</w:t>
      </w:r>
      <w:r w:rsidR="00C965FF" w:rsidRPr="00C965FF">
        <w:rPr>
          <w:rFonts w:ascii="Times New Roman" w:hAnsi="Times New Roman"/>
          <w:sz w:val="24"/>
          <w:szCs w:val="24"/>
        </w:rPr>
        <w:t xml:space="preserve">. </w:t>
      </w:r>
      <w:r w:rsidR="00C965FF">
        <w:rPr>
          <w:rFonts w:ascii="Times New Roman" w:hAnsi="Times New Roman"/>
          <w:sz w:val="24"/>
          <w:szCs w:val="24"/>
        </w:rPr>
        <w:t>Dále shrnul zásadní nedostatky:</w:t>
      </w:r>
    </w:p>
    <w:p w:rsidR="00C965FF"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t xml:space="preserve">MZV postupovalo nekoncepčně při plánování a přípravě </w:t>
      </w:r>
      <w:r w:rsidR="00972126">
        <w:rPr>
          <w:rFonts w:ascii="Times New Roman" w:hAnsi="Times New Roman"/>
          <w:sz w:val="24"/>
          <w:szCs w:val="24"/>
        </w:rPr>
        <w:t>investičních akcí na výstavby a rekonstrukce</w:t>
      </w:r>
      <w:r w:rsidRPr="00D6672C">
        <w:rPr>
          <w:rFonts w:ascii="Times New Roman" w:hAnsi="Times New Roman"/>
          <w:sz w:val="24"/>
          <w:szCs w:val="24"/>
        </w:rPr>
        <w:t xml:space="preserve"> ZÚ</w:t>
      </w:r>
      <w:r w:rsidR="00051CC3">
        <w:rPr>
          <w:rFonts w:ascii="Times New Roman" w:hAnsi="Times New Roman"/>
          <w:sz w:val="24"/>
          <w:szCs w:val="24"/>
        </w:rPr>
        <w:t>.</w:t>
      </w:r>
      <w:r w:rsidRPr="00D6672C">
        <w:rPr>
          <w:rFonts w:ascii="Times New Roman" w:hAnsi="Times New Roman"/>
          <w:sz w:val="24"/>
          <w:szCs w:val="24"/>
        </w:rPr>
        <w:t>,</w:t>
      </w:r>
    </w:p>
    <w:p w:rsidR="00D6672C"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lastRenderedPageBreak/>
        <w:t>MZV nenastavilo systém výběru investičních akcí účeln</w:t>
      </w:r>
      <w:r>
        <w:rPr>
          <w:rFonts w:ascii="Times New Roman" w:hAnsi="Times New Roman"/>
          <w:sz w:val="24"/>
          <w:szCs w:val="24"/>
        </w:rPr>
        <w:t>ě, aby plnilo věcné, finanční a </w:t>
      </w:r>
      <w:r w:rsidRPr="00D6672C">
        <w:rPr>
          <w:rFonts w:ascii="Times New Roman" w:hAnsi="Times New Roman"/>
          <w:sz w:val="24"/>
          <w:szCs w:val="24"/>
        </w:rPr>
        <w:t>časové parametry</w:t>
      </w:r>
      <w:r w:rsidR="00051CC3">
        <w:rPr>
          <w:rFonts w:ascii="Times New Roman" w:hAnsi="Times New Roman"/>
          <w:sz w:val="24"/>
          <w:szCs w:val="24"/>
        </w:rPr>
        <w:t>.</w:t>
      </w:r>
      <w:r w:rsidRPr="00D6672C">
        <w:rPr>
          <w:rFonts w:ascii="Times New Roman" w:hAnsi="Times New Roman"/>
          <w:sz w:val="24"/>
          <w:szCs w:val="24"/>
        </w:rPr>
        <w:t>,</w:t>
      </w:r>
    </w:p>
    <w:p w:rsidR="00D6672C"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t>MZV v</w:t>
      </w:r>
      <w:r w:rsidR="00135F2F">
        <w:rPr>
          <w:rFonts w:ascii="Times New Roman" w:hAnsi="Times New Roman"/>
          <w:sz w:val="24"/>
          <w:szCs w:val="24"/>
        </w:rPr>
        <w:t xml:space="preserve"> </w:t>
      </w:r>
      <w:r w:rsidRPr="00D6672C">
        <w:rPr>
          <w:rFonts w:ascii="Times New Roman" w:hAnsi="Times New Roman"/>
          <w:sz w:val="24"/>
          <w:szCs w:val="24"/>
        </w:rPr>
        <w:t>investičních záměrech dvou ZÚ ze tří kontrolovaných akcí nedostatečně vyjádřilo efektivnost vložených finančních prostředků</w:t>
      </w:r>
      <w:r w:rsidR="00051CC3">
        <w:rPr>
          <w:rFonts w:ascii="Times New Roman" w:hAnsi="Times New Roman"/>
          <w:sz w:val="24"/>
          <w:szCs w:val="24"/>
        </w:rPr>
        <w:t>.</w:t>
      </w:r>
      <w:r w:rsidRPr="00D6672C">
        <w:rPr>
          <w:rFonts w:ascii="Times New Roman" w:hAnsi="Times New Roman"/>
          <w:sz w:val="24"/>
          <w:szCs w:val="24"/>
        </w:rPr>
        <w:t>,</w:t>
      </w:r>
    </w:p>
    <w:p w:rsidR="00D6672C"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t>MZV nevynaložilo peněžní prostředky státu vždy účelně při pořizování a využití služebních vozidel (nebyly vymezeny reálné potřeby pořízení služebních vozidel),</w:t>
      </w:r>
    </w:p>
    <w:p w:rsidR="00D6672C"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t>MZV neefektivně vynaložilo peněžní prostředky státu na pořizování a využití služebních vozidel (výrazně nižší nájezd km, než byla hranice stanovená MZV. Dále např. porušení rovného zacházení s dodavatelem – např. v zadávací dokumentaci MZV uvedlo značku a typ vozidla).,</w:t>
      </w:r>
    </w:p>
    <w:p w:rsidR="00D6672C" w:rsidRPr="00D6672C" w:rsidRDefault="00D6672C" w:rsidP="00972126">
      <w:pPr>
        <w:pStyle w:val="Odstavecseseznamem"/>
        <w:numPr>
          <w:ilvl w:val="0"/>
          <w:numId w:val="12"/>
        </w:numPr>
        <w:spacing w:after="0" w:line="240" w:lineRule="auto"/>
        <w:ind w:left="426" w:hanging="426"/>
        <w:jc w:val="both"/>
        <w:rPr>
          <w:rFonts w:ascii="Times New Roman" w:hAnsi="Times New Roman"/>
          <w:sz w:val="24"/>
          <w:szCs w:val="24"/>
        </w:rPr>
      </w:pPr>
      <w:r w:rsidRPr="00D6672C">
        <w:rPr>
          <w:rFonts w:ascii="Times New Roman" w:hAnsi="Times New Roman"/>
          <w:sz w:val="24"/>
          <w:szCs w:val="24"/>
        </w:rPr>
        <w:t>MZV nesplnilo opatření k odstranění nedostatku zjištěného v kontrolní akci č. 15/25 v oblasti pronájmu majetku, které mu bylo ulože</w:t>
      </w:r>
      <w:r>
        <w:rPr>
          <w:rFonts w:ascii="Times New Roman" w:hAnsi="Times New Roman"/>
          <w:sz w:val="24"/>
          <w:szCs w:val="24"/>
        </w:rPr>
        <w:t xml:space="preserve">no usnesením vlády ČR </w:t>
      </w:r>
      <w:r w:rsidR="00051CC3">
        <w:rPr>
          <w:rFonts w:ascii="Times New Roman" w:hAnsi="Times New Roman"/>
          <w:sz w:val="24"/>
          <w:szCs w:val="24"/>
        </w:rPr>
        <w:t>č</w:t>
      </w:r>
      <w:r w:rsidR="00051CC3" w:rsidRPr="00D6672C">
        <w:rPr>
          <w:rFonts w:ascii="Times New Roman" w:hAnsi="Times New Roman"/>
          <w:sz w:val="24"/>
          <w:szCs w:val="24"/>
        </w:rPr>
        <w:t>. 1094</w:t>
      </w:r>
      <w:r w:rsidR="00051CC3">
        <w:rPr>
          <w:rFonts w:ascii="Times New Roman" w:hAnsi="Times New Roman"/>
          <w:sz w:val="24"/>
          <w:szCs w:val="24"/>
        </w:rPr>
        <w:t xml:space="preserve"> </w:t>
      </w:r>
      <w:r>
        <w:rPr>
          <w:rFonts w:ascii="Times New Roman" w:hAnsi="Times New Roman"/>
          <w:sz w:val="24"/>
          <w:szCs w:val="24"/>
        </w:rPr>
        <w:t>ze dne 5. </w:t>
      </w:r>
      <w:r w:rsidRPr="00D6672C">
        <w:rPr>
          <w:rFonts w:ascii="Times New Roman" w:hAnsi="Times New Roman"/>
          <w:sz w:val="24"/>
          <w:szCs w:val="24"/>
        </w:rPr>
        <w:t>12.</w:t>
      </w:r>
      <w:r>
        <w:rPr>
          <w:rFonts w:ascii="Times New Roman" w:hAnsi="Times New Roman"/>
          <w:sz w:val="24"/>
          <w:szCs w:val="24"/>
        </w:rPr>
        <w:t> </w:t>
      </w:r>
      <w:r w:rsidR="00051CC3">
        <w:rPr>
          <w:rFonts w:ascii="Times New Roman" w:hAnsi="Times New Roman"/>
          <w:sz w:val="24"/>
          <w:szCs w:val="24"/>
        </w:rPr>
        <w:t>2016</w:t>
      </w:r>
      <w:r w:rsidRPr="00D6672C">
        <w:rPr>
          <w:rFonts w:ascii="Times New Roman" w:hAnsi="Times New Roman"/>
          <w:sz w:val="24"/>
          <w:szCs w:val="24"/>
        </w:rPr>
        <w:t>.</w:t>
      </w:r>
    </w:p>
    <w:p w:rsidR="00DF74F9" w:rsidRPr="0065636D" w:rsidRDefault="001D21D9" w:rsidP="00DF74F9">
      <w:pPr>
        <w:spacing w:after="0" w:line="240" w:lineRule="auto"/>
        <w:jc w:val="both"/>
        <w:rPr>
          <w:rFonts w:ascii="Times New Roman" w:hAnsi="Times New Roman"/>
          <w:sz w:val="24"/>
          <w:szCs w:val="24"/>
        </w:rPr>
      </w:pPr>
      <w:r>
        <w:rPr>
          <w:rFonts w:ascii="Times New Roman" w:hAnsi="Times New Roman"/>
          <w:sz w:val="24"/>
          <w:szCs w:val="24"/>
        </w:rPr>
        <w:t xml:space="preserve">Dále uvedl, že co se týče repatriace občanů, </w:t>
      </w:r>
      <w:r w:rsidR="00D6672C" w:rsidRPr="00D6672C">
        <w:rPr>
          <w:rFonts w:ascii="Times New Roman" w:hAnsi="Times New Roman"/>
          <w:sz w:val="24"/>
          <w:szCs w:val="24"/>
        </w:rPr>
        <w:t>MZV v březnu až dubnu 2020 vynaložilo finanční prostředky na repatriace</w:t>
      </w:r>
      <w:r w:rsidR="00D6672C" w:rsidRPr="00D6672C">
        <w:rPr>
          <w:rFonts w:ascii="Times New Roman" w:hAnsi="Times New Roman"/>
          <w:b/>
          <w:bCs/>
          <w:sz w:val="24"/>
          <w:szCs w:val="24"/>
        </w:rPr>
        <w:t xml:space="preserve"> </w:t>
      </w:r>
      <w:r w:rsidR="00C17DEB">
        <w:rPr>
          <w:rFonts w:ascii="Times New Roman" w:hAnsi="Times New Roman"/>
          <w:sz w:val="24"/>
          <w:szCs w:val="24"/>
        </w:rPr>
        <w:t>občanů ze zahraničí (</w:t>
      </w:r>
      <w:proofErr w:type="spellStart"/>
      <w:r w:rsidR="00C17DEB">
        <w:rPr>
          <w:rFonts w:ascii="Times New Roman" w:hAnsi="Times New Roman"/>
          <w:sz w:val="24"/>
          <w:szCs w:val="24"/>
        </w:rPr>
        <w:t>c</w:t>
      </w:r>
      <w:r w:rsidR="00D6672C" w:rsidRPr="00D6672C">
        <w:rPr>
          <w:rFonts w:ascii="Times New Roman" w:hAnsi="Times New Roman"/>
          <w:sz w:val="24"/>
          <w:szCs w:val="24"/>
        </w:rPr>
        <w:t>ovid</w:t>
      </w:r>
      <w:proofErr w:type="spellEnd"/>
      <w:r w:rsidR="00D6672C" w:rsidRPr="00D6672C">
        <w:rPr>
          <w:rFonts w:ascii="Times New Roman" w:hAnsi="Times New Roman"/>
          <w:sz w:val="24"/>
          <w:szCs w:val="24"/>
        </w:rPr>
        <w:t>). Celkem se jednalo o 6 416 osob a náklady činily 127,172 mil. Kč. Kontrolou nebyly</w:t>
      </w:r>
      <w:r w:rsidR="0065636D">
        <w:rPr>
          <w:rFonts w:ascii="Times New Roman" w:hAnsi="Times New Roman"/>
          <w:sz w:val="24"/>
          <w:szCs w:val="24"/>
        </w:rPr>
        <w:t xml:space="preserve"> v této oblasti </w:t>
      </w:r>
      <w:r w:rsidR="00D6672C" w:rsidRPr="00D6672C">
        <w:rPr>
          <w:rFonts w:ascii="Times New Roman" w:hAnsi="Times New Roman"/>
          <w:sz w:val="24"/>
          <w:szCs w:val="24"/>
        </w:rPr>
        <w:t xml:space="preserve">zjištěny nedostatky a vynakládání finančních prostředků státu bylo účelné a efektivní. </w:t>
      </w:r>
      <w:r w:rsidR="0065636D">
        <w:rPr>
          <w:rFonts w:ascii="Times New Roman" w:hAnsi="Times New Roman"/>
          <w:sz w:val="24"/>
          <w:szCs w:val="24"/>
        </w:rPr>
        <w:t>Na závěr zpravodajské zprávy uvedl, že z</w:t>
      </w:r>
      <w:r w:rsidR="00D6672C" w:rsidRPr="00D6672C">
        <w:rPr>
          <w:rFonts w:ascii="Times New Roman" w:hAnsi="Times New Roman"/>
          <w:sz w:val="24"/>
          <w:szCs w:val="24"/>
        </w:rPr>
        <w:t xml:space="preserve">ávěry kontrolní akce č. 21/01 byly projednány na zasedání vlády dne 1. 6. 2022 a bylo přijato </w:t>
      </w:r>
      <w:r w:rsidR="001B6B51">
        <w:rPr>
          <w:rFonts w:ascii="Times New Roman" w:hAnsi="Times New Roman"/>
          <w:sz w:val="24"/>
          <w:szCs w:val="24"/>
        </w:rPr>
        <w:t>usnesení č. 456</w:t>
      </w:r>
      <w:r w:rsidR="0065636D">
        <w:rPr>
          <w:rFonts w:ascii="Times New Roman" w:hAnsi="Times New Roman"/>
          <w:sz w:val="24"/>
          <w:szCs w:val="24"/>
        </w:rPr>
        <w:t xml:space="preserve">, kterým </w:t>
      </w:r>
      <w:r w:rsidR="00D6672C" w:rsidRPr="00D6672C">
        <w:rPr>
          <w:rFonts w:ascii="Times New Roman" w:hAnsi="Times New Roman"/>
          <w:sz w:val="24"/>
          <w:szCs w:val="24"/>
        </w:rPr>
        <w:t xml:space="preserve">vláda ukládá ministru zahraničních věcí zajistit realizaci </w:t>
      </w:r>
      <w:r w:rsidR="0065636D">
        <w:rPr>
          <w:rFonts w:ascii="Times New Roman" w:hAnsi="Times New Roman"/>
          <w:sz w:val="24"/>
          <w:szCs w:val="24"/>
        </w:rPr>
        <w:t xml:space="preserve">nápravných </w:t>
      </w:r>
      <w:r w:rsidR="00D6672C" w:rsidRPr="00D6672C">
        <w:rPr>
          <w:rFonts w:ascii="Times New Roman" w:hAnsi="Times New Roman"/>
          <w:sz w:val="24"/>
          <w:szCs w:val="24"/>
        </w:rPr>
        <w:t>opatření</w:t>
      </w:r>
      <w:r w:rsidR="00135F2F">
        <w:rPr>
          <w:rFonts w:ascii="Times New Roman" w:hAnsi="Times New Roman"/>
          <w:sz w:val="24"/>
          <w:szCs w:val="24"/>
        </w:rPr>
        <w:t>,</w:t>
      </w:r>
      <w:r w:rsidR="001B6B51">
        <w:rPr>
          <w:rFonts w:ascii="Times New Roman" w:hAnsi="Times New Roman"/>
          <w:sz w:val="24"/>
          <w:szCs w:val="24"/>
        </w:rPr>
        <w:t xml:space="preserve"> a </w:t>
      </w:r>
      <w:r w:rsidR="00D6672C" w:rsidRPr="00D6672C">
        <w:rPr>
          <w:rFonts w:ascii="Times New Roman" w:hAnsi="Times New Roman"/>
          <w:sz w:val="24"/>
          <w:szCs w:val="24"/>
        </w:rPr>
        <w:t>to do 6 mě</w:t>
      </w:r>
      <w:r w:rsidR="001B6B51">
        <w:rPr>
          <w:rFonts w:ascii="Times New Roman" w:hAnsi="Times New Roman"/>
          <w:sz w:val="24"/>
          <w:szCs w:val="24"/>
        </w:rPr>
        <w:t>síců od přijetí tohoto usnesení</w:t>
      </w:r>
      <w:r w:rsidR="00D6672C" w:rsidRPr="00D6672C">
        <w:rPr>
          <w:rFonts w:ascii="Times New Roman" w:hAnsi="Times New Roman"/>
          <w:sz w:val="24"/>
          <w:szCs w:val="24"/>
        </w:rPr>
        <w:t>.</w:t>
      </w:r>
    </w:p>
    <w:p w:rsidR="00D6672C" w:rsidRDefault="00D6672C" w:rsidP="00DF74F9">
      <w:pPr>
        <w:spacing w:after="0" w:line="240" w:lineRule="auto"/>
        <w:jc w:val="both"/>
        <w:rPr>
          <w:rFonts w:ascii="Times New Roman" w:eastAsia="Times New Roman" w:hAnsi="Times New Roman"/>
          <w:color w:val="auto"/>
          <w:spacing w:val="-4"/>
          <w:sz w:val="24"/>
          <w:szCs w:val="24"/>
          <w:lang w:eastAsia="cs-CZ"/>
        </w:rPr>
      </w:pPr>
    </w:p>
    <w:p w:rsidR="00DF74F9" w:rsidRDefault="00DF74F9" w:rsidP="00DA6BA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zahraničních věcí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 xml:space="preserve">ministra zahraničních věcí </w:t>
      </w:r>
      <w:r w:rsidR="00845C2C">
        <w:rPr>
          <w:rFonts w:ascii="Times New Roman" w:eastAsia="Times New Roman" w:hAnsi="Times New Roman"/>
          <w:b/>
          <w:color w:val="auto"/>
          <w:spacing w:val="-4"/>
          <w:sz w:val="24"/>
          <w:szCs w:val="24"/>
          <w:lang w:eastAsia="cs-CZ"/>
        </w:rPr>
        <w:t>Tomáš Kryl</w:t>
      </w:r>
      <w:r>
        <w:rPr>
          <w:rFonts w:ascii="Times New Roman" w:eastAsia="Times New Roman" w:hAnsi="Times New Roman"/>
          <w:color w:val="auto"/>
          <w:spacing w:val="-4"/>
          <w:sz w:val="24"/>
          <w:szCs w:val="24"/>
          <w:lang w:eastAsia="cs-CZ"/>
        </w:rPr>
        <w:t>.</w:t>
      </w:r>
      <w:r w:rsidR="00845C2C">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Uvedl, že </w:t>
      </w:r>
      <w:r w:rsidR="009802B1">
        <w:rPr>
          <w:rFonts w:ascii="Times New Roman" w:eastAsia="Times New Roman" w:hAnsi="Times New Roman"/>
          <w:color w:val="auto"/>
          <w:spacing w:val="-4"/>
          <w:sz w:val="24"/>
          <w:szCs w:val="24"/>
          <w:lang w:eastAsia="cs-CZ"/>
        </w:rPr>
        <w:t>s mnohými nálezy NKÚ se i MZV ztotožňuje. Opravdu MZV nepostupuje při</w:t>
      </w:r>
      <w:r w:rsidR="007B1490">
        <w:rPr>
          <w:rFonts w:ascii="Times New Roman" w:eastAsia="Times New Roman" w:hAnsi="Times New Roman"/>
          <w:color w:val="auto"/>
          <w:spacing w:val="-4"/>
          <w:sz w:val="24"/>
          <w:szCs w:val="24"/>
          <w:lang w:eastAsia="cs-CZ"/>
        </w:rPr>
        <w:t xml:space="preserve"> citovaných </w:t>
      </w:r>
      <w:r w:rsidR="009802B1">
        <w:rPr>
          <w:rFonts w:ascii="Times New Roman" w:eastAsia="Times New Roman" w:hAnsi="Times New Roman"/>
          <w:color w:val="auto"/>
          <w:spacing w:val="-4"/>
          <w:sz w:val="24"/>
          <w:szCs w:val="24"/>
          <w:lang w:eastAsia="cs-CZ"/>
        </w:rPr>
        <w:t>investičních akcích koncepčně</w:t>
      </w:r>
      <w:r w:rsidR="00C45D5B">
        <w:rPr>
          <w:rFonts w:ascii="Times New Roman" w:eastAsia="Times New Roman" w:hAnsi="Times New Roman"/>
          <w:color w:val="auto"/>
          <w:spacing w:val="-4"/>
          <w:sz w:val="24"/>
          <w:szCs w:val="24"/>
          <w:lang w:eastAsia="cs-CZ"/>
        </w:rPr>
        <w:t>, ale má to své příčiny.</w:t>
      </w:r>
      <w:r w:rsidR="009802B1">
        <w:rPr>
          <w:rFonts w:ascii="Times New Roman" w:eastAsia="Times New Roman" w:hAnsi="Times New Roman"/>
          <w:color w:val="auto"/>
          <w:spacing w:val="-4"/>
          <w:sz w:val="24"/>
          <w:szCs w:val="24"/>
          <w:lang w:eastAsia="cs-CZ"/>
        </w:rPr>
        <w:t xml:space="preserve"> Zastupitelský úřad v Berlíně byl postaven v</w:t>
      </w:r>
      <w:r w:rsidR="00257065">
        <w:rPr>
          <w:rFonts w:ascii="Times New Roman" w:eastAsia="Times New Roman" w:hAnsi="Times New Roman"/>
          <w:color w:val="auto"/>
          <w:spacing w:val="-4"/>
          <w:sz w:val="24"/>
          <w:szCs w:val="24"/>
          <w:lang w:eastAsia="cs-CZ"/>
        </w:rPr>
        <w:t xml:space="preserve"> </w:t>
      </w:r>
      <w:r w:rsidR="009802B1">
        <w:rPr>
          <w:rFonts w:ascii="Times New Roman" w:eastAsia="Times New Roman" w:hAnsi="Times New Roman"/>
          <w:color w:val="auto"/>
          <w:spacing w:val="-4"/>
          <w:sz w:val="24"/>
          <w:szCs w:val="24"/>
          <w:lang w:eastAsia="cs-CZ"/>
        </w:rPr>
        <w:t>70. letech za socialismu</w:t>
      </w:r>
      <w:r w:rsidR="00374BE1">
        <w:rPr>
          <w:rFonts w:ascii="Times New Roman" w:eastAsia="Times New Roman" w:hAnsi="Times New Roman"/>
          <w:color w:val="auto"/>
          <w:spacing w:val="-4"/>
          <w:sz w:val="24"/>
          <w:szCs w:val="24"/>
          <w:lang w:eastAsia="cs-CZ"/>
        </w:rPr>
        <w:t>,</w:t>
      </w:r>
      <w:r w:rsidR="00E11657">
        <w:rPr>
          <w:rFonts w:ascii="Times New Roman" w:eastAsia="Times New Roman" w:hAnsi="Times New Roman"/>
          <w:color w:val="auto"/>
          <w:spacing w:val="-4"/>
          <w:sz w:val="24"/>
          <w:szCs w:val="24"/>
          <w:lang w:eastAsia="cs-CZ"/>
        </w:rPr>
        <w:t xml:space="preserve"> a to velmi nekvalitně</w:t>
      </w:r>
      <w:r w:rsidR="009802B1">
        <w:rPr>
          <w:rFonts w:ascii="Times New Roman" w:eastAsia="Times New Roman" w:hAnsi="Times New Roman"/>
          <w:color w:val="auto"/>
          <w:spacing w:val="-4"/>
          <w:sz w:val="24"/>
          <w:szCs w:val="24"/>
          <w:lang w:eastAsia="cs-CZ"/>
        </w:rPr>
        <w:t>. MZV se dlouho chystal</w:t>
      </w:r>
      <w:r w:rsidR="005C7280">
        <w:rPr>
          <w:rFonts w:ascii="Times New Roman" w:eastAsia="Times New Roman" w:hAnsi="Times New Roman"/>
          <w:color w:val="auto"/>
          <w:spacing w:val="-4"/>
          <w:sz w:val="24"/>
          <w:szCs w:val="24"/>
          <w:lang w:eastAsia="cs-CZ"/>
        </w:rPr>
        <w:t>o na rekonstrukci. Rozhodnuto o </w:t>
      </w:r>
      <w:r w:rsidR="009802B1">
        <w:rPr>
          <w:rFonts w:ascii="Times New Roman" w:eastAsia="Times New Roman" w:hAnsi="Times New Roman"/>
          <w:color w:val="auto"/>
          <w:spacing w:val="-4"/>
          <w:sz w:val="24"/>
          <w:szCs w:val="24"/>
          <w:lang w:eastAsia="cs-CZ"/>
        </w:rPr>
        <w:t>rekonstrukci bylo již v roce 2008. Přišlo nové vedení MZV a rekonstrukci zastavilo. Bylo rozhodnuto o tom, že se MZV pokusí tuto nevyh</w:t>
      </w:r>
      <w:r w:rsidR="00374BE1">
        <w:rPr>
          <w:rFonts w:ascii="Times New Roman" w:eastAsia="Times New Roman" w:hAnsi="Times New Roman"/>
          <w:color w:val="auto"/>
          <w:spacing w:val="-4"/>
          <w:sz w:val="24"/>
          <w:szCs w:val="24"/>
          <w:lang w:eastAsia="cs-CZ"/>
        </w:rPr>
        <w:t>ovující budovu v Německu prodat</w:t>
      </w:r>
      <w:r w:rsidR="009802B1">
        <w:rPr>
          <w:rFonts w:ascii="Times New Roman" w:eastAsia="Times New Roman" w:hAnsi="Times New Roman"/>
          <w:color w:val="auto"/>
          <w:spacing w:val="-4"/>
          <w:sz w:val="24"/>
          <w:szCs w:val="24"/>
          <w:lang w:eastAsia="cs-CZ"/>
        </w:rPr>
        <w:t xml:space="preserve"> anebo vyměnit za jiný a lepší objekt. </w:t>
      </w:r>
      <w:r w:rsidR="008153F0">
        <w:rPr>
          <w:rFonts w:ascii="Times New Roman" w:eastAsia="Times New Roman" w:hAnsi="Times New Roman"/>
          <w:color w:val="auto"/>
          <w:spacing w:val="-4"/>
          <w:sz w:val="24"/>
          <w:szCs w:val="24"/>
          <w:lang w:eastAsia="cs-CZ"/>
        </w:rPr>
        <w:t xml:space="preserve">Objekt k výměně se nenašel. </w:t>
      </w:r>
      <w:r w:rsidR="009802B1">
        <w:rPr>
          <w:rFonts w:ascii="Times New Roman" w:eastAsia="Times New Roman" w:hAnsi="Times New Roman"/>
          <w:color w:val="auto"/>
          <w:spacing w:val="-4"/>
          <w:sz w:val="24"/>
          <w:szCs w:val="24"/>
          <w:lang w:eastAsia="cs-CZ"/>
        </w:rPr>
        <w:t>Přisto</w:t>
      </w:r>
      <w:r w:rsidR="008153F0">
        <w:rPr>
          <w:rFonts w:ascii="Times New Roman" w:eastAsia="Times New Roman" w:hAnsi="Times New Roman"/>
          <w:color w:val="auto"/>
          <w:spacing w:val="-4"/>
          <w:sz w:val="24"/>
          <w:szCs w:val="24"/>
          <w:lang w:eastAsia="cs-CZ"/>
        </w:rPr>
        <w:t>upilo se tedy k jednání s Německem o </w:t>
      </w:r>
      <w:r w:rsidR="009802B1">
        <w:rPr>
          <w:rFonts w:ascii="Times New Roman" w:eastAsia="Times New Roman" w:hAnsi="Times New Roman"/>
          <w:color w:val="auto"/>
          <w:spacing w:val="-4"/>
          <w:sz w:val="24"/>
          <w:szCs w:val="24"/>
          <w:lang w:eastAsia="cs-CZ"/>
        </w:rPr>
        <w:t>poskytn</w:t>
      </w:r>
      <w:r w:rsidR="00C17DEB">
        <w:rPr>
          <w:rFonts w:ascii="Times New Roman" w:eastAsia="Times New Roman" w:hAnsi="Times New Roman"/>
          <w:color w:val="auto"/>
          <w:spacing w:val="-4"/>
          <w:sz w:val="24"/>
          <w:szCs w:val="24"/>
          <w:lang w:eastAsia="cs-CZ"/>
        </w:rPr>
        <w:t>utí pozemku výměnou. I toto byla</w:t>
      </w:r>
      <w:r w:rsidR="009802B1">
        <w:rPr>
          <w:rFonts w:ascii="Times New Roman" w:eastAsia="Times New Roman" w:hAnsi="Times New Roman"/>
          <w:color w:val="auto"/>
          <w:spacing w:val="-4"/>
          <w:sz w:val="24"/>
          <w:szCs w:val="24"/>
          <w:lang w:eastAsia="cs-CZ"/>
        </w:rPr>
        <w:t xml:space="preserve"> nakonec slepá cesta. Prověřováním dalších věcí se zjistilo, že naše ambasáda v Berlíně je neprodejná</w:t>
      </w:r>
      <w:r w:rsidR="00D201CA">
        <w:rPr>
          <w:rFonts w:ascii="Times New Roman" w:eastAsia="Times New Roman" w:hAnsi="Times New Roman"/>
          <w:color w:val="auto"/>
          <w:spacing w:val="-4"/>
          <w:sz w:val="24"/>
          <w:szCs w:val="24"/>
          <w:lang w:eastAsia="cs-CZ"/>
        </w:rPr>
        <w:t>, p</w:t>
      </w:r>
      <w:r w:rsidR="009802B1">
        <w:rPr>
          <w:rFonts w:ascii="Times New Roman" w:eastAsia="Times New Roman" w:hAnsi="Times New Roman"/>
          <w:color w:val="auto"/>
          <w:spacing w:val="-4"/>
          <w:sz w:val="24"/>
          <w:szCs w:val="24"/>
          <w:lang w:eastAsia="cs-CZ"/>
        </w:rPr>
        <w:t xml:space="preserve">rotože Německo ji chce zapsat jako kulturní památku. </w:t>
      </w:r>
      <w:r w:rsidR="0084189F">
        <w:rPr>
          <w:rFonts w:ascii="Times New Roman" w:eastAsia="Times New Roman" w:hAnsi="Times New Roman"/>
          <w:color w:val="auto"/>
          <w:spacing w:val="-4"/>
          <w:sz w:val="24"/>
          <w:szCs w:val="24"/>
          <w:lang w:eastAsia="cs-CZ"/>
        </w:rPr>
        <w:t xml:space="preserve">Brutalismus je moderní směr a k zapsání budovy jako památky asi opravdu dojde. </w:t>
      </w:r>
      <w:r w:rsidR="009802B1">
        <w:rPr>
          <w:rFonts w:ascii="Times New Roman" w:eastAsia="Times New Roman" w:hAnsi="Times New Roman"/>
          <w:color w:val="auto"/>
          <w:spacing w:val="-4"/>
          <w:sz w:val="24"/>
          <w:szCs w:val="24"/>
          <w:lang w:eastAsia="cs-CZ"/>
        </w:rPr>
        <w:t xml:space="preserve">MZV se proto vrátilo k tomu, že budovu bude nutno přebudovat tak, aby byla </w:t>
      </w:r>
      <w:r w:rsidR="0084189F">
        <w:rPr>
          <w:rFonts w:ascii="Times New Roman" w:eastAsia="Times New Roman" w:hAnsi="Times New Roman"/>
          <w:color w:val="auto"/>
          <w:spacing w:val="-4"/>
          <w:sz w:val="24"/>
          <w:szCs w:val="24"/>
          <w:lang w:eastAsia="cs-CZ"/>
        </w:rPr>
        <w:t>dostatečně využitá</w:t>
      </w:r>
      <w:r w:rsidR="009802B1">
        <w:rPr>
          <w:rFonts w:ascii="Times New Roman" w:eastAsia="Times New Roman" w:hAnsi="Times New Roman"/>
          <w:color w:val="auto"/>
          <w:spacing w:val="-4"/>
          <w:sz w:val="24"/>
          <w:szCs w:val="24"/>
          <w:lang w:eastAsia="cs-CZ"/>
        </w:rPr>
        <w:t>.  K zastupitelskému úřadu v New Yorku a Washingtonu uvedl, že je zde určitý problém s </w:t>
      </w:r>
      <w:r w:rsidR="00257065">
        <w:rPr>
          <w:rFonts w:ascii="Times New Roman" w:eastAsia="Times New Roman" w:hAnsi="Times New Roman"/>
          <w:color w:val="auto"/>
          <w:spacing w:val="-4"/>
          <w:sz w:val="24"/>
          <w:szCs w:val="24"/>
          <w:lang w:eastAsia="cs-CZ"/>
        </w:rPr>
        <w:t xml:space="preserve"> </w:t>
      </w:r>
      <w:r w:rsidR="009802B1">
        <w:rPr>
          <w:rFonts w:ascii="Times New Roman" w:eastAsia="Times New Roman" w:hAnsi="Times New Roman"/>
          <w:color w:val="auto"/>
          <w:spacing w:val="-4"/>
          <w:sz w:val="24"/>
          <w:szCs w:val="24"/>
          <w:lang w:eastAsia="cs-CZ"/>
        </w:rPr>
        <w:t>americkým právem, ale v</w:t>
      </w:r>
      <w:r w:rsidR="00257065">
        <w:rPr>
          <w:rFonts w:ascii="Times New Roman" w:eastAsia="Times New Roman" w:hAnsi="Times New Roman"/>
          <w:color w:val="auto"/>
          <w:spacing w:val="-4"/>
          <w:sz w:val="24"/>
          <w:szCs w:val="24"/>
          <w:lang w:eastAsia="cs-CZ"/>
        </w:rPr>
        <w:t xml:space="preserve"> </w:t>
      </w:r>
      <w:r w:rsidR="009802B1">
        <w:rPr>
          <w:rFonts w:ascii="Times New Roman" w:eastAsia="Times New Roman" w:hAnsi="Times New Roman"/>
          <w:color w:val="auto"/>
          <w:spacing w:val="-4"/>
          <w:sz w:val="24"/>
          <w:szCs w:val="24"/>
          <w:lang w:eastAsia="cs-CZ"/>
        </w:rPr>
        <w:t>New Yorku již r</w:t>
      </w:r>
      <w:r w:rsidR="005C7280">
        <w:rPr>
          <w:rFonts w:ascii="Times New Roman" w:eastAsia="Times New Roman" w:hAnsi="Times New Roman"/>
          <w:color w:val="auto"/>
          <w:spacing w:val="-4"/>
          <w:sz w:val="24"/>
          <w:szCs w:val="24"/>
          <w:lang w:eastAsia="cs-CZ"/>
        </w:rPr>
        <w:t>ekonstrukce probíhá dle plánu a </w:t>
      </w:r>
      <w:r w:rsidR="009802B1">
        <w:rPr>
          <w:rFonts w:ascii="Times New Roman" w:eastAsia="Times New Roman" w:hAnsi="Times New Roman"/>
          <w:color w:val="auto"/>
          <w:spacing w:val="-4"/>
          <w:sz w:val="24"/>
          <w:szCs w:val="24"/>
          <w:lang w:eastAsia="cs-CZ"/>
        </w:rPr>
        <w:t xml:space="preserve">dokončena by měla být příští rok na podzim. </w:t>
      </w:r>
      <w:r w:rsidR="0061475F">
        <w:rPr>
          <w:rFonts w:ascii="Times New Roman" w:eastAsia="Times New Roman" w:hAnsi="Times New Roman"/>
          <w:color w:val="auto"/>
          <w:spacing w:val="-4"/>
          <w:sz w:val="24"/>
          <w:szCs w:val="24"/>
          <w:lang w:eastAsia="cs-CZ"/>
        </w:rPr>
        <w:t>Chystá se velkolepý projekt na výstavbu nové ambasády</w:t>
      </w:r>
      <w:r w:rsidR="004047BA">
        <w:rPr>
          <w:rFonts w:ascii="Times New Roman" w:eastAsia="Times New Roman" w:hAnsi="Times New Roman"/>
          <w:color w:val="auto"/>
          <w:spacing w:val="-4"/>
          <w:sz w:val="24"/>
          <w:szCs w:val="24"/>
          <w:lang w:eastAsia="cs-CZ"/>
        </w:rPr>
        <w:t xml:space="preserve"> ve Washingtonu</w:t>
      </w:r>
      <w:r w:rsidR="0061475F">
        <w:rPr>
          <w:rFonts w:ascii="Times New Roman" w:eastAsia="Times New Roman" w:hAnsi="Times New Roman"/>
          <w:color w:val="auto"/>
          <w:spacing w:val="-4"/>
          <w:sz w:val="24"/>
          <w:szCs w:val="24"/>
          <w:lang w:eastAsia="cs-CZ"/>
        </w:rPr>
        <w:t xml:space="preserve">. Architekti připravili rozpočet této </w:t>
      </w:r>
      <w:r w:rsidR="004047BA">
        <w:rPr>
          <w:rFonts w:ascii="Times New Roman" w:eastAsia="Times New Roman" w:hAnsi="Times New Roman"/>
          <w:color w:val="auto"/>
          <w:spacing w:val="-4"/>
          <w:sz w:val="24"/>
          <w:szCs w:val="24"/>
          <w:lang w:eastAsia="cs-CZ"/>
        </w:rPr>
        <w:t>stavby</w:t>
      </w:r>
      <w:r w:rsidR="0061475F">
        <w:rPr>
          <w:rFonts w:ascii="Times New Roman" w:eastAsia="Times New Roman" w:hAnsi="Times New Roman"/>
          <w:color w:val="auto"/>
          <w:spacing w:val="-4"/>
          <w:sz w:val="24"/>
          <w:szCs w:val="24"/>
          <w:lang w:eastAsia="cs-CZ"/>
        </w:rPr>
        <w:t xml:space="preserve"> na 700 mil. Kč. Tak, jak se pracovalo na projektu, tak se MZV dostalo na cenu přes 1 mld. Kč. </w:t>
      </w:r>
      <w:r w:rsidR="00AF695F">
        <w:rPr>
          <w:rFonts w:ascii="Times New Roman" w:eastAsia="Times New Roman" w:hAnsi="Times New Roman"/>
          <w:color w:val="auto"/>
          <w:spacing w:val="-4"/>
          <w:sz w:val="24"/>
          <w:szCs w:val="24"/>
          <w:lang w:eastAsia="cs-CZ"/>
        </w:rPr>
        <w:t xml:space="preserve">MZV ale takovou částku v rozpočtu nemělo. </w:t>
      </w:r>
      <w:r w:rsidR="005C7280">
        <w:rPr>
          <w:rFonts w:ascii="Times New Roman" w:eastAsia="Times New Roman" w:hAnsi="Times New Roman"/>
          <w:color w:val="auto"/>
          <w:spacing w:val="-4"/>
          <w:sz w:val="24"/>
          <w:szCs w:val="24"/>
          <w:lang w:eastAsia="cs-CZ"/>
        </w:rPr>
        <w:t>MZV má nemovitý majetek v hodnotě 13,5 mld. Kč</w:t>
      </w:r>
      <w:r w:rsidR="00AF695F">
        <w:rPr>
          <w:rFonts w:ascii="Times New Roman" w:eastAsia="Times New Roman" w:hAnsi="Times New Roman"/>
          <w:color w:val="auto"/>
          <w:spacing w:val="-4"/>
          <w:sz w:val="24"/>
          <w:szCs w:val="24"/>
          <w:lang w:eastAsia="cs-CZ"/>
        </w:rPr>
        <w:t>, ale n</w:t>
      </w:r>
      <w:r w:rsidR="005C7280">
        <w:rPr>
          <w:rFonts w:ascii="Times New Roman" w:eastAsia="Times New Roman" w:hAnsi="Times New Roman"/>
          <w:color w:val="auto"/>
          <w:spacing w:val="-4"/>
          <w:sz w:val="24"/>
          <w:szCs w:val="24"/>
          <w:lang w:eastAsia="cs-CZ"/>
        </w:rPr>
        <w:t>ěkolik let po sobě MZV nachází v rozpočtu pouze asi 200 mil. Kč na opravy</w:t>
      </w:r>
      <w:r w:rsidR="00AF695F">
        <w:rPr>
          <w:rFonts w:ascii="Times New Roman" w:eastAsia="Times New Roman" w:hAnsi="Times New Roman"/>
          <w:color w:val="auto"/>
          <w:spacing w:val="-4"/>
          <w:sz w:val="24"/>
          <w:szCs w:val="24"/>
          <w:lang w:eastAsia="cs-CZ"/>
        </w:rPr>
        <w:t xml:space="preserve"> tohoto majetku</w:t>
      </w:r>
      <w:r w:rsidR="005C7280">
        <w:rPr>
          <w:rFonts w:ascii="Times New Roman" w:eastAsia="Times New Roman" w:hAnsi="Times New Roman"/>
          <w:color w:val="auto"/>
          <w:spacing w:val="-4"/>
          <w:sz w:val="24"/>
          <w:szCs w:val="24"/>
          <w:lang w:eastAsia="cs-CZ"/>
        </w:rPr>
        <w:t xml:space="preserve">. </w:t>
      </w:r>
      <w:r w:rsidR="00ED7B69">
        <w:rPr>
          <w:rFonts w:ascii="Times New Roman" w:eastAsia="Times New Roman" w:hAnsi="Times New Roman"/>
          <w:color w:val="auto"/>
          <w:spacing w:val="-4"/>
          <w:sz w:val="24"/>
          <w:szCs w:val="24"/>
          <w:lang w:eastAsia="cs-CZ"/>
        </w:rPr>
        <w:t>Také se</w:t>
      </w:r>
      <w:r w:rsidR="005C7280">
        <w:rPr>
          <w:rFonts w:ascii="Times New Roman" w:eastAsia="Times New Roman" w:hAnsi="Times New Roman"/>
          <w:color w:val="auto"/>
          <w:spacing w:val="-4"/>
          <w:sz w:val="24"/>
          <w:szCs w:val="24"/>
          <w:lang w:eastAsia="cs-CZ"/>
        </w:rPr>
        <w:t xml:space="preserve"> chystala výstavba zastupitelského úřadu v městě Canberra v</w:t>
      </w:r>
      <w:r w:rsidR="00ED7B69">
        <w:rPr>
          <w:rFonts w:ascii="Times New Roman" w:eastAsia="Times New Roman" w:hAnsi="Times New Roman"/>
          <w:color w:val="auto"/>
          <w:spacing w:val="-4"/>
          <w:sz w:val="24"/>
          <w:szCs w:val="24"/>
          <w:lang w:eastAsia="cs-CZ"/>
        </w:rPr>
        <w:t> </w:t>
      </w:r>
      <w:r w:rsidR="005C7280">
        <w:rPr>
          <w:rFonts w:ascii="Times New Roman" w:eastAsia="Times New Roman" w:hAnsi="Times New Roman"/>
          <w:color w:val="auto"/>
          <w:spacing w:val="-4"/>
          <w:sz w:val="24"/>
          <w:szCs w:val="24"/>
          <w:lang w:eastAsia="cs-CZ"/>
        </w:rPr>
        <w:t>Austrálii</w:t>
      </w:r>
      <w:r w:rsidR="00ED7B69">
        <w:rPr>
          <w:rFonts w:ascii="Times New Roman" w:eastAsia="Times New Roman" w:hAnsi="Times New Roman"/>
          <w:color w:val="auto"/>
          <w:spacing w:val="-4"/>
          <w:sz w:val="24"/>
          <w:szCs w:val="24"/>
          <w:lang w:eastAsia="cs-CZ"/>
        </w:rPr>
        <w:t>, která b</w:t>
      </w:r>
      <w:r w:rsidR="005C7280">
        <w:rPr>
          <w:rFonts w:ascii="Times New Roman" w:eastAsia="Times New Roman" w:hAnsi="Times New Roman"/>
          <w:color w:val="auto"/>
          <w:spacing w:val="-4"/>
          <w:sz w:val="24"/>
          <w:szCs w:val="24"/>
          <w:lang w:eastAsia="cs-CZ"/>
        </w:rPr>
        <w:t xml:space="preserve">yla zastavena v roce 2008 s tím, že tam </w:t>
      </w:r>
      <w:r w:rsidR="00473550">
        <w:rPr>
          <w:rFonts w:ascii="Times New Roman" w:eastAsia="Times New Roman" w:hAnsi="Times New Roman"/>
          <w:color w:val="auto"/>
          <w:spacing w:val="-4"/>
          <w:sz w:val="24"/>
          <w:szCs w:val="24"/>
          <w:lang w:eastAsia="cs-CZ"/>
        </w:rPr>
        <w:t>budova zastupitelského úřadu nemusí být</w:t>
      </w:r>
      <w:r w:rsidR="005C7280">
        <w:rPr>
          <w:rFonts w:ascii="Times New Roman" w:eastAsia="Times New Roman" w:hAnsi="Times New Roman"/>
          <w:color w:val="auto"/>
          <w:spacing w:val="-4"/>
          <w:sz w:val="24"/>
          <w:szCs w:val="24"/>
          <w:lang w:eastAsia="cs-CZ"/>
        </w:rPr>
        <w:t xml:space="preserve"> ve vlastnictví</w:t>
      </w:r>
      <w:r w:rsidR="003D407C">
        <w:rPr>
          <w:rFonts w:ascii="Times New Roman" w:eastAsia="Times New Roman" w:hAnsi="Times New Roman"/>
          <w:color w:val="auto"/>
          <w:spacing w:val="-4"/>
          <w:sz w:val="24"/>
          <w:szCs w:val="24"/>
          <w:lang w:eastAsia="cs-CZ"/>
        </w:rPr>
        <w:t xml:space="preserve"> státu</w:t>
      </w:r>
      <w:r w:rsidR="00473550">
        <w:rPr>
          <w:rFonts w:ascii="Times New Roman" w:eastAsia="Times New Roman" w:hAnsi="Times New Roman"/>
          <w:color w:val="auto"/>
          <w:spacing w:val="-4"/>
          <w:sz w:val="24"/>
          <w:szCs w:val="24"/>
          <w:lang w:eastAsia="cs-CZ"/>
        </w:rPr>
        <w:t>.</w:t>
      </w:r>
      <w:r w:rsidR="00F216F4">
        <w:rPr>
          <w:rFonts w:ascii="Times New Roman" w:eastAsia="Times New Roman" w:hAnsi="Times New Roman"/>
          <w:color w:val="auto"/>
          <w:spacing w:val="-4"/>
          <w:sz w:val="24"/>
          <w:szCs w:val="24"/>
          <w:lang w:eastAsia="cs-CZ"/>
        </w:rPr>
        <w:t xml:space="preserve"> </w:t>
      </w:r>
      <w:r w:rsidR="00473550">
        <w:rPr>
          <w:rFonts w:ascii="Times New Roman" w:eastAsia="Times New Roman" w:hAnsi="Times New Roman"/>
          <w:color w:val="auto"/>
          <w:spacing w:val="-4"/>
          <w:sz w:val="24"/>
          <w:szCs w:val="24"/>
          <w:lang w:eastAsia="cs-CZ"/>
        </w:rPr>
        <w:t>V</w:t>
      </w:r>
      <w:r w:rsidR="00F216F4">
        <w:rPr>
          <w:rFonts w:ascii="Times New Roman" w:eastAsia="Times New Roman" w:hAnsi="Times New Roman"/>
          <w:color w:val="auto"/>
          <w:spacing w:val="-4"/>
          <w:sz w:val="24"/>
          <w:szCs w:val="24"/>
          <w:lang w:eastAsia="cs-CZ"/>
        </w:rPr>
        <w:t xml:space="preserve">zhledem </w:t>
      </w:r>
      <w:r w:rsidR="00972126">
        <w:rPr>
          <w:rFonts w:ascii="Times New Roman" w:eastAsia="Times New Roman" w:hAnsi="Times New Roman"/>
          <w:color w:val="auto"/>
          <w:spacing w:val="-4"/>
          <w:sz w:val="24"/>
          <w:szCs w:val="24"/>
          <w:lang w:eastAsia="cs-CZ"/>
        </w:rPr>
        <w:t>k tomu, že ČR měla od Austrálie</w:t>
      </w:r>
      <w:r w:rsidR="00F216F4">
        <w:rPr>
          <w:rFonts w:ascii="Times New Roman" w:eastAsia="Times New Roman" w:hAnsi="Times New Roman"/>
          <w:color w:val="auto"/>
          <w:spacing w:val="-4"/>
          <w:sz w:val="24"/>
          <w:szCs w:val="24"/>
          <w:lang w:eastAsia="cs-CZ"/>
        </w:rPr>
        <w:t xml:space="preserve"> pozemek, za který se platí nájem, a muselo by se odepsat několik milionů Kč za to, že se nezačalo stavět</w:t>
      </w:r>
      <w:r w:rsidR="00473550">
        <w:rPr>
          <w:rFonts w:ascii="Times New Roman" w:eastAsia="Times New Roman" w:hAnsi="Times New Roman"/>
          <w:color w:val="auto"/>
          <w:spacing w:val="-4"/>
          <w:sz w:val="24"/>
          <w:szCs w:val="24"/>
          <w:lang w:eastAsia="cs-CZ"/>
        </w:rPr>
        <w:t xml:space="preserve">, </w:t>
      </w:r>
      <w:r w:rsidR="00F216F4">
        <w:rPr>
          <w:rFonts w:ascii="Times New Roman" w:eastAsia="Times New Roman" w:hAnsi="Times New Roman"/>
          <w:color w:val="auto"/>
          <w:spacing w:val="-4"/>
          <w:sz w:val="24"/>
          <w:szCs w:val="24"/>
          <w:lang w:eastAsia="cs-CZ"/>
        </w:rPr>
        <w:t xml:space="preserve">to samé vedení MZV pak rozhodlo, že se tam stavět bude. </w:t>
      </w:r>
      <w:r w:rsidR="000A0984">
        <w:rPr>
          <w:rFonts w:ascii="Times New Roman" w:eastAsia="Times New Roman" w:hAnsi="Times New Roman"/>
          <w:color w:val="auto"/>
          <w:spacing w:val="-4"/>
          <w:sz w:val="24"/>
          <w:szCs w:val="24"/>
          <w:lang w:eastAsia="cs-CZ"/>
        </w:rPr>
        <w:t xml:space="preserve">Zdůraznil, že nerozporuje nálezy NKÚ, protože stavební činnost jde opravdu velice pomalu. </w:t>
      </w:r>
      <w:r w:rsidR="00972126">
        <w:rPr>
          <w:rFonts w:ascii="Times New Roman" w:eastAsia="Times New Roman" w:hAnsi="Times New Roman"/>
          <w:color w:val="auto"/>
          <w:spacing w:val="-4"/>
          <w:sz w:val="24"/>
          <w:szCs w:val="24"/>
          <w:lang w:eastAsia="cs-CZ"/>
        </w:rPr>
        <w:t>Bylo to</w:t>
      </w:r>
      <w:r w:rsidR="000A0984">
        <w:rPr>
          <w:rFonts w:ascii="Times New Roman" w:eastAsia="Times New Roman" w:hAnsi="Times New Roman"/>
          <w:color w:val="auto"/>
          <w:spacing w:val="-4"/>
          <w:sz w:val="24"/>
          <w:szCs w:val="24"/>
          <w:lang w:eastAsia="cs-CZ"/>
        </w:rPr>
        <w:t xml:space="preserve"> dáno tím, že dlo</w:t>
      </w:r>
      <w:r w:rsidR="005C7280">
        <w:rPr>
          <w:rFonts w:ascii="Times New Roman" w:eastAsia="Times New Roman" w:hAnsi="Times New Roman"/>
          <w:color w:val="auto"/>
          <w:spacing w:val="-4"/>
          <w:sz w:val="24"/>
          <w:szCs w:val="24"/>
          <w:lang w:eastAsia="cs-CZ"/>
        </w:rPr>
        <w:t xml:space="preserve">uhé roky </w:t>
      </w:r>
      <w:r w:rsidR="000A0984">
        <w:rPr>
          <w:rFonts w:ascii="Times New Roman" w:eastAsia="Times New Roman" w:hAnsi="Times New Roman"/>
          <w:color w:val="auto"/>
          <w:spacing w:val="-4"/>
          <w:sz w:val="24"/>
          <w:szCs w:val="24"/>
          <w:lang w:eastAsia="cs-CZ"/>
        </w:rPr>
        <w:t xml:space="preserve">mělo </w:t>
      </w:r>
      <w:r w:rsidR="005C7280">
        <w:rPr>
          <w:rFonts w:ascii="Times New Roman" w:eastAsia="Times New Roman" w:hAnsi="Times New Roman"/>
          <w:color w:val="auto"/>
          <w:spacing w:val="-4"/>
          <w:sz w:val="24"/>
          <w:szCs w:val="24"/>
          <w:lang w:eastAsia="cs-CZ"/>
        </w:rPr>
        <w:t xml:space="preserve">MZV na investiční činnost ve svém rozpočtu </w:t>
      </w:r>
      <w:r w:rsidR="000A0984">
        <w:rPr>
          <w:rFonts w:ascii="Times New Roman" w:eastAsia="Times New Roman" w:hAnsi="Times New Roman"/>
          <w:color w:val="auto"/>
          <w:spacing w:val="-4"/>
          <w:sz w:val="24"/>
          <w:szCs w:val="24"/>
          <w:lang w:eastAsia="cs-CZ"/>
        </w:rPr>
        <w:t>přes</w:t>
      </w:r>
      <w:r w:rsidR="005C7280">
        <w:rPr>
          <w:rFonts w:ascii="Times New Roman" w:eastAsia="Times New Roman" w:hAnsi="Times New Roman"/>
          <w:color w:val="auto"/>
          <w:spacing w:val="-4"/>
          <w:sz w:val="24"/>
          <w:szCs w:val="24"/>
          <w:lang w:eastAsia="cs-CZ"/>
        </w:rPr>
        <w:t xml:space="preserve"> 600 mil. Kč, </w:t>
      </w:r>
      <w:r w:rsidR="000A0984">
        <w:rPr>
          <w:rFonts w:ascii="Times New Roman" w:eastAsia="Times New Roman" w:hAnsi="Times New Roman"/>
          <w:color w:val="auto"/>
          <w:spacing w:val="-4"/>
          <w:sz w:val="24"/>
          <w:szCs w:val="24"/>
          <w:lang w:eastAsia="cs-CZ"/>
        </w:rPr>
        <w:t xml:space="preserve">ale </w:t>
      </w:r>
      <w:r w:rsidR="005C7280">
        <w:rPr>
          <w:rFonts w:ascii="Times New Roman" w:eastAsia="Times New Roman" w:hAnsi="Times New Roman"/>
          <w:color w:val="auto"/>
          <w:spacing w:val="-4"/>
          <w:sz w:val="24"/>
          <w:szCs w:val="24"/>
          <w:lang w:eastAsia="cs-CZ"/>
        </w:rPr>
        <w:t>dnes je to pouze 200 mil. Kč. K nákupu služebních aut uvedl, že MZV nesouhlasí s nálezem NKÚ. V daném případě se jedná o nákup šesti vozidel v celkové hodnotě 5,2 mil.</w:t>
      </w:r>
      <w:r w:rsidR="00C87A87">
        <w:rPr>
          <w:rFonts w:ascii="Times New Roman" w:eastAsia="Times New Roman" w:hAnsi="Times New Roman"/>
          <w:color w:val="auto"/>
          <w:spacing w:val="-4"/>
          <w:sz w:val="24"/>
          <w:szCs w:val="24"/>
          <w:lang w:eastAsia="cs-CZ"/>
        </w:rPr>
        <w:t> </w:t>
      </w:r>
      <w:r w:rsidR="005C7280">
        <w:rPr>
          <w:rFonts w:ascii="Times New Roman" w:eastAsia="Times New Roman" w:hAnsi="Times New Roman"/>
          <w:color w:val="auto"/>
          <w:spacing w:val="-4"/>
          <w:sz w:val="24"/>
          <w:szCs w:val="24"/>
          <w:lang w:eastAsia="cs-CZ"/>
        </w:rPr>
        <w:t>Kč. Z nákupu 344 vozidel byla</w:t>
      </w:r>
      <w:r w:rsidR="00AA4B47">
        <w:rPr>
          <w:rFonts w:ascii="Times New Roman" w:eastAsia="Times New Roman" w:hAnsi="Times New Roman"/>
          <w:color w:val="auto"/>
          <w:spacing w:val="-4"/>
          <w:sz w:val="24"/>
          <w:szCs w:val="24"/>
          <w:lang w:eastAsia="cs-CZ"/>
        </w:rPr>
        <w:t xml:space="preserve"> tedy </w:t>
      </w:r>
      <w:r w:rsidR="005C7280">
        <w:rPr>
          <w:rFonts w:ascii="Times New Roman" w:eastAsia="Times New Roman" w:hAnsi="Times New Roman"/>
          <w:color w:val="auto"/>
          <w:spacing w:val="-4"/>
          <w:sz w:val="24"/>
          <w:szCs w:val="24"/>
          <w:lang w:eastAsia="cs-CZ"/>
        </w:rPr>
        <w:t xml:space="preserve">chyba </w:t>
      </w:r>
      <w:r w:rsidR="00AA4B47">
        <w:rPr>
          <w:rFonts w:ascii="Times New Roman" w:eastAsia="Times New Roman" w:hAnsi="Times New Roman"/>
          <w:color w:val="auto"/>
          <w:spacing w:val="-4"/>
          <w:sz w:val="24"/>
          <w:szCs w:val="24"/>
          <w:lang w:eastAsia="cs-CZ"/>
        </w:rPr>
        <w:t xml:space="preserve">pouze </w:t>
      </w:r>
      <w:r w:rsidR="005C7280">
        <w:rPr>
          <w:rFonts w:ascii="Times New Roman" w:eastAsia="Times New Roman" w:hAnsi="Times New Roman"/>
          <w:color w:val="auto"/>
          <w:spacing w:val="-4"/>
          <w:sz w:val="24"/>
          <w:szCs w:val="24"/>
          <w:lang w:eastAsia="cs-CZ"/>
        </w:rPr>
        <w:t>u 1,8 %</w:t>
      </w:r>
      <w:r w:rsidR="00AA4B47">
        <w:rPr>
          <w:rFonts w:ascii="Times New Roman" w:eastAsia="Times New Roman" w:hAnsi="Times New Roman"/>
          <w:color w:val="auto"/>
          <w:spacing w:val="-4"/>
          <w:sz w:val="24"/>
          <w:szCs w:val="24"/>
          <w:lang w:eastAsia="cs-CZ"/>
        </w:rPr>
        <w:t>.</w:t>
      </w:r>
      <w:r w:rsidR="005C7280">
        <w:rPr>
          <w:rFonts w:ascii="Times New Roman" w:eastAsia="Times New Roman" w:hAnsi="Times New Roman"/>
          <w:color w:val="auto"/>
          <w:spacing w:val="-4"/>
          <w:sz w:val="24"/>
          <w:szCs w:val="24"/>
          <w:lang w:eastAsia="cs-CZ"/>
        </w:rPr>
        <w:t xml:space="preserve">  </w:t>
      </w:r>
      <w:r w:rsidR="003A575C">
        <w:rPr>
          <w:rFonts w:ascii="Times New Roman" w:eastAsia="Times New Roman" w:hAnsi="Times New Roman"/>
          <w:color w:val="auto"/>
          <w:spacing w:val="-4"/>
          <w:sz w:val="24"/>
          <w:szCs w:val="24"/>
          <w:lang w:eastAsia="cs-CZ"/>
        </w:rPr>
        <w:t>Na základě nálezu NKÚ přija</w:t>
      </w:r>
      <w:r w:rsidR="00972126">
        <w:rPr>
          <w:rFonts w:ascii="Times New Roman" w:eastAsia="Times New Roman" w:hAnsi="Times New Roman"/>
          <w:color w:val="auto"/>
          <w:spacing w:val="-4"/>
          <w:sz w:val="24"/>
          <w:szCs w:val="24"/>
          <w:lang w:eastAsia="cs-CZ"/>
        </w:rPr>
        <w:t>lo MZV opatření, která realizuje</w:t>
      </w:r>
      <w:r w:rsidR="003A575C">
        <w:rPr>
          <w:rFonts w:ascii="Times New Roman" w:eastAsia="Times New Roman" w:hAnsi="Times New Roman"/>
          <w:color w:val="auto"/>
          <w:spacing w:val="-4"/>
          <w:sz w:val="24"/>
          <w:szCs w:val="24"/>
          <w:lang w:eastAsia="cs-CZ"/>
        </w:rPr>
        <w:t>.</w:t>
      </w:r>
    </w:p>
    <w:p w:rsidR="00DF74F9" w:rsidRDefault="00DF74F9" w:rsidP="00DF74F9">
      <w:pPr>
        <w:spacing w:after="0" w:line="240" w:lineRule="auto"/>
        <w:jc w:val="both"/>
        <w:rPr>
          <w:rFonts w:ascii="Times New Roman" w:eastAsia="Times New Roman" w:hAnsi="Times New Roman"/>
          <w:color w:val="auto"/>
          <w:spacing w:val="-4"/>
          <w:sz w:val="24"/>
          <w:szCs w:val="24"/>
          <w:lang w:eastAsia="cs-CZ"/>
        </w:rPr>
      </w:pPr>
    </w:p>
    <w:p w:rsidR="00DF74F9" w:rsidRDefault="00DF74F9" w:rsidP="00DF74F9">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V obecné rozpravě vystoupili:</w:t>
      </w:r>
      <w:r>
        <w:rPr>
          <w:rFonts w:ascii="Times New Roman" w:eastAsia="Times New Roman" w:hAnsi="Times New Roman"/>
          <w:color w:val="auto"/>
          <w:spacing w:val="-4"/>
          <w:sz w:val="24"/>
          <w:szCs w:val="24"/>
          <w:lang w:eastAsia="cs-CZ"/>
        </w:rPr>
        <w:t xml:space="preserve"> </w:t>
      </w:r>
      <w:proofErr w:type="spellStart"/>
      <w:r w:rsidR="009F483C" w:rsidRPr="009F483C">
        <w:rPr>
          <w:rFonts w:ascii="Times New Roman" w:eastAsia="Times New Roman" w:hAnsi="Times New Roman"/>
          <w:b/>
          <w:color w:val="auto"/>
          <w:spacing w:val="-4"/>
          <w:sz w:val="24"/>
          <w:szCs w:val="24"/>
          <w:lang w:eastAsia="cs-CZ"/>
        </w:rPr>
        <w:t>posl</w:t>
      </w:r>
      <w:proofErr w:type="spellEnd"/>
      <w:r w:rsidR="009F483C" w:rsidRPr="009F483C">
        <w:rPr>
          <w:rFonts w:ascii="Times New Roman" w:eastAsia="Times New Roman" w:hAnsi="Times New Roman"/>
          <w:b/>
          <w:color w:val="auto"/>
          <w:spacing w:val="-4"/>
          <w:sz w:val="24"/>
          <w:szCs w:val="24"/>
          <w:lang w:eastAsia="cs-CZ"/>
        </w:rPr>
        <w:t>. V. Vomáčka</w:t>
      </w:r>
      <w:r w:rsidR="009F483C">
        <w:rPr>
          <w:rFonts w:ascii="Times New Roman" w:eastAsia="Times New Roman" w:hAnsi="Times New Roman"/>
          <w:color w:val="auto"/>
          <w:spacing w:val="-4"/>
          <w:sz w:val="24"/>
          <w:szCs w:val="24"/>
          <w:lang w:eastAsia="cs-CZ"/>
        </w:rPr>
        <w:t xml:space="preserve"> (</w:t>
      </w:r>
      <w:r w:rsidR="002310AD">
        <w:rPr>
          <w:rFonts w:ascii="Times New Roman" w:eastAsia="Times New Roman" w:hAnsi="Times New Roman"/>
          <w:color w:val="auto"/>
          <w:spacing w:val="-4"/>
          <w:sz w:val="24"/>
          <w:szCs w:val="24"/>
          <w:lang w:eastAsia="cs-CZ"/>
        </w:rPr>
        <w:t xml:space="preserve">Reagoval na vystoupení náměstka ministra zahraničních věcí T. Kryla. Uvedl, že nesouhlasí s výrokem, že se jednalo pouze o šest aut. I kdyby se </w:t>
      </w:r>
      <w:r w:rsidR="00D83E99">
        <w:rPr>
          <w:rFonts w:ascii="Times New Roman" w:eastAsia="Times New Roman" w:hAnsi="Times New Roman"/>
          <w:color w:val="auto"/>
          <w:spacing w:val="-4"/>
          <w:sz w:val="24"/>
          <w:szCs w:val="24"/>
          <w:lang w:eastAsia="cs-CZ"/>
        </w:rPr>
        <w:t xml:space="preserve">to </w:t>
      </w:r>
      <w:r w:rsidR="002310AD">
        <w:rPr>
          <w:rFonts w:ascii="Times New Roman" w:eastAsia="Times New Roman" w:hAnsi="Times New Roman"/>
          <w:color w:val="auto"/>
          <w:spacing w:val="-4"/>
          <w:sz w:val="24"/>
          <w:szCs w:val="24"/>
          <w:lang w:eastAsia="cs-CZ"/>
        </w:rPr>
        <w:t>stalo u jednoho auta,</w:t>
      </w:r>
      <w:r w:rsidR="00D83E99">
        <w:rPr>
          <w:rFonts w:ascii="Times New Roman" w:eastAsia="Times New Roman" w:hAnsi="Times New Roman"/>
          <w:color w:val="auto"/>
          <w:spacing w:val="-4"/>
          <w:sz w:val="24"/>
          <w:szCs w:val="24"/>
          <w:lang w:eastAsia="cs-CZ"/>
        </w:rPr>
        <w:t xml:space="preserve"> tak </w:t>
      </w:r>
      <w:r w:rsidR="002310AD">
        <w:rPr>
          <w:rFonts w:ascii="Times New Roman" w:eastAsia="Times New Roman" w:hAnsi="Times New Roman"/>
          <w:color w:val="auto"/>
          <w:spacing w:val="-4"/>
          <w:sz w:val="24"/>
          <w:szCs w:val="24"/>
          <w:lang w:eastAsia="cs-CZ"/>
        </w:rPr>
        <w:t>je to chyba.</w:t>
      </w:r>
      <w:r w:rsidR="009F483C">
        <w:rPr>
          <w:rFonts w:ascii="Times New Roman" w:eastAsia="Times New Roman" w:hAnsi="Times New Roman"/>
          <w:color w:val="auto"/>
          <w:spacing w:val="-4"/>
          <w:sz w:val="24"/>
          <w:szCs w:val="24"/>
          <w:lang w:eastAsia="cs-CZ"/>
        </w:rPr>
        <w:t xml:space="preserve">), </w:t>
      </w:r>
      <w:proofErr w:type="spellStart"/>
      <w:r w:rsidR="009F483C" w:rsidRPr="009F483C">
        <w:rPr>
          <w:rFonts w:ascii="Times New Roman" w:eastAsia="Times New Roman" w:hAnsi="Times New Roman"/>
          <w:b/>
          <w:color w:val="auto"/>
          <w:spacing w:val="-4"/>
          <w:sz w:val="24"/>
          <w:szCs w:val="24"/>
          <w:lang w:eastAsia="cs-CZ"/>
        </w:rPr>
        <w:t>posl</w:t>
      </w:r>
      <w:proofErr w:type="spellEnd"/>
      <w:r w:rsidR="009F483C" w:rsidRPr="009F483C">
        <w:rPr>
          <w:rFonts w:ascii="Times New Roman" w:eastAsia="Times New Roman" w:hAnsi="Times New Roman"/>
          <w:b/>
          <w:color w:val="auto"/>
          <w:spacing w:val="-4"/>
          <w:sz w:val="24"/>
          <w:szCs w:val="24"/>
          <w:lang w:eastAsia="cs-CZ"/>
        </w:rPr>
        <w:t xml:space="preserve">. H. </w:t>
      </w:r>
      <w:proofErr w:type="spellStart"/>
      <w:r w:rsidR="009F483C" w:rsidRPr="009F483C">
        <w:rPr>
          <w:rFonts w:ascii="Times New Roman" w:eastAsia="Times New Roman" w:hAnsi="Times New Roman"/>
          <w:b/>
          <w:color w:val="auto"/>
          <w:spacing w:val="-4"/>
          <w:sz w:val="24"/>
          <w:szCs w:val="24"/>
          <w:lang w:eastAsia="cs-CZ"/>
        </w:rPr>
        <w:t>Naiclerová</w:t>
      </w:r>
      <w:proofErr w:type="spellEnd"/>
      <w:r w:rsidR="002310AD">
        <w:rPr>
          <w:rFonts w:ascii="Times New Roman" w:eastAsia="Times New Roman" w:hAnsi="Times New Roman"/>
          <w:b/>
          <w:color w:val="auto"/>
          <w:spacing w:val="-4"/>
          <w:sz w:val="24"/>
          <w:szCs w:val="24"/>
          <w:lang w:eastAsia="cs-CZ"/>
        </w:rPr>
        <w:t xml:space="preserve"> </w:t>
      </w:r>
      <w:r w:rsidR="002310AD">
        <w:rPr>
          <w:rFonts w:ascii="Times New Roman" w:eastAsia="Times New Roman" w:hAnsi="Times New Roman"/>
          <w:color w:val="auto"/>
          <w:spacing w:val="-4"/>
          <w:sz w:val="24"/>
          <w:szCs w:val="24"/>
          <w:lang w:eastAsia="cs-CZ"/>
        </w:rPr>
        <w:t xml:space="preserve">(Uvedla, že ji zaujalo, že rozpočtové položky na stavební investice jsou </w:t>
      </w:r>
      <w:r w:rsidR="00F524E8">
        <w:rPr>
          <w:rFonts w:ascii="Times New Roman" w:eastAsia="Times New Roman" w:hAnsi="Times New Roman"/>
          <w:color w:val="auto"/>
          <w:spacing w:val="-4"/>
          <w:sz w:val="24"/>
          <w:szCs w:val="24"/>
          <w:lang w:eastAsia="cs-CZ"/>
        </w:rPr>
        <w:t>„</w:t>
      </w:r>
      <w:proofErr w:type="spellStart"/>
      <w:r w:rsidR="002310AD">
        <w:rPr>
          <w:rFonts w:ascii="Times New Roman" w:eastAsia="Times New Roman" w:hAnsi="Times New Roman"/>
          <w:color w:val="auto"/>
          <w:spacing w:val="-4"/>
          <w:sz w:val="24"/>
          <w:szCs w:val="24"/>
          <w:lang w:eastAsia="cs-CZ"/>
        </w:rPr>
        <w:t>zamašličkovány</w:t>
      </w:r>
      <w:proofErr w:type="spellEnd"/>
      <w:r w:rsidR="00F524E8">
        <w:rPr>
          <w:rFonts w:ascii="Times New Roman" w:eastAsia="Times New Roman" w:hAnsi="Times New Roman"/>
          <w:color w:val="auto"/>
          <w:spacing w:val="-4"/>
          <w:sz w:val="24"/>
          <w:szCs w:val="24"/>
          <w:lang w:eastAsia="cs-CZ"/>
        </w:rPr>
        <w:t>“</w:t>
      </w:r>
      <w:r w:rsidR="002310AD">
        <w:rPr>
          <w:rFonts w:ascii="Times New Roman" w:eastAsia="Times New Roman" w:hAnsi="Times New Roman"/>
          <w:color w:val="auto"/>
          <w:spacing w:val="-4"/>
          <w:sz w:val="24"/>
          <w:szCs w:val="24"/>
          <w:lang w:eastAsia="cs-CZ"/>
        </w:rPr>
        <w:t xml:space="preserve">, ale co se týká např. nákupu služebních vozidel pro ústředí, tak zde nejspíš </w:t>
      </w:r>
      <w:r w:rsidR="00F524E8">
        <w:rPr>
          <w:rFonts w:ascii="Times New Roman" w:eastAsia="Times New Roman" w:hAnsi="Times New Roman"/>
          <w:color w:val="auto"/>
          <w:spacing w:val="-4"/>
          <w:sz w:val="24"/>
          <w:szCs w:val="24"/>
          <w:lang w:eastAsia="cs-CZ"/>
        </w:rPr>
        <w:t>„</w:t>
      </w:r>
      <w:proofErr w:type="spellStart"/>
      <w:r w:rsidR="002310AD">
        <w:rPr>
          <w:rFonts w:ascii="Times New Roman" w:eastAsia="Times New Roman" w:hAnsi="Times New Roman"/>
          <w:color w:val="auto"/>
          <w:spacing w:val="-4"/>
          <w:sz w:val="24"/>
          <w:szCs w:val="24"/>
          <w:lang w:eastAsia="cs-CZ"/>
        </w:rPr>
        <w:t>zamašličkováno</w:t>
      </w:r>
      <w:proofErr w:type="spellEnd"/>
      <w:r w:rsidR="00F524E8">
        <w:rPr>
          <w:rFonts w:ascii="Times New Roman" w:eastAsia="Times New Roman" w:hAnsi="Times New Roman"/>
          <w:color w:val="auto"/>
          <w:spacing w:val="-4"/>
          <w:sz w:val="24"/>
          <w:szCs w:val="24"/>
          <w:lang w:eastAsia="cs-CZ"/>
        </w:rPr>
        <w:t>“</w:t>
      </w:r>
      <w:r w:rsidR="002310AD">
        <w:rPr>
          <w:rFonts w:ascii="Times New Roman" w:eastAsia="Times New Roman" w:hAnsi="Times New Roman"/>
          <w:color w:val="auto"/>
          <w:spacing w:val="-4"/>
          <w:sz w:val="24"/>
          <w:szCs w:val="24"/>
          <w:lang w:eastAsia="cs-CZ"/>
        </w:rPr>
        <w:t xml:space="preserve"> nebylo, když pláno</w:t>
      </w:r>
      <w:r w:rsidR="0092554C">
        <w:rPr>
          <w:rFonts w:ascii="Times New Roman" w:eastAsia="Times New Roman" w:hAnsi="Times New Roman"/>
          <w:color w:val="auto"/>
          <w:spacing w:val="-4"/>
          <w:sz w:val="24"/>
          <w:szCs w:val="24"/>
          <w:lang w:eastAsia="cs-CZ"/>
        </w:rPr>
        <w:t xml:space="preserve">vaný rozpočet byl 1,2 mil. Kč </w:t>
      </w:r>
      <w:r w:rsidR="0092554C">
        <w:rPr>
          <w:rFonts w:ascii="Times New Roman" w:eastAsia="Times New Roman" w:hAnsi="Times New Roman"/>
          <w:color w:val="auto"/>
          <w:spacing w:val="-4"/>
          <w:sz w:val="24"/>
          <w:szCs w:val="24"/>
          <w:lang w:eastAsia="cs-CZ"/>
        </w:rPr>
        <w:lastRenderedPageBreak/>
        <w:t xml:space="preserve">a skutečnost byla </w:t>
      </w:r>
      <w:r w:rsidR="002310AD">
        <w:rPr>
          <w:rFonts w:ascii="Times New Roman" w:eastAsia="Times New Roman" w:hAnsi="Times New Roman"/>
          <w:color w:val="auto"/>
          <w:spacing w:val="-4"/>
          <w:sz w:val="24"/>
          <w:szCs w:val="24"/>
          <w:lang w:eastAsia="cs-CZ"/>
        </w:rPr>
        <w:t xml:space="preserve">16,542 mil. Kč. S tím, že když </w:t>
      </w:r>
      <w:r w:rsidR="007458F4">
        <w:rPr>
          <w:rFonts w:ascii="Times New Roman" w:eastAsia="Times New Roman" w:hAnsi="Times New Roman"/>
          <w:color w:val="auto"/>
          <w:spacing w:val="-4"/>
          <w:sz w:val="24"/>
          <w:szCs w:val="24"/>
          <w:lang w:eastAsia="cs-CZ"/>
        </w:rPr>
        <w:t>byla služební vozidla vyřazována</w:t>
      </w:r>
      <w:r w:rsidR="002310AD">
        <w:rPr>
          <w:rFonts w:ascii="Times New Roman" w:eastAsia="Times New Roman" w:hAnsi="Times New Roman"/>
          <w:color w:val="auto"/>
          <w:spacing w:val="-4"/>
          <w:sz w:val="24"/>
          <w:szCs w:val="24"/>
          <w:lang w:eastAsia="cs-CZ"/>
        </w:rPr>
        <w:t>, dělo se tak na základě čestného prohlášení, odhadů autorizovaných servisů a znaleckých posudků.</w:t>
      </w:r>
      <w:r w:rsidR="00030E7A">
        <w:rPr>
          <w:rFonts w:ascii="Times New Roman" w:eastAsia="Times New Roman" w:hAnsi="Times New Roman"/>
          <w:color w:val="auto"/>
          <w:spacing w:val="-4"/>
          <w:sz w:val="24"/>
          <w:szCs w:val="24"/>
          <w:lang w:eastAsia="cs-CZ"/>
        </w:rPr>
        <w:t xml:space="preserve"> Předpokládala by, že MZV bude vyřazovat majetek pouze na základě znaleckých posudků.</w:t>
      </w:r>
      <w:r w:rsidR="002310AD">
        <w:rPr>
          <w:rFonts w:ascii="Times New Roman" w:eastAsia="Times New Roman" w:hAnsi="Times New Roman"/>
          <w:color w:val="auto"/>
          <w:spacing w:val="-4"/>
          <w:sz w:val="24"/>
          <w:szCs w:val="24"/>
          <w:lang w:eastAsia="cs-CZ"/>
        </w:rPr>
        <w:t>)</w:t>
      </w:r>
      <w:r w:rsidR="009F483C">
        <w:rPr>
          <w:rFonts w:ascii="Times New Roman" w:eastAsia="Times New Roman" w:hAnsi="Times New Roman"/>
          <w:color w:val="auto"/>
          <w:spacing w:val="-4"/>
          <w:sz w:val="24"/>
          <w:szCs w:val="24"/>
          <w:lang w:eastAsia="cs-CZ"/>
        </w:rPr>
        <w:t xml:space="preserve">, </w:t>
      </w:r>
      <w:r w:rsidR="009F483C" w:rsidRPr="00F001DD">
        <w:rPr>
          <w:rFonts w:ascii="Times New Roman" w:eastAsia="Times New Roman" w:hAnsi="Times New Roman"/>
          <w:b/>
          <w:color w:val="auto"/>
          <w:spacing w:val="-4"/>
          <w:sz w:val="24"/>
          <w:szCs w:val="24"/>
          <w:lang w:eastAsia="cs-CZ"/>
        </w:rPr>
        <w:t>náměstek ministra zahraničních věcí T. Kryl</w:t>
      </w:r>
      <w:r w:rsidR="009F483C">
        <w:rPr>
          <w:rFonts w:ascii="Times New Roman" w:eastAsia="Times New Roman" w:hAnsi="Times New Roman"/>
          <w:color w:val="auto"/>
          <w:spacing w:val="-4"/>
          <w:sz w:val="24"/>
          <w:szCs w:val="24"/>
          <w:lang w:eastAsia="cs-CZ"/>
        </w:rPr>
        <w:t xml:space="preserve"> (</w:t>
      </w:r>
      <w:r w:rsidR="00F001DD">
        <w:rPr>
          <w:rFonts w:ascii="Times New Roman" w:eastAsia="Times New Roman" w:hAnsi="Times New Roman"/>
          <w:color w:val="auto"/>
          <w:spacing w:val="-4"/>
          <w:sz w:val="24"/>
          <w:szCs w:val="24"/>
          <w:lang w:eastAsia="cs-CZ"/>
        </w:rPr>
        <w:t>Krátce reagoval na rozpravu. Mimo jiné uvedl, že MZV nakoupilo poslední vozidla v roce 2008. Poté došlo k</w:t>
      </w:r>
      <w:r w:rsidR="00851EC2">
        <w:rPr>
          <w:rFonts w:ascii="Times New Roman" w:eastAsia="Times New Roman" w:hAnsi="Times New Roman"/>
          <w:color w:val="auto"/>
          <w:spacing w:val="-4"/>
          <w:sz w:val="24"/>
          <w:szCs w:val="24"/>
          <w:lang w:eastAsia="cs-CZ"/>
        </w:rPr>
        <w:t xml:space="preserve"> </w:t>
      </w:r>
      <w:r w:rsidR="00F001DD">
        <w:rPr>
          <w:rFonts w:ascii="Times New Roman" w:eastAsia="Times New Roman" w:hAnsi="Times New Roman"/>
          <w:color w:val="auto"/>
          <w:spacing w:val="-4"/>
          <w:sz w:val="24"/>
          <w:szCs w:val="24"/>
          <w:lang w:eastAsia="cs-CZ"/>
        </w:rPr>
        <w:t>finanční krizi a MZV v</w:t>
      </w:r>
      <w:r w:rsidR="00DD6B4B">
        <w:rPr>
          <w:rFonts w:ascii="Times New Roman" w:eastAsia="Times New Roman" w:hAnsi="Times New Roman"/>
          <w:color w:val="auto"/>
          <w:spacing w:val="-4"/>
          <w:sz w:val="24"/>
          <w:szCs w:val="24"/>
          <w:lang w:eastAsia="cs-CZ"/>
        </w:rPr>
        <w:t xml:space="preserve"> </w:t>
      </w:r>
      <w:r w:rsidR="00F001DD">
        <w:rPr>
          <w:rFonts w:ascii="Times New Roman" w:eastAsia="Times New Roman" w:hAnsi="Times New Roman"/>
          <w:color w:val="auto"/>
          <w:spacing w:val="-4"/>
          <w:sz w:val="24"/>
          <w:szCs w:val="24"/>
          <w:lang w:eastAsia="cs-CZ"/>
        </w:rPr>
        <w:t>letech 2009 –</w:t>
      </w:r>
      <w:r w:rsidR="00FB7062">
        <w:rPr>
          <w:rFonts w:ascii="Times New Roman" w:eastAsia="Times New Roman" w:hAnsi="Times New Roman"/>
          <w:color w:val="auto"/>
          <w:spacing w:val="-4"/>
          <w:sz w:val="24"/>
          <w:szCs w:val="24"/>
          <w:lang w:eastAsia="cs-CZ"/>
        </w:rPr>
        <w:t xml:space="preserve"> </w:t>
      </w:r>
      <w:r w:rsidR="00F001DD">
        <w:rPr>
          <w:rFonts w:ascii="Times New Roman" w:eastAsia="Times New Roman" w:hAnsi="Times New Roman"/>
          <w:color w:val="auto"/>
          <w:spacing w:val="-4"/>
          <w:sz w:val="24"/>
          <w:szCs w:val="24"/>
          <w:lang w:eastAsia="cs-CZ"/>
        </w:rPr>
        <w:t xml:space="preserve">2014 nakupovalo pouze malé jednotky vozidel, protože se šetřilo. Poté se povedlo přemluvit MF na jednorázovou </w:t>
      </w:r>
      <w:r w:rsidR="00F52CD4">
        <w:rPr>
          <w:rFonts w:ascii="Times New Roman" w:eastAsia="Times New Roman" w:hAnsi="Times New Roman"/>
          <w:color w:val="auto"/>
          <w:spacing w:val="-4"/>
          <w:sz w:val="24"/>
          <w:szCs w:val="24"/>
          <w:lang w:eastAsia="cs-CZ"/>
        </w:rPr>
        <w:t xml:space="preserve">velkou </w:t>
      </w:r>
      <w:r w:rsidR="00F001DD">
        <w:rPr>
          <w:rFonts w:ascii="Times New Roman" w:eastAsia="Times New Roman" w:hAnsi="Times New Roman"/>
          <w:color w:val="auto"/>
          <w:spacing w:val="-4"/>
          <w:sz w:val="24"/>
          <w:szCs w:val="24"/>
          <w:lang w:eastAsia="cs-CZ"/>
        </w:rPr>
        <w:t xml:space="preserve">částku, a MZV nakoupilo </w:t>
      </w:r>
      <w:r w:rsidR="00972126">
        <w:rPr>
          <w:rFonts w:ascii="Times New Roman" w:eastAsia="Times New Roman" w:hAnsi="Times New Roman"/>
          <w:color w:val="auto"/>
          <w:spacing w:val="-4"/>
          <w:sz w:val="24"/>
          <w:szCs w:val="24"/>
          <w:lang w:eastAsia="cs-CZ"/>
        </w:rPr>
        <w:t>mnoho</w:t>
      </w:r>
      <w:r w:rsidR="00F001DD">
        <w:rPr>
          <w:rFonts w:ascii="Times New Roman" w:eastAsia="Times New Roman" w:hAnsi="Times New Roman"/>
          <w:color w:val="auto"/>
          <w:spacing w:val="-4"/>
          <w:sz w:val="24"/>
          <w:szCs w:val="24"/>
          <w:lang w:eastAsia="cs-CZ"/>
        </w:rPr>
        <w:t xml:space="preserve"> vozidel. Dále uvedl, že na ústředí v Praze </w:t>
      </w:r>
      <w:r w:rsidR="00972126">
        <w:rPr>
          <w:rFonts w:ascii="Times New Roman" w:eastAsia="Times New Roman" w:hAnsi="Times New Roman"/>
          <w:color w:val="auto"/>
          <w:spacing w:val="-4"/>
          <w:sz w:val="24"/>
          <w:szCs w:val="24"/>
          <w:lang w:eastAsia="cs-CZ"/>
        </w:rPr>
        <w:t>vše probíhá</w:t>
      </w:r>
      <w:r w:rsidR="00F001DD">
        <w:rPr>
          <w:rFonts w:ascii="Times New Roman" w:eastAsia="Times New Roman" w:hAnsi="Times New Roman"/>
          <w:color w:val="auto"/>
          <w:spacing w:val="-4"/>
          <w:sz w:val="24"/>
          <w:szCs w:val="24"/>
          <w:lang w:eastAsia="cs-CZ"/>
        </w:rPr>
        <w:t xml:space="preserve"> na základě odhadů</w:t>
      </w:r>
      <w:r w:rsidR="005D6D54">
        <w:rPr>
          <w:rFonts w:ascii="Times New Roman" w:eastAsia="Times New Roman" w:hAnsi="Times New Roman"/>
          <w:color w:val="auto"/>
          <w:spacing w:val="-4"/>
          <w:sz w:val="24"/>
          <w:szCs w:val="24"/>
          <w:lang w:eastAsia="cs-CZ"/>
        </w:rPr>
        <w:t>, k čestným prohlášením se přistupuje na ZÚ v zahraničí, kde pořízení znaleckého posudku je někdy vyšší než zbytková hodnota vozidla</w:t>
      </w:r>
      <w:r w:rsidR="00F001DD">
        <w:rPr>
          <w:rFonts w:ascii="Times New Roman" w:eastAsia="Times New Roman" w:hAnsi="Times New Roman"/>
          <w:color w:val="auto"/>
          <w:spacing w:val="-4"/>
          <w:sz w:val="24"/>
          <w:szCs w:val="24"/>
          <w:lang w:eastAsia="cs-CZ"/>
        </w:rPr>
        <w:t>.</w:t>
      </w:r>
      <w:r w:rsidR="009F483C">
        <w:rPr>
          <w:rFonts w:ascii="Times New Roman" w:eastAsia="Times New Roman" w:hAnsi="Times New Roman"/>
          <w:color w:val="auto"/>
          <w:spacing w:val="-4"/>
          <w:sz w:val="24"/>
          <w:szCs w:val="24"/>
          <w:lang w:eastAsia="cs-CZ"/>
        </w:rPr>
        <w:t>).</w:t>
      </w:r>
    </w:p>
    <w:p w:rsidR="00DF74F9" w:rsidRDefault="00DF74F9" w:rsidP="00DF74F9">
      <w:pPr>
        <w:spacing w:after="0" w:line="240" w:lineRule="auto"/>
        <w:jc w:val="both"/>
        <w:rPr>
          <w:rFonts w:ascii="Times New Roman" w:eastAsia="Times New Roman" w:hAnsi="Times New Roman"/>
          <w:color w:val="auto"/>
          <w:spacing w:val="-4"/>
          <w:sz w:val="24"/>
          <w:szCs w:val="24"/>
          <w:lang w:eastAsia="cs-CZ"/>
        </w:rPr>
      </w:pPr>
    </w:p>
    <w:p w:rsidR="00845C2C" w:rsidRDefault="00DF74F9" w:rsidP="00845C2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 V. Vomáčka</w:t>
      </w:r>
      <w:r>
        <w:rPr>
          <w:rFonts w:ascii="Times New Roman" w:eastAsia="Times New Roman" w:hAnsi="Times New Roman"/>
          <w:color w:val="000000"/>
          <w:spacing w:val="-4"/>
          <w:sz w:val="24"/>
          <w:szCs w:val="24"/>
          <w:lang w:eastAsia="cs-CZ"/>
        </w:rPr>
        <w:t xml:space="preserve"> navrhl usnesení následujícího znění:</w:t>
      </w:r>
    </w:p>
    <w:p w:rsidR="00845C2C" w:rsidRPr="00845C2C" w:rsidRDefault="00845C2C" w:rsidP="00845C2C">
      <w:pPr>
        <w:spacing w:after="0" w:line="240" w:lineRule="auto"/>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Víta Vomáčky, stanovisku náměstka ministra zahraničních věcí Tomáše Kryla a po rozpravě</w:t>
      </w:r>
    </w:p>
    <w:p w:rsidR="00845C2C" w:rsidRPr="00845C2C" w:rsidRDefault="00845C2C" w:rsidP="00845C2C">
      <w:pPr>
        <w:spacing w:after="0" w:line="240" w:lineRule="auto"/>
        <w:ind w:left="567" w:hanging="567"/>
        <w:jc w:val="both"/>
        <w:rPr>
          <w:rFonts w:ascii="Times New Roman" w:eastAsia="Times New Roman" w:hAnsi="Times New Roman"/>
          <w:bCs/>
          <w:i/>
          <w:color w:val="000000"/>
          <w:sz w:val="24"/>
          <w:szCs w:val="24"/>
          <w:lang w:eastAsia="cs-CZ"/>
        </w:rPr>
      </w:pPr>
      <w:r w:rsidRPr="00845C2C">
        <w:rPr>
          <w:rFonts w:ascii="Times New Roman" w:eastAsia="Times New Roman" w:hAnsi="Times New Roman"/>
          <w:i/>
          <w:color w:val="000000"/>
          <w:sz w:val="24"/>
          <w:szCs w:val="24"/>
          <w:lang w:eastAsia="cs-CZ"/>
        </w:rPr>
        <w:t>I.</w:t>
      </w:r>
      <w:r w:rsidRPr="00845C2C">
        <w:rPr>
          <w:rFonts w:ascii="Times New Roman" w:eastAsia="Times New Roman" w:hAnsi="Times New Roman"/>
          <w:i/>
          <w:color w:val="000000"/>
          <w:sz w:val="24"/>
          <w:szCs w:val="24"/>
          <w:lang w:eastAsia="cs-CZ"/>
        </w:rPr>
        <w:tab/>
      </w:r>
      <w:r w:rsidRPr="00845C2C">
        <w:rPr>
          <w:rFonts w:ascii="Times New Roman" w:eastAsia="Times New Roman" w:hAnsi="Times New Roman"/>
          <w:bCs/>
          <w:i/>
          <w:color w:val="000000"/>
          <w:spacing w:val="80"/>
          <w:sz w:val="24"/>
          <w:szCs w:val="24"/>
          <w:lang w:eastAsia="cs-CZ"/>
        </w:rPr>
        <w:t>bere na vědomí</w:t>
      </w:r>
    </w:p>
    <w:p w:rsidR="00845C2C" w:rsidRPr="00845C2C" w:rsidRDefault="00845C2C" w:rsidP="00845C2C">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hAnsi="Times New Roman"/>
          <w:i/>
          <w:sz w:val="24"/>
          <w:szCs w:val="24"/>
        </w:rPr>
        <w:t>Kontrolní závěr Nejvyššího kontrolního úřadu z kontrolní akce č. 21/01 – Vybraný majetek a peněžní prostředky státu, se kterými je příslušné hospodařit Ministerstvo zahraničních věcí</w:t>
      </w:r>
      <w:r w:rsidRPr="00845C2C">
        <w:rPr>
          <w:rFonts w:ascii="Times New Roman" w:eastAsia="Times New Roman" w:hAnsi="Times New Roman"/>
          <w:i/>
          <w:color w:val="000000"/>
          <w:sz w:val="24"/>
          <w:szCs w:val="24"/>
          <w:lang w:eastAsia="cs-CZ"/>
        </w:rPr>
        <w:t xml:space="preserve"> (dále jen „Kontrolní závěr č. 21/01“),</w:t>
      </w:r>
    </w:p>
    <w:p w:rsidR="00845C2C" w:rsidRPr="00845C2C" w:rsidRDefault="00845C2C" w:rsidP="00845C2C">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Stanovisko Ministerstva zahraničních věcí ke Kontrolnímu závěru č. 21/01, obsažené v části III materiálu vlády č. j. 392/22,</w:t>
      </w:r>
    </w:p>
    <w:p w:rsidR="00845C2C" w:rsidRPr="00845C2C" w:rsidRDefault="00845C2C" w:rsidP="00845C2C">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Usnesení vlády č. 456 ze dne 1. 6. 2022;</w:t>
      </w:r>
    </w:p>
    <w:p w:rsidR="00845C2C" w:rsidRPr="00845C2C" w:rsidRDefault="00845C2C" w:rsidP="00845C2C">
      <w:pPr>
        <w:tabs>
          <w:tab w:val="left" w:pos="0"/>
        </w:tabs>
        <w:spacing w:after="0" w:line="240" w:lineRule="auto"/>
        <w:ind w:left="567" w:hanging="567"/>
        <w:jc w:val="both"/>
        <w:rPr>
          <w:rFonts w:ascii="Times New Roman" w:eastAsia="Times New Roman" w:hAnsi="Times New Roman"/>
          <w:i/>
          <w:color w:val="000000"/>
          <w:sz w:val="24"/>
          <w:szCs w:val="24"/>
          <w:lang w:eastAsia="cs-CZ"/>
        </w:rPr>
      </w:pPr>
      <w:r w:rsidRPr="00845C2C">
        <w:rPr>
          <w:rFonts w:ascii="Times New Roman" w:eastAsia="Times New Roman" w:hAnsi="Times New Roman"/>
          <w:bCs/>
          <w:i/>
          <w:color w:val="000000"/>
          <w:sz w:val="24"/>
          <w:szCs w:val="24"/>
          <w:lang w:eastAsia="cs-CZ"/>
        </w:rPr>
        <w:t>II.</w:t>
      </w:r>
      <w:r w:rsidRPr="00845C2C">
        <w:rPr>
          <w:rFonts w:ascii="Times New Roman" w:eastAsia="Times New Roman" w:hAnsi="Times New Roman"/>
          <w:bCs/>
          <w:i/>
          <w:color w:val="000000"/>
          <w:sz w:val="24"/>
          <w:szCs w:val="24"/>
          <w:lang w:eastAsia="cs-CZ"/>
        </w:rPr>
        <w:tab/>
      </w:r>
      <w:r w:rsidRPr="00845C2C">
        <w:rPr>
          <w:rFonts w:ascii="Times New Roman" w:eastAsia="Times New Roman" w:hAnsi="Times New Roman"/>
          <w:bCs/>
          <w:i/>
          <w:color w:val="000000"/>
          <w:spacing w:val="80"/>
          <w:sz w:val="24"/>
          <w:szCs w:val="24"/>
          <w:lang w:eastAsia="cs-CZ"/>
        </w:rPr>
        <w:t>žádá</w:t>
      </w:r>
      <w:r w:rsidRPr="00845C2C">
        <w:rPr>
          <w:rFonts w:ascii="Times New Roman" w:eastAsia="Times New Roman" w:hAnsi="Times New Roman"/>
          <w:bCs/>
          <w:i/>
          <w:color w:val="000000"/>
          <w:sz w:val="24"/>
          <w:szCs w:val="24"/>
          <w:lang w:eastAsia="cs-CZ"/>
        </w:rPr>
        <w:t> </w:t>
      </w:r>
      <w:r w:rsidRPr="00845C2C">
        <w:rPr>
          <w:rFonts w:ascii="Times New Roman" w:eastAsia="Times New Roman" w:hAnsi="Times New Roman"/>
          <w:i/>
          <w:color w:val="000000"/>
          <w:sz w:val="24"/>
          <w:szCs w:val="24"/>
          <w:lang w:eastAsia="cs-CZ"/>
        </w:rPr>
        <w:t>ministra zahraničních věcí, aby v souladu s usnesením vlády č. 456 z 1. 6. 2022 informoval do 1. 12. 2022 Kontrolní výbor o tom, jak byla realizována opatření obsažená v bodě I/2 usnesení vlády č. 456 z 1. 6. 2022;</w:t>
      </w:r>
    </w:p>
    <w:p w:rsidR="00DF74F9" w:rsidRPr="00845C2C" w:rsidRDefault="00845C2C" w:rsidP="00845C2C">
      <w:pPr>
        <w:spacing w:after="0" w:line="240" w:lineRule="auto"/>
        <w:ind w:left="567" w:hanging="567"/>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bCs/>
          <w:i/>
          <w:color w:val="000000"/>
          <w:sz w:val="24"/>
          <w:szCs w:val="24"/>
          <w:lang w:eastAsia="cs-CZ"/>
        </w:rPr>
        <w:t>III.</w:t>
      </w:r>
      <w:r w:rsidRPr="00845C2C">
        <w:rPr>
          <w:rFonts w:ascii="Times New Roman" w:eastAsia="Times New Roman" w:hAnsi="Times New Roman"/>
          <w:bCs/>
          <w:i/>
          <w:color w:val="000000"/>
          <w:sz w:val="24"/>
          <w:szCs w:val="24"/>
          <w:lang w:eastAsia="cs-CZ"/>
        </w:rPr>
        <w:tab/>
      </w:r>
      <w:r w:rsidRPr="00845C2C">
        <w:rPr>
          <w:rFonts w:ascii="Times New Roman" w:eastAsia="Times New Roman" w:hAnsi="Times New Roman"/>
          <w:bCs/>
          <w:i/>
          <w:color w:val="000000"/>
          <w:spacing w:val="80"/>
          <w:sz w:val="24"/>
          <w:szCs w:val="24"/>
          <w:lang w:eastAsia="cs-CZ"/>
        </w:rPr>
        <w:t>zmocňuje</w:t>
      </w:r>
      <w:r w:rsidRPr="00845C2C">
        <w:rPr>
          <w:rFonts w:ascii="Times New Roman" w:eastAsia="Times New Roman" w:hAnsi="Times New Roman"/>
          <w:bCs/>
          <w:i/>
          <w:color w:val="000000"/>
          <w:sz w:val="24"/>
          <w:szCs w:val="24"/>
          <w:lang w:eastAsia="cs-CZ"/>
        </w:rPr>
        <w:t> </w:t>
      </w:r>
      <w:r w:rsidRPr="00845C2C">
        <w:rPr>
          <w:rFonts w:ascii="Times New Roman" w:eastAsia="Times New Roman" w:hAnsi="Times New Roman"/>
          <w:i/>
          <w:color w:val="000000"/>
          <w:sz w:val="24"/>
          <w:szCs w:val="24"/>
          <w:lang w:eastAsia="cs-CZ"/>
        </w:rPr>
        <w:t>předsedu výboru, aby s tímto usnesením seznámil prezidenta Nejvyššího kontrolního úřadu a ministra zahraničních věcí.</w:t>
      </w:r>
    </w:p>
    <w:p w:rsidR="00845C2C" w:rsidRDefault="00845C2C" w:rsidP="00DF74F9">
      <w:pPr>
        <w:spacing w:after="0" w:line="240" w:lineRule="auto"/>
        <w:ind w:firstLine="567"/>
        <w:jc w:val="both"/>
        <w:rPr>
          <w:rFonts w:ascii="Times New Roman" w:eastAsia="Times New Roman" w:hAnsi="Times New Roman"/>
          <w:color w:val="000000"/>
          <w:sz w:val="24"/>
          <w:szCs w:val="24"/>
          <w:lang w:eastAsia="cs-CZ"/>
        </w:rPr>
      </w:pPr>
    </w:p>
    <w:p w:rsidR="00DF74F9" w:rsidRDefault="00DF74F9" w:rsidP="00DF74F9">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w:t>
      </w:r>
      <w:r w:rsidR="00166AA3">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845C2C">
        <w:rPr>
          <w:rFonts w:ascii="Times New Roman" w:eastAsia="Times New Roman" w:hAnsi="Times New Roman"/>
          <w:color w:val="000000"/>
          <w:sz w:val="24"/>
          <w:szCs w:val="24"/>
          <w:u w:val="single"/>
          <w:lang w:eastAsia="cs-CZ"/>
        </w:rPr>
        <w:t xml:space="preserve"> 46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10 pro; 0</w:t>
      </w:r>
      <w:r w:rsidRPr="00BD50B8">
        <w:rPr>
          <w:rFonts w:ascii="Times New Roman" w:eastAsia="Times New Roman" w:hAnsi="Times New Roman"/>
          <w:color w:val="000000"/>
          <w:sz w:val="24"/>
          <w:szCs w:val="24"/>
          <w:lang w:eastAsia="cs-CZ"/>
        </w:rPr>
        <w:t>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DF206C">
        <w:rPr>
          <w:rFonts w:ascii="Times New Roman" w:eastAsia="Times New Roman" w:hAnsi="Times New Roman"/>
          <w:color w:val="auto"/>
          <w:sz w:val="24"/>
          <w:szCs w:val="24"/>
          <w:lang w:eastAsia="cs-CZ"/>
        </w:rPr>
        <w:t>posl</w:t>
      </w:r>
      <w:proofErr w:type="spellEnd"/>
      <w:r w:rsidR="00DF206C">
        <w:rPr>
          <w:rFonts w:ascii="Times New Roman" w:eastAsia="Times New Roman" w:hAnsi="Times New Roman"/>
          <w:color w:val="auto"/>
          <w:sz w:val="24"/>
          <w:szCs w:val="24"/>
          <w:lang w:eastAsia="cs-CZ"/>
        </w:rPr>
        <w:t xml:space="preserve">. R. Bělohlávková, </w:t>
      </w:r>
      <w:proofErr w:type="spellStart"/>
      <w:r w:rsidR="00DF206C">
        <w:rPr>
          <w:rFonts w:ascii="Times New Roman" w:eastAsia="Times New Roman" w:hAnsi="Times New Roman"/>
          <w:color w:val="auto"/>
          <w:sz w:val="24"/>
          <w:szCs w:val="24"/>
          <w:lang w:eastAsia="cs-CZ"/>
        </w:rPr>
        <w:t>posl</w:t>
      </w:r>
      <w:proofErr w:type="spellEnd"/>
      <w:r w:rsidR="00DF206C">
        <w:rPr>
          <w:rFonts w:ascii="Times New Roman" w:eastAsia="Times New Roman" w:hAnsi="Times New Roman"/>
          <w:color w:val="auto"/>
          <w:sz w:val="24"/>
          <w:szCs w:val="24"/>
          <w:lang w:eastAsia="cs-CZ"/>
        </w:rPr>
        <w:t xml:space="preserve">. K. </w:t>
      </w:r>
      <w:proofErr w:type="spellStart"/>
      <w:r w:rsidR="00DF206C">
        <w:rPr>
          <w:rFonts w:ascii="Times New Roman" w:eastAsia="Times New Roman" w:hAnsi="Times New Roman"/>
          <w:color w:val="auto"/>
          <w:sz w:val="24"/>
          <w:szCs w:val="24"/>
          <w:lang w:eastAsia="cs-CZ"/>
        </w:rPr>
        <w:t>Farhan</w:t>
      </w:r>
      <w:proofErr w:type="spellEnd"/>
      <w:r w:rsidR="00DF206C">
        <w:rPr>
          <w:rFonts w:ascii="Times New Roman" w:eastAsia="Times New Roman" w:hAnsi="Times New Roman"/>
          <w:color w:val="auto"/>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J. Kott,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V. Král,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H. </w:t>
      </w:r>
      <w:proofErr w:type="spellStart"/>
      <w:r w:rsidR="00DF206C">
        <w:rPr>
          <w:rFonts w:ascii="Times New Roman" w:eastAsia="Times New Roman" w:hAnsi="Times New Roman"/>
          <w:color w:val="000000"/>
          <w:sz w:val="24"/>
          <w:szCs w:val="24"/>
          <w:lang w:eastAsia="cs-CZ"/>
        </w:rPr>
        <w:t>Naiclerová</w:t>
      </w:r>
      <w:proofErr w:type="spellEnd"/>
      <w:r w:rsidR="00DF206C">
        <w:rPr>
          <w:rFonts w:ascii="Times New Roman" w:eastAsia="Times New Roman" w:hAnsi="Times New Roman"/>
          <w:color w:val="000000"/>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P. </w:t>
      </w:r>
      <w:proofErr w:type="spellStart"/>
      <w:r w:rsidR="00DF206C">
        <w:rPr>
          <w:rFonts w:ascii="Times New Roman" w:eastAsia="Times New Roman" w:hAnsi="Times New Roman"/>
          <w:color w:val="000000"/>
          <w:sz w:val="24"/>
          <w:szCs w:val="24"/>
          <w:lang w:eastAsia="cs-CZ"/>
        </w:rPr>
        <w:t>Quittová</w:t>
      </w:r>
      <w:proofErr w:type="spellEnd"/>
      <w:r w:rsidR="00DF206C">
        <w:rPr>
          <w:rFonts w:ascii="Times New Roman" w:eastAsia="Times New Roman" w:hAnsi="Times New Roman"/>
          <w:color w:val="000000"/>
          <w:sz w:val="24"/>
          <w:szCs w:val="24"/>
          <w:lang w:eastAsia="cs-CZ"/>
        </w:rPr>
        <w:t xml:space="preserve">,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M. Šebelová,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R. Vích,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xml:space="preserve">. V. Vomáčka, </w:t>
      </w:r>
      <w:proofErr w:type="spellStart"/>
      <w:r w:rsidR="00DF206C">
        <w:rPr>
          <w:rFonts w:ascii="Times New Roman" w:eastAsia="Times New Roman" w:hAnsi="Times New Roman"/>
          <w:color w:val="000000"/>
          <w:sz w:val="24"/>
          <w:szCs w:val="24"/>
          <w:lang w:eastAsia="cs-CZ"/>
        </w:rPr>
        <w:t>posl</w:t>
      </w:r>
      <w:proofErr w:type="spellEnd"/>
      <w:r w:rsidR="00DF206C">
        <w:rPr>
          <w:rFonts w:ascii="Times New Roman" w:eastAsia="Times New Roman" w:hAnsi="Times New Roman"/>
          <w:color w:val="000000"/>
          <w:sz w:val="24"/>
          <w:szCs w:val="24"/>
          <w:lang w:eastAsia="cs-CZ"/>
        </w:rPr>
        <w:t>. M. Zborovský</w:t>
      </w:r>
      <w:r>
        <w:rPr>
          <w:rFonts w:ascii="Times New Roman" w:eastAsia="Times New Roman" w:hAnsi="Times New Roman"/>
          <w:color w:val="000000"/>
          <w:sz w:val="24"/>
          <w:szCs w:val="24"/>
          <w:lang w:eastAsia="cs-CZ"/>
        </w:rPr>
        <w:t xml:space="preserve"> /viz příloha zápisu č. 1, str. </w:t>
      </w:r>
      <w:r w:rsidR="00961196">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DF74F9" w:rsidRDefault="00DF74F9">
      <w:pPr>
        <w:suppressAutoHyphens w:val="0"/>
        <w:spacing w:after="0" w:line="240" w:lineRule="auto"/>
        <w:rPr>
          <w:rFonts w:ascii="Times New Roman" w:eastAsia="Times New Roman" w:hAnsi="Times New Roman"/>
          <w:color w:val="000000"/>
          <w:spacing w:val="-4"/>
          <w:sz w:val="24"/>
          <w:szCs w:val="24"/>
          <w:lang w:eastAsia="cs-CZ"/>
        </w:rPr>
      </w:pPr>
    </w:p>
    <w:p w:rsidR="0067026A" w:rsidRDefault="0067026A">
      <w:pPr>
        <w:suppressAutoHyphens w:val="0"/>
        <w:spacing w:after="0" w:line="240" w:lineRule="auto"/>
        <w:rPr>
          <w:rFonts w:ascii="Times New Roman" w:eastAsia="Times New Roman" w:hAnsi="Times New Roman"/>
          <w:color w:val="000000"/>
          <w:spacing w:val="-4"/>
          <w:sz w:val="24"/>
          <w:szCs w:val="24"/>
          <w:lang w:eastAsia="cs-CZ"/>
        </w:rPr>
      </w:pPr>
    </w:p>
    <w:p w:rsidR="0067026A" w:rsidRDefault="0067026A">
      <w:pPr>
        <w:suppressAutoHyphens w:val="0"/>
        <w:spacing w:after="0" w:line="240" w:lineRule="auto"/>
        <w:rPr>
          <w:rFonts w:ascii="Times New Roman" w:eastAsia="Times New Roman" w:hAnsi="Times New Roman"/>
          <w:color w:val="000000"/>
          <w:spacing w:val="-4"/>
          <w:sz w:val="24"/>
          <w:szCs w:val="24"/>
          <w:lang w:eastAsia="cs-CZ"/>
        </w:rPr>
      </w:pPr>
    </w:p>
    <w:p w:rsidR="00E747CA" w:rsidRDefault="00E747CA" w:rsidP="00E747CA">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CD756A" w:rsidRPr="00CD756A" w:rsidRDefault="00CD756A" w:rsidP="00CD756A">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D756A">
        <w:rPr>
          <w:rFonts w:ascii="Times New Roman" w:hAnsi="Times New Roman"/>
          <w:sz w:val="24"/>
          <w:szCs w:val="24"/>
        </w:rPr>
        <w:t>Kontrolní závěr Nejvyššího kontrolního úřadu z kontrolní akce č. 19/29 – Účetní závěrka České správy sociálního zabezpečení za rok 2019 a údaje, které jsou Českou správou sociálního zabezpečení předkládány jako podklad pro hodnocení plnění státního rozpočtu za rok 2019</w:t>
      </w:r>
    </w:p>
    <w:p w:rsidR="00CD756A" w:rsidRPr="00410232" w:rsidRDefault="00CD756A" w:rsidP="00CD756A">
      <w:pPr>
        <w:spacing w:after="0" w:line="240" w:lineRule="auto"/>
        <w:jc w:val="both"/>
        <w:rPr>
          <w:rFonts w:ascii="Times New Roman" w:eastAsia="Times New Roman" w:hAnsi="Times New Roman"/>
          <w:color w:val="000000"/>
          <w:sz w:val="24"/>
          <w:szCs w:val="24"/>
          <w:lang w:eastAsia="cs-CZ"/>
        </w:rPr>
      </w:pPr>
    </w:p>
    <w:p w:rsidR="00CD756A" w:rsidRDefault="00CD756A" w:rsidP="00CD756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sidR="005026BF">
        <w:rPr>
          <w:rFonts w:ascii="Times New Roman" w:eastAsia="Times New Roman" w:hAnsi="Times New Roman"/>
          <w:color w:val="000000"/>
          <w:spacing w:val="-4"/>
          <w:sz w:val="24"/>
          <w:szCs w:val="24"/>
          <w:lang w:eastAsia="cs-CZ"/>
        </w:rPr>
        <w:t>. Uvedl, že této kontrole se NKÚ věnoval od října 2019 do května 2020. Je to důsledek změny přístupu NKÚ k tzv. finančním auditům, které provádí</w:t>
      </w:r>
      <w:r w:rsidR="000A1783">
        <w:rPr>
          <w:rFonts w:ascii="Times New Roman" w:eastAsia="Times New Roman" w:hAnsi="Times New Roman"/>
          <w:color w:val="000000"/>
          <w:spacing w:val="-4"/>
          <w:sz w:val="24"/>
          <w:szCs w:val="24"/>
          <w:lang w:eastAsia="cs-CZ"/>
        </w:rPr>
        <w:t>,</w:t>
      </w:r>
      <w:r w:rsidR="005026BF">
        <w:rPr>
          <w:rFonts w:ascii="Times New Roman" w:eastAsia="Times New Roman" w:hAnsi="Times New Roman"/>
          <w:color w:val="000000"/>
          <w:spacing w:val="-4"/>
          <w:sz w:val="24"/>
          <w:szCs w:val="24"/>
          <w:lang w:eastAsia="cs-CZ"/>
        </w:rPr>
        <w:t xml:space="preserve"> podobně jako auditoři</w:t>
      </w:r>
      <w:r w:rsidR="00E235DB">
        <w:rPr>
          <w:rFonts w:ascii="Times New Roman" w:eastAsia="Times New Roman" w:hAnsi="Times New Roman"/>
          <w:color w:val="000000"/>
          <w:spacing w:val="-4"/>
          <w:sz w:val="24"/>
          <w:szCs w:val="24"/>
          <w:lang w:eastAsia="cs-CZ"/>
        </w:rPr>
        <w:t xml:space="preserve"> v komerčních firmách</w:t>
      </w:r>
      <w:r w:rsidR="000A1783">
        <w:rPr>
          <w:rFonts w:ascii="Times New Roman" w:eastAsia="Times New Roman" w:hAnsi="Times New Roman"/>
          <w:color w:val="000000"/>
          <w:spacing w:val="-4"/>
          <w:sz w:val="24"/>
          <w:szCs w:val="24"/>
          <w:lang w:eastAsia="cs-CZ"/>
        </w:rPr>
        <w:t>,</w:t>
      </w:r>
      <w:r w:rsidR="005026BF">
        <w:rPr>
          <w:rFonts w:ascii="Times New Roman" w:eastAsia="Times New Roman" w:hAnsi="Times New Roman"/>
          <w:color w:val="000000"/>
          <w:spacing w:val="-4"/>
          <w:sz w:val="24"/>
          <w:szCs w:val="24"/>
          <w:lang w:eastAsia="cs-CZ"/>
        </w:rPr>
        <w:t xml:space="preserve"> průběžně. Což znamená, že celou řadu zaznamenaných nedostatků má kontrolovaná osoba </w:t>
      </w:r>
      <w:r w:rsidR="00E235DB">
        <w:rPr>
          <w:rFonts w:ascii="Times New Roman" w:eastAsia="Times New Roman" w:hAnsi="Times New Roman"/>
          <w:color w:val="000000"/>
          <w:spacing w:val="-4"/>
          <w:sz w:val="24"/>
          <w:szCs w:val="24"/>
          <w:lang w:eastAsia="cs-CZ"/>
        </w:rPr>
        <w:t xml:space="preserve">možnost </w:t>
      </w:r>
      <w:r w:rsidR="005026BF">
        <w:rPr>
          <w:rFonts w:ascii="Times New Roman" w:eastAsia="Times New Roman" w:hAnsi="Times New Roman"/>
          <w:color w:val="000000"/>
          <w:spacing w:val="-4"/>
          <w:sz w:val="24"/>
          <w:szCs w:val="24"/>
          <w:lang w:eastAsia="cs-CZ"/>
        </w:rPr>
        <w:t>opravit a nějakým způsobem se s nimi vypořádat. Díky tomuto přístupu může NK</w:t>
      </w:r>
      <w:r w:rsidR="000A1783">
        <w:rPr>
          <w:rFonts w:ascii="Times New Roman" w:eastAsia="Times New Roman" w:hAnsi="Times New Roman"/>
          <w:color w:val="000000"/>
          <w:spacing w:val="-4"/>
          <w:sz w:val="24"/>
          <w:szCs w:val="24"/>
          <w:lang w:eastAsia="cs-CZ"/>
        </w:rPr>
        <w:t>Ú konstatovat výrok, že kontrola</w:t>
      </w:r>
      <w:r w:rsidR="005026BF">
        <w:rPr>
          <w:rFonts w:ascii="Times New Roman" w:eastAsia="Times New Roman" w:hAnsi="Times New Roman"/>
          <w:color w:val="000000"/>
          <w:spacing w:val="-4"/>
          <w:sz w:val="24"/>
          <w:szCs w:val="24"/>
          <w:lang w:eastAsia="cs-CZ"/>
        </w:rPr>
        <w:t xml:space="preserve"> nezjistila nesprávnosti, které by měly významný dopad, účetní závěrka podává věrný a poctivý obraz předmětu účetnictví. Nedostatky NKÚ nezjistil ani v údajích pro hodnocení plnění státního rozpočtu a vnitřní kontrolní systé</w:t>
      </w:r>
      <w:r w:rsidR="000A1783">
        <w:rPr>
          <w:rFonts w:ascii="Times New Roman" w:eastAsia="Times New Roman" w:hAnsi="Times New Roman"/>
          <w:color w:val="000000"/>
          <w:spacing w:val="-4"/>
          <w:sz w:val="24"/>
          <w:szCs w:val="24"/>
          <w:lang w:eastAsia="cs-CZ"/>
        </w:rPr>
        <w:t xml:space="preserve">m ČSSZ byl nastaven v souladu s </w:t>
      </w:r>
      <w:r w:rsidR="005026BF">
        <w:rPr>
          <w:rFonts w:ascii="Times New Roman" w:eastAsia="Times New Roman" w:hAnsi="Times New Roman"/>
          <w:color w:val="000000"/>
          <w:spacing w:val="-4"/>
          <w:sz w:val="24"/>
          <w:szCs w:val="24"/>
          <w:lang w:eastAsia="cs-CZ"/>
        </w:rPr>
        <w:t>právními předpisy a kontrola vybraných transakcí ani v</w:t>
      </w:r>
      <w:r w:rsidR="00851EC2">
        <w:rPr>
          <w:rFonts w:ascii="Times New Roman" w:eastAsia="Times New Roman" w:hAnsi="Times New Roman"/>
          <w:color w:val="000000"/>
          <w:spacing w:val="-4"/>
          <w:sz w:val="24"/>
          <w:szCs w:val="24"/>
          <w:lang w:eastAsia="cs-CZ"/>
        </w:rPr>
        <w:t xml:space="preserve"> </w:t>
      </w:r>
      <w:r w:rsidR="005026BF">
        <w:rPr>
          <w:rFonts w:ascii="Times New Roman" w:eastAsia="Times New Roman" w:hAnsi="Times New Roman"/>
          <w:color w:val="000000"/>
          <w:spacing w:val="-4"/>
          <w:sz w:val="24"/>
          <w:szCs w:val="24"/>
          <w:lang w:eastAsia="cs-CZ"/>
        </w:rPr>
        <w:t>tomto případě neodhalila nedostatky. Kontrolní závěr byl již projednán ve vládě</w:t>
      </w:r>
      <w:r w:rsidR="00BD1C25">
        <w:rPr>
          <w:rFonts w:ascii="Times New Roman" w:eastAsia="Times New Roman" w:hAnsi="Times New Roman"/>
          <w:color w:val="000000"/>
          <w:spacing w:val="-4"/>
          <w:sz w:val="24"/>
          <w:szCs w:val="24"/>
          <w:lang w:eastAsia="cs-CZ"/>
        </w:rPr>
        <w:t>,</w:t>
      </w:r>
      <w:r w:rsidR="005026BF">
        <w:rPr>
          <w:rFonts w:ascii="Times New Roman" w:eastAsia="Times New Roman" w:hAnsi="Times New Roman"/>
          <w:color w:val="000000"/>
          <w:spacing w:val="-4"/>
          <w:sz w:val="24"/>
          <w:szCs w:val="24"/>
          <w:lang w:eastAsia="cs-CZ"/>
        </w:rPr>
        <w:t xml:space="preserve"> a to </w:t>
      </w:r>
      <w:r w:rsidR="00250063">
        <w:rPr>
          <w:rFonts w:ascii="Times New Roman" w:eastAsia="Times New Roman" w:hAnsi="Times New Roman"/>
          <w:color w:val="000000"/>
          <w:spacing w:val="-4"/>
          <w:sz w:val="24"/>
          <w:szCs w:val="24"/>
          <w:lang w:eastAsia="cs-CZ"/>
        </w:rPr>
        <w:t xml:space="preserve">dne </w:t>
      </w:r>
      <w:r w:rsidR="005026BF">
        <w:rPr>
          <w:rFonts w:ascii="Times New Roman" w:eastAsia="Times New Roman" w:hAnsi="Times New Roman"/>
          <w:color w:val="000000"/>
          <w:spacing w:val="-4"/>
          <w:sz w:val="24"/>
          <w:szCs w:val="24"/>
          <w:lang w:eastAsia="cs-CZ"/>
        </w:rPr>
        <w:t>1. 2</w:t>
      </w:r>
      <w:r w:rsidR="00A16C38">
        <w:rPr>
          <w:rFonts w:ascii="Times New Roman" w:eastAsia="Times New Roman" w:hAnsi="Times New Roman"/>
          <w:color w:val="000000"/>
          <w:spacing w:val="-4"/>
          <w:sz w:val="24"/>
          <w:szCs w:val="24"/>
          <w:lang w:eastAsia="cs-CZ"/>
        </w:rPr>
        <w:t>. 2021 a následně 25. 10. 2021.</w:t>
      </w:r>
    </w:p>
    <w:p w:rsidR="00CD756A" w:rsidRDefault="00CD756A" w:rsidP="00CD756A">
      <w:pPr>
        <w:spacing w:after="0" w:line="240" w:lineRule="auto"/>
        <w:jc w:val="both"/>
        <w:rPr>
          <w:rFonts w:ascii="Times New Roman" w:eastAsia="Times New Roman" w:hAnsi="Times New Roman"/>
          <w:color w:val="000000"/>
          <w:spacing w:val="-4"/>
          <w:sz w:val="24"/>
          <w:szCs w:val="24"/>
          <w:lang w:eastAsia="cs-CZ"/>
        </w:rPr>
      </w:pPr>
    </w:p>
    <w:p w:rsidR="00CD756A" w:rsidRPr="00765BB4" w:rsidRDefault="00CD756A" w:rsidP="00BB532D">
      <w:pPr>
        <w:spacing w:after="0" w:line="240" w:lineRule="auto"/>
        <w:ind w:firstLine="708"/>
        <w:jc w:val="both"/>
        <w:rPr>
          <w:rFonts w:ascii="Times New Roman" w:hAnsi="Times New Roman"/>
          <w:color w:val="auto"/>
          <w:sz w:val="24"/>
          <w:szCs w:val="24"/>
        </w:rPr>
      </w:pPr>
      <w:r w:rsidRPr="005026BF">
        <w:rPr>
          <w:rFonts w:ascii="Times New Roman" w:eastAsia="Times New Roman" w:hAnsi="Times New Roman"/>
          <w:color w:val="auto"/>
          <w:spacing w:val="-4"/>
          <w:sz w:val="24"/>
          <w:szCs w:val="24"/>
          <w:lang w:eastAsia="cs-CZ"/>
        </w:rPr>
        <w:t xml:space="preserve">Se zpravodajskou zprávou k tomuto bodu vystoupil </w:t>
      </w:r>
      <w:r w:rsidRPr="005026BF">
        <w:rPr>
          <w:rFonts w:ascii="Times New Roman" w:eastAsia="Times New Roman" w:hAnsi="Times New Roman"/>
          <w:b/>
          <w:color w:val="auto"/>
          <w:spacing w:val="-4"/>
          <w:sz w:val="24"/>
          <w:szCs w:val="24"/>
          <w:lang w:eastAsia="cs-CZ"/>
        </w:rPr>
        <w:t xml:space="preserve">zpravodaj výboru </w:t>
      </w:r>
      <w:proofErr w:type="spellStart"/>
      <w:r w:rsidRPr="005026BF">
        <w:rPr>
          <w:rFonts w:ascii="Times New Roman" w:eastAsia="Times New Roman" w:hAnsi="Times New Roman"/>
          <w:b/>
          <w:color w:val="auto"/>
          <w:spacing w:val="-4"/>
          <w:sz w:val="24"/>
          <w:szCs w:val="24"/>
          <w:lang w:eastAsia="cs-CZ"/>
        </w:rPr>
        <w:t>posl</w:t>
      </w:r>
      <w:proofErr w:type="spellEnd"/>
      <w:r w:rsidRPr="005026BF">
        <w:rPr>
          <w:rFonts w:ascii="Times New Roman" w:eastAsia="Times New Roman" w:hAnsi="Times New Roman"/>
          <w:b/>
          <w:color w:val="auto"/>
          <w:spacing w:val="-4"/>
          <w:sz w:val="24"/>
          <w:szCs w:val="24"/>
          <w:lang w:eastAsia="cs-CZ"/>
        </w:rPr>
        <w:t>. M. Zborovský</w:t>
      </w:r>
      <w:r w:rsidRPr="005026BF">
        <w:rPr>
          <w:rFonts w:ascii="Times New Roman" w:eastAsia="Times New Roman" w:hAnsi="Times New Roman"/>
          <w:color w:val="auto"/>
          <w:spacing w:val="-4"/>
          <w:sz w:val="24"/>
          <w:szCs w:val="24"/>
          <w:lang w:eastAsia="cs-CZ"/>
        </w:rPr>
        <w:t xml:space="preserve">. Uvedl, že </w:t>
      </w:r>
      <w:r w:rsidR="005026BF" w:rsidRPr="005026BF">
        <w:rPr>
          <w:rFonts w:ascii="Times New Roman" w:eastAsiaTheme="minorHAnsi" w:hAnsi="Times New Roman"/>
          <w:sz w:val="24"/>
          <w:szCs w:val="24"/>
        </w:rPr>
        <w:t xml:space="preserve">cílem kontroly bylo prověřit, </w:t>
      </w:r>
      <w:r w:rsidR="005026BF" w:rsidRPr="005026BF">
        <w:rPr>
          <w:rFonts w:ascii="Times New Roman" w:eastAsiaTheme="minorHAnsi" w:hAnsi="Times New Roman"/>
          <w:bCs/>
          <w:sz w:val="24"/>
          <w:szCs w:val="24"/>
        </w:rPr>
        <w:t xml:space="preserve">zda Česká správa sociálního zabezpečení při vedení </w:t>
      </w:r>
      <w:r w:rsidR="005026BF" w:rsidRPr="005026BF">
        <w:rPr>
          <w:rFonts w:ascii="Times New Roman" w:eastAsiaTheme="minorHAnsi" w:hAnsi="Times New Roman"/>
          <w:bCs/>
          <w:sz w:val="24"/>
          <w:szCs w:val="24"/>
        </w:rPr>
        <w:lastRenderedPageBreak/>
        <w:t>účetnictví, sestavení účetní závěrky a předkládání údajů pro hodnocení plnění státního rozpočtu za rok 2019 postupovala v souladu s příslušnými právními předpisy.</w:t>
      </w:r>
      <w:r w:rsidR="005026BF">
        <w:rPr>
          <w:rFonts w:ascii="Times New Roman" w:eastAsiaTheme="minorHAnsi" w:hAnsi="Times New Roman"/>
          <w:bCs/>
          <w:sz w:val="24"/>
          <w:szCs w:val="24"/>
        </w:rPr>
        <w:t xml:space="preserve"> </w:t>
      </w:r>
      <w:r w:rsidR="005026BF" w:rsidRPr="005026BF">
        <w:rPr>
          <w:rFonts w:ascii="Times New Roman" w:eastAsiaTheme="minorHAnsi" w:hAnsi="Times New Roman"/>
          <w:sz w:val="24"/>
          <w:szCs w:val="24"/>
        </w:rPr>
        <w:t>Kontrolní akci řídil a</w:t>
      </w:r>
      <w:r w:rsidR="00851EC2">
        <w:rPr>
          <w:rFonts w:ascii="Times New Roman" w:eastAsiaTheme="minorHAnsi" w:hAnsi="Times New Roman"/>
          <w:sz w:val="24"/>
          <w:szCs w:val="24"/>
        </w:rPr>
        <w:t> </w:t>
      </w:r>
      <w:r w:rsidR="005026BF" w:rsidRPr="005026BF">
        <w:rPr>
          <w:rFonts w:ascii="Times New Roman" w:eastAsiaTheme="minorHAnsi" w:hAnsi="Times New Roman"/>
          <w:sz w:val="24"/>
          <w:szCs w:val="24"/>
        </w:rPr>
        <w:t xml:space="preserve">kontrolní závěr vypracoval člen NKÚ D. </w:t>
      </w:r>
      <w:proofErr w:type="spellStart"/>
      <w:r w:rsidR="005026BF" w:rsidRPr="005026BF">
        <w:rPr>
          <w:rFonts w:ascii="Times New Roman" w:eastAsiaTheme="minorHAnsi" w:hAnsi="Times New Roman"/>
          <w:sz w:val="24"/>
          <w:szCs w:val="24"/>
        </w:rPr>
        <w:t>Reisiegel</w:t>
      </w:r>
      <w:proofErr w:type="spellEnd"/>
      <w:r w:rsidR="005026BF" w:rsidRPr="005026BF">
        <w:rPr>
          <w:rFonts w:ascii="Times New Roman" w:eastAsiaTheme="minorHAnsi" w:hAnsi="Times New Roman"/>
          <w:sz w:val="24"/>
          <w:szCs w:val="24"/>
        </w:rPr>
        <w:t>. NKÚ prověři</w:t>
      </w:r>
      <w:r w:rsidR="00BD1C25">
        <w:rPr>
          <w:rFonts w:ascii="Times New Roman" w:eastAsiaTheme="minorHAnsi" w:hAnsi="Times New Roman"/>
          <w:sz w:val="24"/>
          <w:szCs w:val="24"/>
        </w:rPr>
        <w:t>l správnost vedení účetnictví a </w:t>
      </w:r>
      <w:r w:rsidR="005026BF" w:rsidRPr="005026BF">
        <w:rPr>
          <w:rFonts w:ascii="Times New Roman" w:eastAsiaTheme="minorHAnsi" w:hAnsi="Times New Roman"/>
          <w:sz w:val="24"/>
          <w:szCs w:val="24"/>
        </w:rPr>
        <w:t xml:space="preserve">spolehlivost účetního a rozpočtového výkaznictví České správy sociálního zabezpečení. </w:t>
      </w:r>
      <w:r w:rsidR="005026BF" w:rsidRPr="005026BF">
        <w:rPr>
          <w:rFonts w:ascii="Times New Roman" w:hAnsi="Times New Roman"/>
          <w:sz w:val="24"/>
          <w:szCs w:val="24"/>
        </w:rPr>
        <w:t>Při kontrole vedení účetnictví nebyly zjištěny nesprávnosti s</w:t>
      </w:r>
      <w:r w:rsidR="00A16C38">
        <w:rPr>
          <w:rFonts w:ascii="Times New Roman" w:hAnsi="Times New Roman"/>
          <w:sz w:val="24"/>
          <w:szCs w:val="24"/>
        </w:rPr>
        <w:t xml:space="preserve"> </w:t>
      </w:r>
      <w:r w:rsidR="005026BF" w:rsidRPr="005026BF">
        <w:rPr>
          <w:rFonts w:ascii="Times New Roman" w:hAnsi="Times New Roman"/>
          <w:sz w:val="24"/>
          <w:szCs w:val="24"/>
        </w:rPr>
        <w:t>významným dopadem na vedení účetnictví a spolehlivost údajů vykázaných v účetní závěrce ČSSZ sestavené k 31. 12. 2019. NKÚ nezjistil v údajích pro hodnocení plnění státního rozpočtu předložených ČSSZ k 31. 12. 2019 nesprávnosti. Z celkového počtu pěti přijatých opatření se tři opatření vztahovala k nedostatkům, jejichž náprava byla v působnosti ČSSZ. Z nich ČSSZ realizovala jedno opatření plně a dvě částečně.</w:t>
      </w:r>
      <w:r w:rsidR="005026BF">
        <w:rPr>
          <w:rFonts w:ascii="Times New Roman" w:hAnsi="Times New Roman"/>
          <w:sz w:val="24"/>
          <w:szCs w:val="24"/>
        </w:rPr>
        <w:t xml:space="preserve"> Vnitřní kontrolní </w:t>
      </w:r>
      <w:r w:rsidR="005026BF" w:rsidRPr="00273A63">
        <w:rPr>
          <w:rFonts w:ascii="Times New Roman" w:hAnsi="Times New Roman"/>
          <w:sz w:val="24"/>
          <w:szCs w:val="24"/>
        </w:rPr>
        <w:t>systém byl nastaven v souladu s právními předpisy. Kontrolní akce byla kontrolou typu finanční audit a jejím cílem bylo prověřit, zda ČSSZ při vedení účetnictví v roce 20</w:t>
      </w:r>
      <w:r w:rsidR="00273A63">
        <w:rPr>
          <w:rFonts w:ascii="Times New Roman" w:hAnsi="Times New Roman"/>
          <w:sz w:val="24"/>
          <w:szCs w:val="24"/>
        </w:rPr>
        <w:t xml:space="preserve">19 a sestavení účetní závěrky k </w:t>
      </w:r>
      <w:r w:rsidR="000A1783">
        <w:rPr>
          <w:rFonts w:ascii="Times New Roman" w:hAnsi="Times New Roman"/>
          <w:sz w:val="24"/>
          <w:szCs w:val="24"/>
        </w:rPr>
        <w:t>31. 12. </w:t>
      </w:r>
      <w:r w:rsidR="005026BF" w:rsidRPr="00273A63">
        <w:rPr>
          <w:rFonts w:ascii="Times New Roman" w:hAnsi="Times New Roman"/>
          <w:sz w:val="24"/>
          <w:szCs w:val="24"/>
        </w:rPr>
        <w:t>2019 a při předkládání údajů pro hodnocení plnění rozpočtu za r</w:t>
      </w:r>
      <w:r w:rsidR="00374BE1">
        <w:rPr>
          <w:rFonts w:ascii="Times New Roman" w:hAnsi="Times New Roman"/>
          <w:sz w:val="24"/>
          <w:szCs w:val="24"/>
        </w:rPr>
        <w:t xml:space="preserve">ok 2019 postupovala v souladu s </w:t>
      </w:r>
      <w:r w:rsidR="005026BF" w:rsidRPr="00273A63">
        <w:rPr>
          <w:rFonts w:ascii="Times New Roman" w:hAnsi="Times New Roman"/>
          <w:sz w:val="24"/>
          <w:szCs w:val="24"/>
        </w:rPr>
        <w:t>příslušnými právními předpisy.</w:t>
      </w:r>
      <w:r w:rsidR="00BB532D">
        <w:rPr>
          <w:rFonts w:ascii="Times New Roman" w:hAnsi="Times New Roman"/>
          <w:sz w:val="24"/>
          <w:szCs w:val="24"/>
        </w:rPr>
        <w:t xml:space="preserve"> Celková nesprávnost v účetní závěrce byla </w:t>
      </w:r>
      <w:r w:rsidR="00BB532D" w:rsidRPr="00273A63">
        <w:rPr>
          <w:rFonts w:ascii="Times New Roman" w:hAnsi="Times New Roman"/>
          <w:bCs/>
          <w:iCs/>
          <w:sz w:val="24"/>
          <w:szCs w:val="24"/>
        </w:rPr>
        <w:t>240 380,-</w:t>
      </w:r>
      <w:r w:rsidR="00BB532D">
        <w:rPr>
          <w:rFonts w:ascii="Times New Roman" w:hAnsi="Times New Roman"/>
          <w:bCs/>
          <w:iCs/>
          <w:sz w:val="24"/>
          <w:szCs w:val="24"/>
        </w:rPr>
        <w:t> </w:t>
      </w:r>
      <w:r w:rsidR="00BB532D" w:rsidRPr="00273A63">
        <w:rPr>
          <w:rFonts w:ascii="Times New Roman" w:hAnsi="Times New Roman"/>
          <w:bCs/>
          <w:iCs/>
          <w:sz w:val="24"/>
          <w:szCs w:val="24"/>
        </w:rPr>
        <w:t>Kč</w:t>
      </w:r>
      <w:r w:rsidR="00BB532D">
        <w:rPr>
          <w:rFonts w:ascii="Times New Roman" w:hAnsi="Times New Roman"/>
          <w:bCs/>
          <w:iCs/>
          <w:sz w:val="24"/>
          <w:szCs w:val="24"/>
        </w:rPr>
        <w:t xml:space="preserve"> (přehled o peněžních tocích). Kontrolou NKÚ bylo také zjištěno nesprávné vykázání ztráty z prodeje majetku v přehledu o peněžních tocích.</w:t>
      </w:r>
      <w:r w:rsidR="00BB532D">
        <w:rPr>
          <w:rFonts w:ascii="Times New Roman" w:hAnsi="Times New Roman"/>
          <w:sz w:val="24"/>
          <w:szCs w:val="24"/>
        </w:rPr>
        <w:t xml:space="preserve"> </w:t>
      </w:r>
      <w:r w:rsidR="005026BF" w:rsidRPr="00273A63">
        <w:rPr>
          <w:rFonts w:ascii="Times New Roman" w:hAnsi="Times New Roman"/>
          <w:bCs/>
          <w:iCs/>
          <w:sz w:val="24"/>
          <w:szCs w:val="24"/>
        </w:rPr>
        <w:t xml:space="preserve">ČSSZ vykázala </w:t>
      </w:r>
      <w:r w:rsidR="000A1783">
        <w:rPr>
          <w:rFonts w:ascii="Times New Roman" w:hAnsi="Times New Roman"/>
          <w:bCs/>
          <w:iCs/>
          <w:sz w:val="24"/>
          <w:szCs w:val="24"/>
        </w:rPr>
        <w:t xml:space="preserve">v přehledu o peněžních tocích k 31. 12. 2019 položku Zisk (ztráta) z </w:t>
      </w:r>
      <w:r w:rsidR="005026BF" w:rsidRPr="00273A63">
        <w:rPr>
          <w:rFonts w:ascii="Times New Roman" w:hAnsi="Times New Roman"/>
          <w:bCs/>
          <w:iCs/>
          <w:sz w:val="24"/>
          <w:szCs w:val="24"/>
        </w:rPr>
        <w:t>prodeje dlouhodobého majetku</w:t>
      </w:r>
      <w:r w:rsidR="000A1783">
        <w:rPr>
          <w:rFonts w:ascii="Times New Roman" w:hAnsi="Times New Roman"/>
          <w:bCs/>
          <w:iCs/>
          <w:sz w:val="24"/>
          <w:szCs w:val="24"/>
        </w:rPr>
        <w:t xml:space="preserve"> v </w:t>
      </w:r>
      <w:r w:rsidR="00273A63">
        <w:rPr>
          <w:rFonts w:ascii="Times New Roman" w:hAnsi="Times New Roman"/>
          <w:bCs/>
          <w:iCs/>
          <w:sz w:val="24"/>
          <w:szCs w:val="24"/>
        </w:rPr>
        <w:t>záporné výši   </w:t>
      </w:r>
      <w:r w:rsidR="00273A63">
        <w:rPr>
          <w:rFonts w:ascii="Times New Roman" w:hAnsi="Times New Roman"/>
          <w:bCs/>
          <w:iCs/>
          <w:sz w:val="24"/>
          <w:szCs w:val="24"/>
        </w:rPr>
        <w:noBreakHyphen/>
      </w:r>
      <w:r w:rsidR="005026BF" w:rsidRPr="00273A63">
        <w:rPr>
          <w:rFonts w:ascii="Times New Roman" w:hAnsi="Times New Roman"/>
          <w:bCs/>
          <w:iCs/>
          <w:sz w:val="24"/>
          <w:szCs w:val="24"/>
        </w:rPr>
        <w:t>120 190 Kč, přestože se jednalo o ztrátu z prodeje majetku určeného k prodeji</w:t>
      </w:r>
      <w:r w:rsidR="005026BF" w:rsidRPr="00273A63">
        <w:rPr>
          <w:rFonts w:ascii="Times New Roman" w:hAnsi="Times New Roman"/>
          <w:sz w:val="24"/>
          <w:szCs w:val="24"/>
        </w:rPr>
        <w:t>. Správně měla být tato položka vykázána s</w:t>
      </w:r>
      <w:r w:rsidR="002C7640">
        <w:rPr>
          <w:rFonts w:ascii="Times New Roman" w:hAnsi="Times New Roman"/>
          <w:sz w:val="24"/>
          <w:szCs w:val="24"/>
        </w:rPr>
        <w:t xml:space="preserve"> </w:t>
      </w:r>
      <w:r w:rsidR="005026BF" w:rsidRPr="00273A63">
        <w:rPr>
          <w:rFonts w:ascii="Times New Roman" w:hAnsi="Times New Roman"/>
          <w:sz w:val="24"/>
          <w:szCs w:val="24"/>
        </w:rPr>
        <w:t xml:space="preserve">kladným znaménkem, tedy ve výši </w:t>
      </w:r>
      <w:r w:rsidR="004945E3">
        <w:rPr>
          <w:rFonts w:ascii="Times New Roman" w:hAnsi="Times New Roman"/>
          <w:sz w:val="24"/>
          <w:szCs w:val="24"/>
        </w:rPr>
        <w:t>+</w:t>
      </w:r>
      <w:r w:rsidR="005026BF" w:rsidRPr="00273A63">
        <w:rPr>
          <w:rFonts w:ascii="Times New Roman" w:hAnsi="Times New Roman"/>
          <w:sz w:val="24"/>
          <w:szCs w:val="24"/>
        </w:rPr>
        <w:t>120 190,-</w:t>
      </w:r>
      <w:r w:rsidR="00851EC2">
        <w:rPr>
          <w:rFonts w:ascii="Times New Roman" w:hAnsi="Times New Roman"/>
          <w:sz w:val="24"/>
          <w:szCs w:val="24"/>
        </w:rPr>
        <w:t> </w:t>
      </w:r>
      <w:r w:rsidR="005026BF" w:rsidRPr="00273A63">
        <w:rPr>
          <w:rFonts w:ascii="Times New Roman" w:hAnsi="Times New Roman"/>
          <w:sz w:val="24"/>
          <w:szCs w:val="24"/>
        </w:rPr>
        <w:t xml:space="preserve">Kč. ČSSZ </w:t>
      </w:r>
      <w:r w:rsidR="005026BF" w:rsidRPr="00273A63">
        <w:rPr>
          <w:rFonts w:ascii="Times New Roman" w:hAnsi="Times New Roman"/>
          <w:bCs/>
          <w:iCs/>
          <w:sz w:val="24"/>
          <w:szCs w:val="24"/>
        </w:rPr>
        <w:t xml:space="preserve">podhodnotila položku </w:t>
      </w:r>
      <w:r w:rsidR="002C7640">
        <w:rPr>
          <w:rFonts w:ascii="Times New Roman" w:hAnsi="Times New Roman"/>
          <w:sz w:val="24"/>
          <w:szCs w:val="24"/>
        </w:rPr>
        <w:t xml:space="preserve">A.I.4. Zisk z </w:t>
      </w:r>
      <w:r w:rsidR="005026BF" w:rsidRPr="00273A63">
        <w:rPr>
          <w:rFonts w:ascii="Times New Roman" w:hAnsi="Times New Roman"/>
          <w:sz w:val="24"/>
          <w:szCs w:val="24"/>
        </w:rPr>
        <w:t xml:space="preserve">dlouhodobého </w:t>
      </w:r>
      <w:r w:rsidR="005026BF" w:rsidRPr="00273A63">
        <w:rPr>
          <w:rFonts w:ascii="Times New Roman" w:hAnsi="Times New Roman"/>
          <w:bCs/>
          <w:iCs/>
          <w:sz w:val="24"/>
          <w:szCs w:val="24"/>
        </w:rPr>
        <w:t>majetku</w:t>
      </w:r>
      <w:r w:rsidR="005026BF" w:rsidRPr="00273A63">
        <w:rPr>
          <w:rFonts w:ascii="Times New Roman" w:hAnsi="Times New Roman"/>
          <w:i/>
          <w:sz w:val="24"/>
          <w:szCs w:val="24"/>
        </w:rPr>
        <w:t xml:space="preserve"> </w:t>
      </w:r>
      <w:r w:rsidR="002C7640">
        <w:rPr>
          <w:rFonts w:ascii="Times New Roman" w:hAnsi="Times New Roman"/>
          <w:bCs/>
          <w:iCs/>
          <w:sz w:val="24"/>
          <w:szCs w:val="24"/>
        </w:rPr>
        <w:t xml:space="preserve">o </w:t>
      </w:r>
      <w:r w:rsidR="005026BF" w:rsidRPr="00273A63">
        <w:rPr>
          <w:rFonts w:ascii="Times New Roman" w:hAnsi="Times New Roman"/>
          <w:bCs/>
          <w:iCs/>
          <w:sz w:val="24"/>
          <w:szCs w:val="24"/>
        </w:rPr>
        <w:t>částku 240 380,-</w:t>
      </w:r>
      <w:r w:rsidR="00851EC2">
        <w:rPr>
          <w:rFonts w:ascii="Times New Roman" w:hAnsi="Times New Roman"/>
          <w:bCs/>
          <w:iCs/>
          <w:sz w:val="24"/>
          <w:szCs w:val="24"/>
        </w:rPr>
        <w:t> </w:t>
      </w:r>
      <w:r w:rsidR="005026BF" w:rsidRPr="00273A63">
        <w:rPr>
          <w:rFonts w:ascii="Times New Roman" w:hAnsi="Times New Roman"/>
          <w:bCs/>
          <w:iCs/>
          <w:sz w:val="24"/>
          <w:szCs w:val="24"/>
        </w:rPr>
        <w:t>Kč a</w:t>
      </w:r>
      <w:r w:rsidR="005026BF" w:rsidRPr="00273A63">
        <w:rPr>
          <w:rFonts w:ascii="Times New Roman" w:hAnsi="Times New Roman"/>
          <w:sz w:val="24"/>
          <w:szCs w:val="24"/>
        </w:rPr>
        <w:t xml:space="preserve"> o stejnou částku </w:t>
      </w:r>
      <w:r w:rsidR="000F6945">
        <w:rPr>
          <w:rFonts w:ascii="Times New Roman" w:hAnsi="Times New Roman"/>
          <w:bCs/>
          <w:iCs/>
          <w:sz w:val="24"/>
          <w:szCs w:val="24"/>
        </w:rPr>
        <w:t xml:space="preserve">nadhodnotila položku </w:t>
      </w:r>
      <w:proofErr w:type="gramStart"/>
      <w:r w:rsidR="000F6945">
        <w:rPr>
          <w:rFonts w:ascii="Times New Roman" w:hAnsi="Times New Roman"/>
          <w:bCs/>
          <w:iCs/>
          <w:sz w:val="24"/>
          <w:szCs w:val="24"/>
        </w:rPr>
        <w:t xml:space="preserve">A.I.6. </w:t>
      </w:r>
      <w:r w:rsidR="00273A63" w:rsidRPr="00273A63">
        <w:rPr>
          <w:rFonts w:ascii="Times New Roman" w:hAnsi="Times New Roman"/>
          <w:sz w:val="24"/>
          <w:szCs w:val="24"/>
        </w:rPr>
        <w:t>ČSSZ</w:t>
      </w:r>
      <w:proofErr w:type="gramEnd"/>
      <w:r w:rsidR="00273A63">
        <w:rPr>
          <w:rFonts w:ascii="Times New Roman" w:hAnsi="Times New Roman"/>
          <w:sz w:val="24"/>
          <w:szCs w:val="24"/>
        </w:rPr>
        <w:t xml:space="preserve"> n</w:t>
      </w:r>
      <w:r w:rsidR="00273A63" w:rsidRPr="00273A63">
        <w:rPr>
          <w:rFonts w:ascii="Times New Roman" w:hAnsi="Times New Roman"/>
          <w:sz w:val="24"/>
          <w:szCs w:val="24"/>
        </w:rPr>
        <w:t>euvedla doplň</w:t>
      </w:r>
      <w:r w:rsidR="00273A63">
        <w:rPr>
          <w:rFonts w:ascii="Times New Roman" w:hAnsi="Times New Roman"/>
          <w:sz w:val="24"/>
          <w:szCs w:val="24"/>
        </w:rPr>
        <w:t>ující informace, kde se jedná o </w:t>
      </w:r>
      <w:r w:rsidR="00273A63" w:rsidRPr="00273A63">
        <w:rPr>
          <w:rFonts w:ascii="Times New Roman" w:hAnsi="Times New Roman"/>
          <w:sz w:val="24"/>
          <w:szCs w:val="24"/>
        </w:rPr>
        <w:t>opakovaně nejvýznamnější položku nákladů (se zůstatkem téměř 500 mld. Kč) a</w:t>
      </w:r>
      <w:r w:rsidR="00851EC2">
        <w:rPr>
          <w:rFonts w:ascii="Times New Roman" w:hAnsi="Times New Roman"/>
          <w:sz w:val="24"/>
          <w:szCs w:val="24"/>
        </w:rPr>
        <w:t> </w:t>
      </w:r>
      <w:r w:rsidR="00273A63" w:rsidRPr="00273A63">
        <w:rPr>
          <w:rFonts w:ascii="Times New Roman" w:hAnsi="Times New Roman"/>
          <w:sz w:val="24"/>
          <w:szCs w:val="24"/>
        </w:rPr>
        <w:t>jeho použití je charakteristické pro činnost ČSSZ. Postup ČSSZ byl v rozporu s ustanovením §</w:t>
      </w:r>
      <w:r w:rsidR="00866612">
        <w:rPr>
          <w:rFonts w:ascii="Times New Roman" w:hAnsi="Times New Roman"/>
          <w:sz w:val="24"/>
          <w:szCs w:val="24"/>
        </w:rPr>
        <w:t> </w:t>
      </w:r>
      <w:r w:rsidR="000A1783">
        <w:rPr>
          <w:rFonts w:ascii="Times New Roman" w:hAnsi="Times New Roman"/>
          <w:sz w:val="24"/>
          <w:szCs w:val="24"/>
        </w:rPr>
        <w:t>45 odst. 1 písm. </w:t>
      </w:r>
      <w:r w:rsidR="000F6945">
        <w:rPr>
          <w:rFonts w:ascii="Times New Roman" w:hAnsi="Times New Roman"/>
          <w:sz w:val="24"/>
          <w:szCs w:val="24"/>
        </w:rPr>
        <w:t xml:space="preserve">e) vyhlášky č. 410/2009 Sb. </w:t>
      </w:r>
      <w:r w:rsidR="00765BB4">
        <w:rPr>
          <w:rFonts w:ascii="Times New Roman" w:hAnsi="Times New Roman"/>
          <w:sz w:val="24"/>
          <w:szCs w:val="24"/>
        </w:rPr>
        <w:t xml:space="preserve">K vnitřnímu kontrolnímu systému uvedl, že u vybraných transakcí NKÚ prověřil provádění předběžné řídící kontroly před vznikem a po vzniku závazku a </w:t>
      </w:r>
      <w:r w:rsidR="00273A63" w:rsidRPr="00765BB4">
        <w:rPr>
          <w:rFonts w:ascii="Times New Roman" w:hAnsi="Times New Roman"/>
          <w:color w:val="auto"/>
          <w:sz w:val="24"/>
          <w:szCs w:val="24"/>
        </w:rPr>
        <w:t>nezjistil skutečnosti svědčící o tom, že pře</w:t>
      </w:r>
      <w:r w:rsidR="00765BB4">
        <w:rPr>
          <w:rFonts w:ascii="Times New Roman" w:hAnsi="Times New Roman"/>
          <w:color w:val="auto"/>
          <w:sz w:val="24"/>
          <w:szCs w:val="24"/>
        </w:rPr>
        <w:t>dběžná řídící kontrola nebyla u </w:t>
      </w:r>
      <w:r w:rsidR="00273A63" w:rsidRPr="00765BB4">
        <w:rPr>
          <w:rFonts w:ascii="Times New Roman" w:hAnsi="Times New Roman"/>
          <w:color w:val="auto"/>
          <w:sz w:val="24"/>
          <w:szCs w:val="24"/>
        </w:rPr>
        <w:t xml:space="preserve">vybraných transakcí provedena ve všech významných ohledech v souladu s příslušnými právními předpisy. </w:t>
      </w:r>
      <w:r w:rsidR="00765BB4" w:rsidRPr="00765BB4">
        <w:rPr>
          <w:rFonts w:ascii="Times New Roman" w:hAnsi="Times New Roman"/>
          <w:color w:val="auto"/>
          <w:sz w:val="24"/>
          <w:szCs w:val="24"/>
        </w:rPr>
        <w:t>Z kontroly n</w:t>
      </w:r>
      <w:r w:rsidR="00273A63" w:rsidRPr="00765BB4">
        <w:rPr>
          <w:rFonts w:ascii="Times New Roman" w:hAnsi="Times New Roman"/>
          <w:color w:val="auto"/>
          <w:sz w:val="24"/>
          <w:szCs w:val="24"/>
        </w:rPr>
        <w:t>evyplynuly žádné skutečnosti vedoucí k závěru, že jsou informační systémy</w:t>
      </w:r>
      <w:r w:rsidR="00D201CA" w:rsidRPr="00765BB4">
        <w:rPr>
          <w:rFonts w:ascii="Times New Roman" w:hAnsi="Times New Roman"/>
          <w:color w:val="auto"/>
          <w:sz w:val="24"/>
          <w:szCs w:val="24"/>
        </w:rPr>
        <w:t xml:space="preserve"> ČSSZ pro potřeby výkaznictví z </w:t>
      </w:r>
      <w:r w:rsidR="00273A63" w:rsidRPr="00765BB4">
        <w:rPr>
          <w:rFonts w:ascii="Times New Roman" w:hAnsi="Times New Roman"/>
          <w:color w:val="auto"/>
          <w:sz w:val="24"/>
          <w:szCs w:val="24"/>
        </w:rPr>
        <w:t>hlediska jejich nastavení nespolehlivé.</w:t>
      </w:r>
    </w:p>
    <w:p w:rsidR="00CD756A" w:rsidRPr="00273A63" w:rsidRDefault="00CD756A" w:rsidP="00CD756A">
      <w:pPr>
        <w:spacing w:after="0" w:line="240" w:lineRule="auto"/>
        <w:jc w:val="both"/>
        <w:rPr>
          <w:rFonts w:ascii="Times New Roman" w:eastAsia="Times New Roman" w:hAnsi="Times New Roman"/>
          <w:color w:val="auto"/>
          <w:spacing w:val="-4"/>
          <w:sz w:val="24"/>
          <w:szCs w:val="24"/>
          <w:lang w:eastAsia="cs-CZ"/>
        </w:rPr>
      </w:pPr>
    </w:p>
    <w:p w:rsidR="00CD756A" w:rsidRDefault="00CD756A" w:rsidP="00CD756A">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Českou správu sociálního zabezpečení k tomuto bodu vystoupil </w:t>
      </w:r>
      <w:r w:rsidRPr="00CD756A">
        <w:rPr>
          <w:rFonts w:ascii="Times New Roman" w:eastAsia="Times New Roman" w:hAnsi="Times New Roman"/>
          <w:b/>
          <w:color w:val="auto"/>
          <w:spacing w:val="-4"/>
          <w:sz w:val="24"/>
          <w:szCs w:val="24"/>
          <w:lang w:eastAsia="cs-CZ"/>
        </w:rPr>
        <w:t>ústřední ředitel ČSSZ F. Boháček</w:t>
      </w:r>
      <w:r>
        <w:rPr>
          <w:rFonts w:ascii="Times New Roman" w:eastAsia="Times New Roman" w:hAnsi="Times New Roman"/>
          <w:color w:val="auto"/>
          <w:spacing w:val="-4"/>
          <w:sz w:val="24"/>
          <w:szCs w:val="24"/>
          <w:lang w:eastAsia="cs-CZ"/>
        </w:rPr>
        <w:t xml:space="preserve">. Uvedl, že </w:t>
      </w:r>
      <w:r w:rsidR="00273A63">
        <w:rPr>
          <w:rFonts w:ascii="Times New Roman" w:eastAsia="Times New Roman" w:hAnsi="Times New Roman"/>
          <w:color w:val="auto"/>
          <w:spacing w:val="-4"/>
          <w:sz w:val="24"/>
          <w:szCs w:val="24"/>
          <w:lang w:eastAsia="cs-CZ"/>
        </w:rPr>
        <w:t>ČSSZ po kontrole</w:t>
      </w:r>
      <w:r w:rsidR="004E45E8">
        <w:rPr>
          <w:rFonts w:ascii="Times New Roman" w:eastAsia="Times New Roman" w:hAnsi="Times New Roman"/>
          <w:color w:val="auto"/>
          <w:spacing w:val="-4"/>
          <w:sz w:val="24"/>
          <w:szCs w:val="24"/>
          <w:lang w:eastAsia="cs-CZ"/>
        </w:rPr>
        <w:t xml:space="preserve"> </w:t>
      </w:r>
      <w:r w:rsidR="00273A63">
        <w:rPr>
          <w:rFonts w:ascii="Times New Roman" w:eastAsia="Times New Roman" w:hAnsi="Times New Roman"/>
          <w:color w:val="auto"/>
          <w:spacing w:val="-4"/>
          <w:sz w:val="24"/>
          <w:szCs w:val="24"/>
          <w:lang w:eastAsia="cs-CZ"/>
        </w:rPr>
        <w:t>reagovala na všechna zjištění</w:t>
      </w:r>
      <w:r w:rsidR="004E45E8" w:rsidRPr="004E45E8">
        <w:rPr>
          <w:rFonts w:ascii="Times New Roman" w:eastAsia="Times New Roman" w:hAnsi="Times New Roman"/>
          <w:color w:val="auto"/>
          <w:spacing w:val="-4"/>
          <w:sz w:val="24"/>
          <w:szCs w:val="24"/>
          <w:lang w:eastAsia="cs-CZ"/>
        </w:rPr>
        <w:t xml:space="preserve"> </w:t>
      </w:r>
      <w:r w:rsidR="004E45E8">
        <w:rPr>
          <w:rFonts w:ascii="Times New Roman" w:eastAsia="Times New Roman" w:hAnsi="Times New Roman"/>
          <w:color w:val="auto"/>
          <w:spacing w:val="-4"/>
          <w:sz w:val="24"/>
          <w:szCs w:val="24"/>
          <w:lang w:eastAsia="cs-CZ"/>
        </w:rPr>
        <w:t>NKÚ</w:t>
      </w:r>
      <w:r w:rsidR="00273A63">
        <w:rPr>
          <w:rFonts w:ascii="Times New Roman" w:eastAsia="Times New Roman" w:hAnsi="Times New Roman"/>
          <w:color w:val="auto"/>
          <w:spacing w:val="-4"/>
          <w:sz w:val="24"/>
          <w:szCs w:val="24"/>
          <w:lang w:eastAsia="cs-CZ"/>
        </w:rPr>
        <w:t xml:space="preserve">. </w:t>
      </w:r>
      <w:r w:rsidR="00AA4A80">
        <w:rPr>
          <w:rFonts w:ascii="Times New Roman" w:eastAsia="Times New Roman" w:hAnsi="Times New Roman"/>
          <w:color w:val="auto"/>
          <w:spacing w:val="-4"/>
          <w:sz w:val="24"/>
          <w:szCs w:val="24"/>
          <w:lang w:eastAsia="cs-CZ"/>
        </w:rPr>
        <w:t xml:space="preserve">Konstatoval, že zjištěná částka, která se vyskytla při kontrole, je z hlediska objemu finančních prostředků, které </w:t>
      </w:r>
      <w:r w:rsidR="00AA4A80" w:rsidRPr="00273A63">
        <w:rPr>
          <w:rFonts w:ascii="Times New Roman" w:hAnsi="Times New Roman"/>
          <w:sz w:val="24"/>
          <w:szCs w:val="24"/>
        </w:rPr>
        <w:t>ČSSZ</w:t>
      </w:r>
      <w:r w:rsidR="00AA4A80">
        <w:rPr>
          <w:rFonts w:ascii="Times New Roman" w:hAnsi="Times New Roman"/>
          <w:sz w:val="24"/>
          <w:szCs w:val="24"/>
        </w:rPr>
        <w:t xml:space="preserve"> vybírá a současně vyplácí, velmi zanedbatelná položka.</w:t>
      </w:r>
      <w:r w:rsidR="00141B4A">
        <w:rPr>
          <w:rFonts w:ascii="Times New Roman" w:eastAsia="Times New Roman" w:hAnsi="Times New Roman"/>
          <w:color w:val="auto"/>
          <w:spacing w:val="-4"/>
          <w:sz w:val="24"/>
          <w:szCs w:val="24"/>
          <w:lang w:eastAsia="cs-CZ"/>
        </w:rPr>
        <w:t xml:space="preserve"> Dále uvedl, že informace do centrálního systému informací již předávají.</w:t>
      </w:r>
    </w:p>
    <w:p w:rsidR="00AA4A80" w:rsidRDefault="00AA4A80" w:rsidP="00CD756A">
      <w:pPr>
        <w:spacing w:after="0" w:line="240" w:lineRule="auto"/>
        <w:jc w:val="both"/>
        <w:rPr>
          <w:rFonts w:ascii="Times New Roman" w:eastAsia="Times New Roman" w:hAnsi="Times New Roman"/>
          <w:color w:val="auto"/>
          <w:spacing w:val="-4"/>
          <w:sz w:val="24"/>
          <w:szCs w:val="24"/>
          <w:lang w:eastAsia="cs-CZ"/>
        </w:rPr>
      </w:pPr>
    </w:p>
    <w:p w:rsidR="00CD756A" w:rsidRDefault="00CD756A" w:rsidP="00CD756A">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 xml:space="preserve">V obecné rozpravě </w:t>
      </w:r>
      <w:r w:rsidR="007F6E67">
        <w:rPr>
          <w:rFonts w:ascii="Times New Roman" w:eastAsia="Times New Roman" w:hAnsi="Times New Roman"/>
          <w:color w:val="auto"/>
          <w:spacing w:val="-4"/>
          <w:sz w:val="24"/>
          <w:szCs w:val="24"/>
          <w:lang w:eastAsia="cs-CZ"/>
        </w:rPr>
        <w:t>nikdo z přítomných poslankyň a poslanců nevystoupil.</w:t>
      </w:r>
    </w:p>
    <w:p w:rsidR="00CD756A" w:rsidRDefault="00CD756A" w:rsidP="00CD756A">
      <w:pPr>
        <w:spacing w:after="0" w:line="240" w:lineRule="auto"/>
        <w:jc w:val="both"/>
        <w:rPr>
          <w:rFonts w:ascii="Times New Roman" w:eastAsia="Times New Roman" w:hAnsi="Times New Roman"/>
          <w:color w:val="auto"/>
          <w:spacing w:val="-4"/>
          <w:sz w:val="24"/>
          <w:szCs w:val="24"/>
          <w:lang w:eastAsia="cs-CZ"/>
        </w:rPr>
      </w:pPr>
    </w:p>
    <w:p w:rsidR="00845C2C" w:rsidRDefault="00CD756A" w:rsidP="00845C2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 M. Zborovský</w:t>
      </w:r>
      <w:r>
        <w:rPr>
          <w:rFonts w:ascii="Times New Roman" w:eastAsia="Times New Roman" w:hAnsi="Times New Roman"/>
          <w:color w:val="000000"/>
          <w:spacing w:val="-4"/>
          <w:sz w:val="24"/>
          <w:szCs w:val="24"/>
          <w:lang w:eastAsia="cs-CZ"/>
        </w:rPr>
        <w:t xml:space="preserve"> navrhl usnesení následujícího znění:</w:t>
      </w:r>
    </w:p>
    <w:p w:rsidR="00845C2C" w:rsidRPr="00845C2C" w:rsidRDefault="00845C2C" w:rsidP="00845C2C">
      <w:pPr>
        <w:spacing w:after="0" w:line="240" w:lineRule="auto"/>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Miroslava Zborovského, stanovisku ústředního ředitele České správy sociálního zabezpečení Františka Boháčka a po rozpravě</w:t>
      </w:r>
    </w:p>
    <w:p w:rsidR="00845C2C" w:rsidRPr="00845C2C" w:rsidRDefault="00845C2C" w:rsidP="00845C2C">
      <w:pPr>
        <w:spacing w:after="0" w:line="240" w:lineRule="auto"/>
        <w:ind w:left="567" w:hanging="567"/>
        <w:jc w:val="both"/>
        <w:rPr>
          <w:rFonts w:ascii="Times New Roman" w:eastAsia="Times New Roman" w:hAnsi="Times New Roman"/>
          <w:bCs/>
          <w:i/>
          <w:color w:val="000000"/>
          <w:sz w:val="24"/>
          <w:szCs w:val="24"/>
          <w:lang w:eastAsia="cs-CZ"/>
        </w:rPr>
      </w:pPr>
      <w:r w:rsidRPr="00845C2C">
        <w:rPr>
          <w:rFonts w:ascii="Times New Roman" w:eastAsia="Times New Roman" w:hAnsi="Times New Roman"/>
          <w:i/>
          <w:color w:val="000000"/>
          <w:sz w:val="24"/>
          <w:szCs w:val="24"/>
          <w:lang w:eastAsia="cs-CZ"/>
        </w:rPr>
        <w:t>I.</w:t>
      </w:r>
      <w:r w:rsidRPr="00845C2C">
        <w:rPr>
          <w:rFonts w:ascii="Times New Roman" w:eastAsia="Times New Roman" w:hAnsi="Times New Roman"/>
          <w:i/>
          <w:color w:val="000000"/>
          <w:sz w:val="24"/>
          <w:szCs w:val="24"/>
          <w:lang w:eastAsia="cs-CZ"/>
        </w:rPr>
        <w:tab/>
      </w:r>
      <w:r w:rsidRPr="00845C2C">
        <w:rPr>
          <w:rFonts w:ascii="Times New Roman" w:eastAsia="Times New Roman" w:hAnsi="Times New Roman"/>
          <w:bCs/>
          <w:i/>
          <w:color w:val="000000"/>
          <w:spacing w:val="80"/>
          <w:sz w:val="24"/>
          <w:szCs w:val="24"/>
          <w:lang w:eastAsia="cs-CZ"/>
        </w:rPr>
        <w:t>bere na vědomí</w:t>
      </w:r>
    </w:p>
    <w:p w:rsidR="00845C2C" w:rsidRPr="00845C2C" w:rsidRDefault="00845C2C" w:rsidP="00845C2C">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hAnsi="Times New Roman"/>
          <w:i/>
          <w:sz w:val="24"/>
          <w:szCs w:val="24"/>
        </w:rPr>
        <w:t>Kontrolní závěr Nejvyššího kontrolního úřadu z kontrolní akce č. 19/29 – Účetní závěrka České správy sociálního zabezpečení za rok 2019 a údaje, které jsou Českou správou sociálního zabezpečení předkládány jako podklad pro hodnocení plnění státního rozpočtu za rok 2019</w:t>
      </w:r>
      <w:r w:rsidRPr="00845C2C">
        <w:rPr>
          <w:rFonts w:ascii="Times New Roman" w:eastAsia="Times New Roman" w:hAnsi="Times New Roman"/>
          <w:i/>
          <w:color w:val="000000"/>
          <w:sz w:val="24"/>
          <w:szCs w:val="24"/>
          <w:lang w:eastAsia="cs-CZ"/>
        </w:rPr>
        <w:t xml:space="preserve"> (dále jen „Kontrolní závěr č. 19/29“),</w:t>
      </w:r>
    </w:p>
    <w:p w:rsidR="00845C2C" w:rsidRPr="00845C2C" w:rsidRDefault="00845C2C" w:rsidP="00845C2C">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Stanovisko České správy sociálního zabezpečení ke Kontrolnímu závěru č. 19/29, obsažené v části IV materiálu vlády č. j. 1402/20,</w:t>
      </w:r>
    </w:p>
    <w:p w:rsidR="00845C2C" w:rsidRPr="00845C2C" w:rsidRDefault="00845C2C" w:rsidP="00845C2C">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Usnesení vlády č. 93 ze dne 1. 2. 2021,</w:t>
      </w:r>
    </w:p>
    <w:p w:rsidR="00845C2C" w:rsidRPr="00845C2C" w:rsidRDefault="00845C2C" w:rsidP="00845C2C">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lastRenderedPageBreak/>
        <w:t>Informaci Ministerstva práce a sociálních věcí o plnění opatření obsažených ve stanovisku České správy sociálního zabezpečení ke Kontrolnímu závěru č. 19/29, obsaženou v části II materiálu vlády č. j. 810/21;</w:t>
      </w:r>
    </w:p>
    <w:p w:rsidR="00845C2C" w:rsidRPr="00845C2C" w:rsidRDefault="00845C2C" w:rsidP="00845C2C">
      <w:pPr>
        <w:tabs>
          <w:tab w:val="left" w:pos="0"/>
        </w:tabs>
        <w:spacing w:after="0" w:line="240" w:lineRule="auto"/>
        <w:ind w:left="567" w:hanging="567"/>
        <w:jc w:val="both"/>
        <w:rPr>
          <w:rFonts w:ascii="Times New Roman" w:eastAsia="Times New Roman" w:hAnsi="Times New Roman"/>
          <w:i/>
          <w:sz w:val="24"/>
          <w:szCs w:val="24"/>
          <w:lang w:eastAsia="cs-CZ"/>
        </w:rPr>
      </w:pPr>
      <w:r w:rsidRPr="00845C2C">
        <w:rPr>
          <w:rFonts w:ascii="Times New Roman" w:eastAsia="Times New Roman" w:hAnsi="Times New Roman"/>
          <w:bCs/>
          <w:i/>
          <w:color w:val="000000"/>
          <w:sz w:val="24"/>
          <w:szCs w:val="24"/>
          <w:lang w:eastAsia="cs-CZ"/>
        </w:rPr>
        <w:t>II.</w:t>
      </w:r>
      <w:r w:rsidRPr="00845C2C">
        <w:rPr>
          <w:rFonts w:ascii="Times New Roman" w:eastAsia="Times New Roman" w:hAnsi="Times New Roman"/>
          <w:bCs/>
          <w:i/>
          <w:color w:val="000000"/>
          <w:sz w:val="24"/>
          <w:szCs w:val="24"/>
          <w:lang w:eastAsia="cs-CZ"/>
        </w:rPr>
        <w:tab/>
      </w:r>
      <w:r w:rsidRPr="00845C2C">
        <w:rPr>
          <w:rFonts w:ascii="Times New Roman" w:eastAsia="Times New Roman" w:hAnsi="Times New Roman"/>
          <w:bCs/>
          <w:i/>
          <w:color w:val="000000"/>
          <w:spacing w:val="80"/>
          <w:sz w:val="24"/>
          <w:szCs w:val="24"/>
          <w:lang w:eastAsia="cs-CZ"/>
        </w:rPr>
        <w:t>zmocňuje</w:t>
      </w:r>
      <w:r w:rsidRPr="00845C2C">
        <w:rPr>
          <w:rFonts w:ascii="Times New Roman" w:eastAsia="Times New Roman" w:hAnsi="Times New Roman"/>
          <w:bCs/>
          <w:i/>
          <w:color w:val="000000"/>
          <w:sz w:val="24"/>
          <w:szCs w:val="24"/>
          <w:lang w:eastAsia="cs-CZ"/>
        </w:rPr>
        <w:t> </w:t>
      </w:r>
      <w:r w:rsidRPr="00845C2C">
        <w:rPr>
          <w:rFonts w:ascii="Times New Roman" w:eastAsia="Times New Roman" w:hAnsi="Times New Roman"/>
          <w:i/>
          <w:color w:val="000000"/>
          <w:sz w:val="24"/>
          <w:szCs w:val="24"/>
          <w:lang w:eastAsia="cs-CZ"/>
        </w:rPr>
        <w:t>předsedu výboru, aby s tímto usnesením seznámil prezidenta Nejvyššího kontrolního úřadu a ústředního ředitele České správy sociálního zabezpečení.</w:t>
      </w:r>
    </w:p>
    <w:p w:rsidR="00CD756A" w:rsidRDefault="00CD756A" w:rsidP="00CD756A">
      <w:pPr>
        <w:spacing w:after="0" w:line="240" w:lineRule="auto"/>
        <w:jc w:val="both"/>
        <w:rPr>
          <w:rFonts w:ascii="Times New Roman" w:eastAsia="Times New Roman" w:hAnsi="Times New Roman"/>
          <w:color w:val="000000"/>
          <w:spacing w:val="-4"/>
          <w:sz w:val="24"/>
          <w:szCs w:val="24"/>
          <w:lang w:eastAsia="cs-CZ"/>
        </w:rPr>
      </w:pPr>
    </w:p>
    <w:p w:rsidR="00CD756A" w:rsidRDefault="00166AA3" w:rsidP="00CD756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w:t>
      </w:r>
      <w:r w:rsidR="00CD756A">
        <w:rPr>
          <w:rFonts w:ascii="Times New Roman" w:eastAsia="Times New Roman" w:hAnsi="Times New Roman"/>
          <w:color w:val="000000"/>
          <w:sz w:val="24"/>
          <w:szCs w:val="24"/>
          <w:lang w:eastAsia="cs-CZ"/>
        </w:rPr>
        <w:t xml:space="preserve">takto navrženým usnesením byl vysloven souhlas a bylo přijato </w:t>
      </w:r>
      <w:r w:rsidR="00CD756A" w:rsidRPr="00A807AE">
        <w:rPr>
          <w:rFonts w:ascii="Times New Roman" w:eastAsia="Times New Roman" w:hAnsi="Times New Roman"/>
          <w:color w:val="000000"/>
          <w:sz w:val="24"/>
          <w:szCs w:val="24"/>
          <w:u w:val="single"/>
          <w:lang w:eastAsia="cs-CZ"/>
        </w:rPr>
        <w:t>usnesení č.</w:t>
      </w:r>
      <w:r w:rsidR="00845C2C">
        <w:rPr>
          <w:rFonts w:ascii="Times New Roman" w:eastAsia="Times New Roman" w:hAnsi="Times New Roman"/>
          <w:color w:val="000000"/>
          <w:sz w:val="24"/>
          <w:szCs w:val="24"/>
          <w:u w:val="single"/>
          <w:lang w:eastAsia="cs-CZ"/>
        </w:rPr>
        <w:t xml:space="preserve"> 47</w:t>
      </w:r>
      <w:r w:rsidR="00CD756A">
        <w:rPr>
          <w:rFonts w:ascii="Times New Roman" w:eastAsia="Times New Roman" w:hAnsi="Times New Roman"/>
          <w:color w:val="000000"/>
          <w:sz w:val="24"/>
          <w:szCs w:val="24"/>
          <w:u w:val="single"/>
          <w:lang w:eastAsia="cs-CZ"/>
        </w:rPr>
        <w:t xml:space="preserve"> </w:t>
      </w:r>
      <w:r w:rsidR="00CD756A" w:rsidRPr="00BD50B8">
        <w:rPr>
          <w:rFonts w:ascii="Times New Roman" w:eastAsia="Times New Roman" w:hAnsi="Times New Roman"/>
          <w:color w:val="000000"/>
          <w:sz w:val="24"/>
          <w:szCs w:val="24"/>
          <w:lang w:eastAsia="cs-CZ"/>
        </w:rPr>
        <w:t>(</w:t>
      </w:r>
      <w:r w:rsidR="006F316E">
        <w:rPr>
          <w:rFonts w:ascii="Times New Roman" w:eastAsia="Times New Roman" w:hAnsi="Times New Roman"/>
          <w:color w:val="000000"/>
          <w:sz w:val="24"/>
          <w:szCs w:val="24"/>
          <w:lang w:eastAsia="cs-CZ"/>
        </w:rPr>
        <w:t>9</w:t>
      </w:r>
      <w:r w:rsidR="00CD756A">
        <w:rPr>
          <w:rFonts w:ascii="Times New Roman" w:eastAsia="Times New Roman" w:hAnsi="Times New Roman"/>
          <w:color w:val="000000"/>
          <w:sz w:val="24"/>
          <w:szCs w:val="24"/>
          <w:lang w:eastAsia="cs-CZ"/>
        </w:rPr>
        <w:t> pro; 0</w:t>
      </w:r>
      <w:r w:rsidR="00CD756A" w:rsidRPr="00BD50B8">
        <w:rPr>
          <w:rFonts w:ascii="Times New Roman" w:eastAsia="Times New Roman" w:hAnsi="Times New Roman"/>
          <w:color w:val="000000"/>
          <w:sz w:val="24"/>
          <w:szCs w:val="24"/>
          <w:lang w:eastAsia="cs-CZ"/>
        </w:rPr>
        <w:t> proti</w:t>
      </w:r>
      <w:r w:rsidR="00CD756A">
        <w:rPr>
          <w:rFonts w:ascii="Times New Roman" w:eastAsia="Times New Roman" w:hAnsi="Times New Roman"/>
          <w:color w:val="000000"/>
          <w:sz w:val="24"/>
          <w:szCs w:val="24"/>
          <w:lang w:eastAsia="cs-CZ"/>
        </w:rPr>
        <w:t>; 0 se zdrželo</w:t>
      </w:r>
      <w:r w:rsidR="00CD756A" w:rsidRPr="005A4EF4">
        <w:rPr>
          <w:rFonts w:ascii="Times New Roman" w:eastAsia="Times New Roman" w:hAnsi="Times New Roman"/>
          <w:color w:val="000000"/>
          <w:sz w:val="24"/>
          <w:szCs w:val="24"/>
          <w:lang w:eastAsia="cs-CZ"/>
        </w:rPr>
        <w:t xml:space="preserve">). </w:t>
      </w:r>
      <w:r w:rsidR="00CD756A">
        <w:rPr>
          <w:rFonts w:ascii="Times New Roman" w:eastAsia="Times New Roman" w:hAnsi="Times New Roman"/>
          <w:color w:val="000000"/>
          <w:sz w:val="24"/>
          <w:szCs w:val="24"/>
          <w:lang w:eastAsia="cs-CZ"/>
        </w:rPr>
        <w:t xml:space="preserve">Hlasování se zúčastnili: </w:t>
      </w:r>
      <w:proofErr w:type="spellStart"/>
      <w:r w:rsidR="006F316E">
        <w:rPr>
          <w:rFonts w:ascii="Times New Roman" w:eastAsia="Times New Roman" w:hAnsi="Times New Roman"/>
          <w:color w:val="auto"/>
          <w:sz w:val="24"/>
          <w:szCs w:val="24"/>
          <w:lang w:eastAsia="cs-CZ"/>
        </w:rPr>
        <w:t>posl</w:t>
      </w:r>
      <w:proofErr w:type="spellEnd"/>
      <w:r w:rsidR="006F316E">
        <w:rPr>
          <w:rFonts w:ascii="Times New Roman" w:eastAsia="Times New Roman" w:hAnsi="Times New Roman"/>
          <w:color w:val="auto"/>
          <w:sz w:val="24"/>
          <w:szCs w:val="24"/>
          <w:lang w:eastAsia="cs-CZ"/>
        </w:rPr>
        <w:t xml:space="preserve">. R. Bělohlávková,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J. Kott,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V. Král,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H. </w:t>
      </w:r>
      <w:proofErr w:type="spellStart"/>
      <w:r w:rsidR="006F316E">
        <w:rPr>
          <w:rFonts w:ascii="Times New Roman" w:eastAsia="Times New Roman" w:hAnsi="Times New Roman"/>
          <w:color w:val="000000"/>
          <w:sz w:val="24"/>
          <w:szCs w:val="24"/>
          <w:lang w:eastAsia="cs-CZ"/>
        </w:rPr>
        <w:t>Naiclerová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P. </w:t>
      </w:r>
      <w:proofErr w:type="spellStart"/>
      <w:r w:rsidR="006F316E">
        <w:rPr>
          <w:rFonts w:ascii="Times New Roman" w:eastAsia="Times New Roman" w:hAnsi="Times New Roman"/>
          <w:color w:val="000000"/>
          <w:sz w:val="24"/>
          <w:szCs w:val="24"/>
          <w:lang w:eastAsia="cs-CZ"/>
        </w:rPr>
        <w:t>Quittová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M. Šebelová,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R. Vích,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V. Vomáčka,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M. Zborovský</w:t>
      </w:r>
      <w:r w:rsidR="00CD756A">
        <w:rPr>
          <w:rFonts w:ascii="Times New Roman" w:eastAsia="Times New Roman" w:hAnsi="Times New Roman"/>
          <w:color w:val="000000"/>
          <w:sz w:val="24"/>
          <w:szCs w:val="24"/>
          <w:lang w:eastAsia="cs-CZ"/>
        </w:rPr>
        <w:t xml:space="preserve"> /viz příloha zápisu č. 1, str. </w:t>
      </w:r>
      <w:r w:rsidR="00961196">
        <w:rPr>
          <w:rFonts w:ascii="Times New Roman" w:eastAsia="Times New Roman" w:hAnsi="Times New Roman"/>
          <w:color w:val="000000"/>
          <w:sz w:val="24"/>
          <w:szCs w:val="24"/>
          <w:lang w:eastAsia="cs-CZ"/>
        </w:rPr>
        <w:t>5</w:t>
      </w:r>
      <w:r w:rsidR="00CD756A">
        <w:rPr>
          <w:rFonts w:ascii="Times New Roman" w:eastAsia="Times New Roman" w:hAnsi="Times New Roman"/>
          <w:color w:val="000000"/>
          <w:sz w:val="24"/>
          <w:szCs w:val="24"/>
          <w:lang w:eastAsia="cs-CZ"/>
        </w:rPr>
        <w:t>/.</w:t>
      </w:r>
    </w:p>
    <w:p w:rsidR="00CD756A" w:rsidRDefault="00CD756A" w:rsidP="004602C4">
      <w:pPr>
        <w:spacing w:after="0" w:line="240" w:lineRule="auto"/>
        <w:jc w:val="both"/>
        <w:rPr>
          <w:rFonts w:ascii="Times New Roman" w:eastAsia="Times New Roman" w:hAnsi="Times New Roman"/>
          <w:color w:val="000000"/>
          <w:sz w:val="24"/>
          <w:szCs w:val="24"/>
          <w:lang w:eastAsia="cs-CZ"/>
        </w:rPr>
      </w:pPr>
    </w:p>
    <w:p w:rsidR="0067026A" w:rsidRDefault="0067026A" w:rsidP="004602C4">
      <w:pPr>
        <w:spacing w:after="0" w:line="240" w:lineRule="auto"/>
        <w:jc w:val="both"/>
        <w:rPr>
          <w:rFonts w:ascii="Times New Roman" w:eastAsia="Times New Roman" w:hAnsi="Times New Roman"/>
          <w:color w:val="000000"/>
          <w:sz w:val="24"/>
          <w:szCs w:val="24"/>
          <w:lang w:eastAsia="cs-CZ"/>
        </w:rPr>
      </w:pPr>
    </w:p>
    <w:p w:rsidR="00CD756A" w:rsidRDefault="00CD756A" w:rsidP="004602C4">
      <w:pPr>
        <w:spacing w:after="0" w:line="240" w:lineRule="auto"/>
        <w:jc w:val="both"/>
        <w:rPr>
          <w:rFonts w:ascii="Times New Roman" w:eastAsia="Times New Roman" w:hAnsi="Times New Roman"/>
          <w:color w:val="000000"/>
          <w:sz w:val="24"/>
          <w:szCs w:val="24"/>
          <w:lang w:eastAsia="cs-CZ"/>
        </w:rPr>
      </w:pPr>
    </w:p>
    <w:p w:rsidR="00CD756A" w:rsidRDefault="00613D6D" w:rsidP="00CD756A">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r w:rsidR="00CD756A">
        <w:rPr>
          <w:rFonts w:ascii="Times New Roman" w:eastAsia="Times New Roman" w:hAnsi="Times New Roman" w:cs="CG Times"/>
          <w:color w:val="auto"/>
          <w:sz w:val="24"/>
          <w:szCs w:val="20"/>
          <w:lang w:eastAsia="zh-CN"/>
        </w:rPr>
        <w:t>.</w:t>
      </w:r>
    </w:p>
    <w:p w:rsidR="00CD756A" w:rsidRPr="00CD756A" w:rsidRDefault="00CD756A" w:rsidP="00CD756A">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D756A">
        <w:rPr>
          <w:rFonts w:ascii="Times New Roman" w:hAnsi="Times New Roman"/>
          <w:sz w:val="24"/>
          <w:szCs w:val="24"/>
        </w:rPr>
        <w:t>Kontrolní závěr Nejvyššího kontrolního úřadu z kontrolní akce č. 20/06 – Peněžní prostředky státu poskytované veřejným vysokým školám</w:t>
      </w:r>
    </w:p>
    <w:p w:rsidR="00CD756A" w:rsidRPr="00410232" w:rsidRDefault="00CD756A" w:rsidP="00CD756A">
      <w:pPr>
        <w:spacing w:after="0" w:line="240" w:lineRule="auto"/>
        <w:jc w:val="both"/>
        <w:rPr>
          <w:rFonts w:ascii="Times New Roman" w:eastAsia="Times New Roman" w:hAnsi="Times New Roman"/>
          <w:color w:val="000000"/>
          <w:sz w:val="24"/>
          <w:szCs w:val="24"/>
          <w:lang w:eastAsia="cs-CZ"/>
        </w:rPr>
      </w:pPr>
    </w:p>
    <w:p w:rsidR="005E000D" w:rsidRDefault="00CD756A" w:rsidP="00444C39">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w:t>
      </w:r>
      <w:r w:rsidR="00462A46">
        <w:rPr>
          <w:rFonts w:ascii="Times New Roman" w:eastAsia="Times New Roman" w:hAnsi="Times New Roman"/>
          <w:color w:val="000000"/>
          <w:spacing w:val="-4"/>
          <w:sz w:val="24"/>
          <w:szCs w:val="24"/>
          <w:lang w:eastAsia="cs-CZ"/>
        </w:rPr>
        <w:t xml:space="preserve">Uvedl, že kontrolováno bylo období </w:t>
      </w:r>
      <w:r w:rsidR="00851EC2">
        <w:rPr>
          <w:rFonts w:ascii="Times New Roman" w:eastAsia="Times New Roman" w:hAnsi="Times New Roman"/>
          <w:color w:val="000000"/>
          <w:spacing w:val="-4"/>
          <w:sz w:val="24"/>
          <w:szCs w:val="24"/>
          <w:lang w:eastAsia="cs-CZ"/>
        </w:rPr>
        <w:t xml:space="preserve">let </w:t>
      </w:r>
      <w:r w:rsidR="00462A46">
        <w:rPr>
          <w:rFonts w:ascii="Times New Roman" w:eastAsia="Times New Roman" w:hAnsi="Times New Roman"/>
          <w:color w:val="000000"/>
          <w:spacing w:val="-4"/>
          <w:sz w:val="24"/>
          <w:szCs w:val="24"/>
          <w:lang w:eastAsia="cs-CZ"/>
        </w:rPr>
        <w:t xml:space="preserve">2017 – 2019. Kontrolní závěr vypracoval a kontrolní akci řídil člen NKÚ P. </w:t>
      </w:r>
      <w:proofErr w:type="spellStart"/>
      <w:r w:rsidR="00462A46">
        <w:rPr>
          <w:rFonts w:ascii="Times New Roman" w:eastAsia="Times New Roman" w:hAnsi="Times New Roman"/>
          <w:color w:val="000000"/>
          <w:spacing w:val="-4"/>
          <w:sz w:val="24"/>
          <w:szCs w:val="24"/>
          <w:lang w:eastAsia="cs-CZ"/>
        </w:rPr>
        <w:t>Neuvirt</w:t>
      </w:r>
      <w:proofErr w:type="spellEnd"/>
      <w:r w:rsidR="00462A46">
        <w:rPr>
          <w:rFonts w:ascii="Times New Roman" w:eastAsia="Times New Roman" w:hAnsi="Times New Roman"/>
          <w:color w:val="000000"/>
          <w:spacing w:val="-4"/>
          <w:sz w:val="24"/>
          <w:szCs w:val="24"/>
          <w:lang w:eastAsia="cs-CZ"/>
        </w:rPr>
        <w:t xml:space="preserve">. Svým rozsahem byla tato </w:t>
      </w:r>
      <w:r w:rsidR="008C73A9">
        <w:rPr>
          <w:rFonts w:ascii="Times New Roman" w:eastAsia="Times New Roman" w:hAnsi="Times New Roman"/>
          <w:color w:val="000000"/>
          <w:spacing w:val="-4"/>
          <w:sz w:val="24"/>
          <w:szCs w:val="24"/>
          <w:lang w:eastAsia="cs-CZ"/>
        </w:rPr>
        <w:t xml:space="preserve">kontrolní </w:t>
      </w:r>
      <w:r w:rsidR="00462A46">
        <w:rPr>
          <w:rFonts w:ascii="Times New Roman" w:eastAsia="Times New Roman" w:hAnsi="Times New Roman"/>
          <w:color w:val="000000"/>
          <w:spacing w:val="-4"/>
          <w:sz w:val="24"/>
          <w:szCs w:val="24"/>
          <w:lang w:eastAsia="cs-CZ"/>
        </w:rPr>
        <w:t>akce mimořádná, protože se NKÚ zabýval celkově hospodařením veřejných vysokých škol. NKÚ prověřil, že v roce 2019 na financování veřejných vysokých škol vynaložil stát přes 45 mld. Kč s tím, že způsob financování dle názoru NKÚ nemotivuje školy, aby zvýšily kvalitu a zaměřily</w:t>
      </w:r>
      <w:r w:rsidR="008C73A9">
        <w:rPr>
          <w:rFonts w:ascii="Times New Roman" w:eastAsia="Times New Roman" w:hAnsi="Times New Roman"/>
          <w:color w:val="000000"/>
          <w:spacing w:val="-4"/>
          <w:sz w:val="24"/>
          <w:szCs w:val="24"/>
          <w:lang w:eastAsia="cs-CZ"/>
        </w:rPr>
        <w:t xml:space="preserve"> se na svůj dlouhodobý rozvoj. </w:t>
      </w:r>
      <w:r w:rsidR="00462A46">
        <w:rPr>
          <w:rFonts w:ascii="Times New Roman" w:eastAsia="Times New Roman" w:hAnsi="Times New Roman"/>
          <w:color w:val="000000"/>
          <w:spacing w:val="-4"/>
          <w:sz w:val="24"/>
          <w:szCs w:val="24"/>
          <w:lang w:eastAsia="cs-CZ"/>
        </w:rPr>
        <w:t>V mezinárodním srovnání se postavení českých veřejných vysokých škol zhoršuje a problémem je i to, že se veřejným vysokým školám nedaří získat peníze z mezinárodních grantů a navázat intenzivnější spolupráci se soukromým sektorem. Výdaje na jednoho studenta jsou v</w:t>
      </w:r>
      <w:r w:rsidR="00851EC2">
        <w:rPr>
          <w:rFonts w:ascii="Times New Roman" w:eastAsia="Times New Roman" w:hAnsi="Times New Roman"/>
          <w:color w:val="000000"/>
          <w:spacing w:val="-4"/>
          <w:sz w:val="24"/>
          <w:szCs w:val="24"/>
          <w:lang w:eastAsia="cs-CZ"/>
        </w:rPr>
        <w:t xml:space="preserve"> </w:t>
      </w:r>
      <w:r w:rsidR="00462A46">
        <w:rPr>
          <w:rFonts w:ascii="Times New Roman" w:eastAsia="Times New Roman" w:hAnsi="Times New Roman"/>
          <w:color w:val="000000"/>
          <w:spacing w:val="-4"/>
          <w:sz w:val="24"/>
          <w:szCs w:val="24"/>
          <w:lang w:eastAsia="cs-CZ"/>
        </w:rPr>
        <w:t>ČR v</w:t>
      </w:r>
      <w:r w:rsidR="00851EC2">
        <w:rPr>
          <w:rFonts w:ascii="Times New Roman" w:eastAsia="Times New Roman" w:hAnsi="Times New Roman"/>
          <w:color w:val="000000"/>
          <w:spacing w:val="-4"/>
          <w:sz w:val="24"/>
          <w:szCs w:val="24"/>
          <w:lang w:eastAsia="cs-CZ"/>
        </w:rPr>
        <w:t xml:space="preserve"> </w:t>
      </w:r>
      <w:r w:rsidR="00462A46">
        <w:rPr>
          <w:rFonts w:ascii="Times New Roman" w:eastAsia="Times New Roman" w:hAnsi="Times New Roman"/>
          <w:color w:val="000000"/>
          <w:spacing w:val="-4"/>
          <w:sz w:val="24"/>
          <w:szCs w:val="24"/>
          <w:lang w:eastAsia="cs-CZ"/>
        </w:rPr>
        <w:t>mezinárodním srovnání nízké, vysoké školy přesto každý rok nevyčerpají peníze, které mají k</w:t>
      </w:r>
      <w:r w:rsidR="000B6083">
        <w:rPr>
          <w:rFonts w:ascii="Times New Roman" w:eastAsia="Times New Roman" w:hAnsi="Times New Roman"/>
          <w:color w:val="000000"/>
          <w:spacing w:val="-4"/>
          <w:sz w:val="24"/>
          <w:szCs w:val="24"/>
          <w:lang w:eastAsia="cs-CZ"/>
        </w:rPr>
        <w:t> </w:t>
      </w:r>
      <w:r w:rsidR="00462A46">
        <w:rPr>
          <w:rFonts w:ascii="Times New Roman" w:eastAsia="Times New Roman" w:hAnsi="Times New Roman"/>
          <w:color w:val="000000"/>
          <w:spacing w:val="-4"/>
          <w:sz w:val="24"/>
          <w:szCs w:val="24"/>
          <w:lang w:eastAsia="cs-CZ"/>
        </w:rPr>
        <w:t>dispozici</w:t>
      </w:r>
      <w:r w:rsidR="000B6083">
        <w:rPr>
          <w:rFonts w:ascii="Times New Roman" w:eastAsia="Times New Roman" w:hAnsi="Times New Roman"/>
          <w:color w:val="000000"/>
          <w:spacing w:val="-4"/>
          <w:sz w:val="24"/>
          <w:szCs w:val="24"/>
          <w:lang w:eastAsia="cs-CZ"/>
        </w:rPr>
        <w:t>,</w:t>
      </w:r>
      <w:r w:rsidR="00462A46">
        <w:rPr>
          <w:rFonts w:ascii="Times New Roman" w:eastAsia="Times New Roman" w:hAnsi="Times New Roman"/>
          <w:color w:val="000000"/>
          <w:spacing w:val="-4"/>
          <w:sz w:val="24"/>
          <w:szCs w:val="24"/>
          <w:lang w:eastAsia="cs-CZ"/>
        </w:rPr>
        <w:t xml:space="preserve"> a navyšují zůstatky ve svých fondech. Samo MŠMT si zlepšen</w:t>
      </w:r>
      <w:r w:rsidR="00F977F8">
        <w:rPr>
          <w:rFonts w:ascii="Times New Roman" w:eastAsia="Times New Roman" w:hAnsi="Times New Roman"/>
          <w:color w:val="000000"/>
          <w:spacing w:val="-4"/>
          <w:sz w:val="24"/>
          <w:szCs w:val="24"/>
          <w:lang w:eastAsia="cs-CZ"/>
        </w:rPr>
        <w:t xml:space="preserve">í kvality vytknulo jako jednu z </w:t>
      </w:r>
      <w:r w:rsidR="00462A46">
        <w:rPr>
          <w:rFonts w:ascii="Times New Roman" w:eastAsia="Times New Roman" w:hAnsi="Times New Roman"/>
          <w:color w:val="000000"/>
          <w:spacing w:val="-4"/>
          <w:sz w:val="24"/>
          <w:szCs w:val="24"/>
          <w:lang w:eastAsia="cs-CZ"/>
        </w:rPr>
        <w:t xml:space="preserve">dlouhodobých priorit. Proti tomu ovšem </w:t>
      </w:r>
      <w:r w:rsidR="008C73A9">
        <w:rPr>
          <w:rFonts w:ascii="Times New Roman" w:eastAsia="Times New Roman" w:hAnsi="Times New Roman"/>
          <w:color w:val="000000"/>
          <w:spacing w:val="-4"/>
          <w:sz w:val="24"/>
          <w:szCs w:val="24"/>
          <w:lang w:eastAsia="cs-CZ"/>
        </w:rPr>
        <w:t xml:space="preserve">MŠMT </w:t>
      </w:r>
      <w:r w:rsidR="00462A46">
        <w:rPr>
          <w:rFonts w:ascii="Times New Roman" w:eastAsia="Times New Roman" w:hAnsi="Times New Roman"/>
          <w:color w:val="000000"/>
          <w:spacing w:val="-4"/>
          <w:sz w:val="24"/>
          <w:szCs w:val="24"/>
          <w:lang w:eastAsia="cs-CZ"/>
        </w:rPr>
        <w:t xml:space="preserve">v posledních letech přiděluje veřejným vysokým školám stále více peněz v příspěvcích na počet studentů na úkor peněz rozdělovaných na základě výsledků. </w:t>
      </w:r>
      <w:r w:rsidR="008C73A9">
        <w:rPr>
          <w:rFonts w:ascii="Times New Roman" w:eastAsia="Times New Roman" w:hAnsi="Times New Roman"/>
          <w:color w:val="000000"/>
          <w:spacing w:val="-4"/>
          <w:sz w:val="24"/>
          <w:szCs w:val="24"/>
          <w:lang w:eastAsia="cs-CZ"/>
        </w:rPr>
        <w:t xml:space="preserve">Postupuje tedy opačně, než si samo stanovilo. </w:t>
      </w:r>
      <w:r w:rsidR="00462A46">
        <w:rPr>
          <w:rFonts w:ascii="Times New Roman" w:eastAsia="Times New Roman" w:hAnsi="Times New Roman"/>
          <w:color w:val="000000"/>
          <w:spacing w:val="-4"/>
          <w:sz w:val="24"/>
          <w:szCs w:val="24"/>
          <w:lang w:eastAsia="cs-CZ"/>
        </w:rPr>
        <w:t>V mezinárodním srovnání jsou výdaje na jednoho studenta nízké, vysoké školy ale zároveň v kontrolovaných letech nevyčerpaly prostředky, které měly k dispozici, a v letech 2014 – 2019 narostly zůstatky těchto fondů o 45 %. V roce 2019 představoval zůstatek fondu celkem 19 mld. Kč, což je přibližně 42 % objemu peněz, které MŠMT ve stejném roce vyplatilo veřejným vysokým školám. Kontrola poukázala na to, že plány veřejných vysokých škol jsou velmi obecné, což je také jeden z důvodů, proč nejsou schopny čerpat peníze, které MŠMT vyčlenilo na dlouhodobé investice. Dále se NKÚ zabýval i důvodem, proč české veřejné vysoké školy nejsou ve srovnání se zahraničím tak úspěšné v získávání zahraničních výzkumných grantů EU a proč se jim nedaří navazovat větší spolupráci se soukromým sektorem. Z údajů, podle kterých MŠMT hodnotí kvalitu výzkumu na veřejných vysokých školách</w:t>
      </w:r>
      <w:r w:rsidR="00D61E7A">
        <w:rPr>
          <w:rFonts w:ascii="Times New Roman" w:eastAsia="Times New Roman" w:hAnsi="Times New Roman"/>
          <w:color w:val="000000"/>
          <w:spacing w:val="-4"/>
          <w:sz w:val="24"/>
          <w:szCs w:val="24"/>
          <w:lang w:eastAsia="cs-CZ"/>
        </w:rPr>
        <w:t>,</w:t>
      </w:r>
      <w:r w:rsidR="00462A46">
        <w:rPr>
          <w:rFonts w:ascii="Times New Roman" w:eastAsia="Times New Roman" w:hAnsi="Times New Roman"/>
          <w:color w:val="000000"/>
          <w:spacing w:val="-4"/>
          <w:sz w:val="24"/>
          <w:szCs w:val="24"/>
          <w:lang w:eastAsia="cs-CZ"/>
        </w:rPr>
        <w:t xml:space="preserve"> vyplývá, že se zhoršila kvalita i relevance těchto výzkumů a nastavený systém financování navíc klade důraz na kvantitu nikoliv na kvalitu výzkumu. </w:t>
      </w:r>
      <w:r w:rsidR="008C73A9">
        <w:rPr>
          <w:rFonts w:ascii="Times New Roman" w:eastAsia="Times New Roman" w:hAnsi="Times New Roman"/>
          <w:color w:val="000000"/>
          <w:spacing w:val="-4"/>
          <w:sz w:val="24"/>
          <w:szCs w:val="24"/>
          <w:lang w:eastAsia="cs-CZ"/>
        </w:rPr>
        <w:t>Kontrola poukázala i </w:t>
      </w:r>
      <w:r w:rsidR="00D61E7A">
        <w:rPr>
          <w:rFonts w:ascii="Times New Roman" w:eastAsia="Times New Roman" w:hAnsi="Times New Roman"/>
          <w:color w:val="000000"/>
          <w:spacing w:val="-4"/>
          <w:sz w:val="24"/>
          <w:szCs w:val="24"/>
          <w:lang w:eastAsia="cs-CZ"/>
        </w:rPr>
        <w:t>na to, že se ČR</w:t>
      </w:r>
      <w:r w:rsidR="00F9787E">
        <w:rPr>
          <w:rFonts w:ascii="Times New Roman" w:eastAsia="Times New Roman" w:hAnsi="Times New Roman"/>
          <w:color w:val="000000"/>
          <w:spacing w:val="-4"/>
          <w:sz w:val="24"/>
          <w:szCs w:val="24"/>
          <w:lang w:eastAsia="cs-CZ"/>
        </w:rPr>
        <w:t xml:space="preserve"> </w:t>
      </w:r>
      <w:r w:rsidR="006D0919">
        <w:rPr>
          <w:rFonts w:ascii="Times New Roman" w:eastAsia="Times New Roman" w:hAnsi="Times New Roman"/>
          <w:color w:val="000000"/>
          <w:spacing w:val="-4"/>
          <w:sz w:val="24"/>
          <w:szCs w:val="24"/>
          <w:lang w:eastAsia="cs-CZ"/>
        </w:rPr>
        <w:t>daří zvyšovat podíl osob s vysokoškolským vzděláním, oproti zahraničí převažují absolventi magisterských oborů, kterýc</w:t>
      </w:r>
      <w:r w:rsidR="00F977F8">
        <w:rPr>
          <w:rFonts w:ascii="Times New Roman" w:eastAsia="Times New Roman" w:hAnsi="Times New Roman"/>
          <w:color w:val="000000"/>
          <w:spacing w:val="-4"/>
          <w:sz w:val="24"/>
          <w:szCs w:val="24"/>
          <w:lang w:eastAsia="cs-CZ"/>
        </w:rPr>
        <w:t>h je třikrát více než absolventů</w:t>
      </w:r>
      <w:r w:rsidR="006D0919">
        <w:rPr>
          <w:rFonts w:ascii="Times New Roman" w:eastAsia="Times New Roman" w:hAnsi="Times New Roman"/>
          <w:color w:val="000000"/>
          <w:spacing w:val="-4"/>
          <w:sz w:val="24"/>
          <w:szCs w:val="24"/>
          <w:lang w:eastAsia="cs-CZ"/>
        </w:rPr>
        <w:t xml:space="preserve"> bakalářských oborů. V zemích EU je tento poměr vyrovnaný. Kontrolní závěr byl předložen vládě spolu s opatřeními k nápravě. Vláda tento kontrolní závěr projednala 25.</w:t>
      </w:r>
      <w:r w:rsidR="00C87A87">
        <w:rPr>
          <w:rFonts w:ascii="Times New Roman" w:eastAsia="Times New Roman" w:hAnsi="Times New Roman"/>
          <w:color w:val="000000"/>
          <w:spacing w:val="-4"/>
          <w:sz w:val="24"/>
          <w:szCs w:val="24"/>
          <w:lang w:eastAsia="cs-CZ"/>
        </w:rPr>
        <w:t> </w:t>
      </w:r>
      <w:r w:rsidR="006D0919">
        <w:rPr>
          <w:rFonts w:ascii="Times New Roman" w:eastAsia="Times New Roman" w:hAnsi="Times New Roman"/>
          <w:color w:val="000000"/>
          <w:spacing w:val="-4"/>
          <w:sz w:val="24"/>
          <w:szCs w:val="24"/>
          <w:lang w:eastAsia="cs-CZ"/>
        </w:rPr>
        <w:t>10.</w:t>
      </w:r>
      <w:r w:rsidR="00C87A87">
        <w:rPr>
          <w:rFonts w:ascii="Times New Roman" w:eastAsia="Times New Roman" w:hAnsi="Times New Roman"/>
          <w:color w:val="000000"/>
          <w:spacing w:val="-4"/>
          <w:sz w:val="24"/>
          <w:szCs w:val="24"/>
          <w:lang w:eastAsia="cs-CZ"/>
        </w:rPr>
        <w:t> </w:t>
      </w:r>
      <w:r w:rsidR="006D0919">
        <w:rPr>
          <w:rFonts w:ascii="Times New Roman" w:eastAsia="Times New Roman" w:hAnsi="Times New Roman"/>
          <w:color w:val="000000"/>
          <w:spacing w:val="-4"/>
          <w:sz w:val="24"/>
          <w:szCs w:val="24"/>
          <w:lang w:eastAsia="cs-CZ"/>
        </w:rPr>
        <w:t>2021 a schválila usnesení, které odráží nález NKÚ. Za nejdůležitější přijatá opatření, kterých bylo celkem 14, NKÚ považuje provedení revize podílů ve fixní části rozpočtu, prosazení výraznějšího uplatnění kvalitativních parametrů ve financování vysokých škol, motivaci vysokých škol ke zvyšování účasti v</w:t>
      </w:r>
      <w:r w:rsidR="003C6264">
        <w:rPr>
          <w:rFonts w:ascii="Times New Roman" w:eastAsia="Times New Roman" w:hAnsi="Times New Roman"/>
          <w:color w:val="000000"/>
          <w:spacing w:val="-4"/>
          <w:sz w:val="24"/>
          <w:szCs w:val="24"/>
          <w:lang w:eastAsia="cs-CZ"/>
        </w:rPr>
        <w:t xml:space="preserve"> </w:t>
      </w:r>
      <w:r w:rsidR="006D0919">
        <w:rPr>
          <w:rFonts w:ascii="Times New Roman" w:eastAsia="Times New Roman" w:hAnsi="Times New Roman"/>
          <w:color w:val="000000"/>
          <w:spacing w:val="-4"/>
          <w:sz w:val="24"/>
          <w:szCs w:val="24"/>
          <w:lang w:eastAsia="cs-CZ"/>
        </w:rPr>
        <w:t>pr</w:t>
      </w:r>
      <w:r w:rsidR="008C73A9">
        <w:rPr>
          <w:rFonts w:ascii="Times New Roman" w:eastAsia="Times New Roman" w:hAnsi="Times New Roman"/>
          <w:color w:val="000000"/>
          <w:spacing w:val="-4"/>
          <w:sz w:val="24"/>
          <w:szCs w:val="24"/>
          <w:lang w:eastAsia="cs-CZ"/>
        </w:rPr>
        <w:t>ogramu mezinárodní spolupráce a </w:t>
      </w:r>
      <w:r w:rsidR="006D0919">
        <w:rPr>
          <w:rFonts w:ascii="Times New Roman" w:eastAsia="Times New Roman" w:hAnsi="Times New Roman"/>
          <w:color w:val="000000"/>
          <w:spacing w:val="-4"/>
          <w:sz w:val="24"/>
          <w:szCs w:val="24"/>
          <w:lang w:eastAsia="cs-CZ"/>
        </w:rPr>
        <w:t>vyhodnocování účasti vysokých škol a</w:t>
      </w:r>
      <w:r w:rsidR="00C87A87">
        <w:rPr>
          <w:rFonts w:ascii="Times New Roman" w:eastAsia="Times New Roman" w:hAnsi="Times New Roman"/>
          <w:color w:val="000000"/>
          <w:spacing w:val="-4"/>
          <w:sz w:val="24"/>
          <w:szCs w:val="24"/>
          <w:lang w:eastAsia="cs-CZ"/>
        </w:rPr>
        <w:t> </w:t>
      </w:r>
      <w:r w:rsidR="006D0919">
        <w:rPr>
          <w:rFonts w:ascii="Times New Roman" w:eastAsia="Times New Roman" w:hAnsi="Times New Roman"/>
          <w:color w:val="000000"/>
          <w:spacing w:val="-4"/>
          <w:sz w:val="24"/>
          <w:szCs w:val="24"/>
          <w:lang w:eastAsia="cs-CZ"/>
        </w:rPr>
        <w:t xml:space="preserve">přijímání nástrojů. MŠMT bude sledovat výši použití fondů veřejných vysokých škol, MŠMT bude sledovat postavení </w:t>
      </w:r>
      <w:r w:rsidR="004667F3">
        <w:rPr>
          <w:rFonts w:ascii="Times New Roman" w:eastAsia="Times New Roman" w:hAnsi="Times New Roman"/>
          <w:color w:val="000000"/>
          <w:spacing w:val="-4"/>
          <w:sz w:val="24"/>
          <w:szCs w:val="24"/>
          <w:lang w:eastAsia="cs-CZ"/>
        </w:rPr>
        <w:t>systému vysokého školství a jednotlivých vysokých škol v</w:t>
      </w:r>
      <w:r w:rsidR="008C73A9">
        <w:rPr>
          <w:rFonts w:ascii="Times New Roman" w:eastAsia="Times New Roman" w:hAnsi="Times New Roman"/>
          <w:color w:val="000000"/>
          <w:spacing w:val="-4"/>
          <w:sz w:val="24"/>
          <w:szCs w:val="24"/>
          <w:lang w:eastAsia="cs-CZ"/>
        </w:rPr>
        <w:t xml:space="preserve"> </w:t>
      </w:r>
      <w:r w:rsidR="004667F3">
        <w:rPr>
          <w:rFonts w:ascii="Times New Roman" w:eastAsia="Times New Roman" w:hAnsi="Times New Roman"/>
          <w:color w:val="000000"/>
          <w:spacing w:val="-4"/>
          <w:sz w:val="24"/>
          <w:szCs w:val="24"/>
          <w:lang w:eastAsia="cs-CZ"/>
        </w:rPr>
        <w:t>mezinárodních žebříčcích a podpoř</w:t>
      </w:r>
      <w:r w:rsidR="00851EC2">
        <w:rPr>
          <w:rFonts w:ascii="Times New Roman" w:eastAsia="Times New Roman" w:hAnsi="Times New Roman"/>
          <w:color w:val="000000"/>
          <w:spacing w:val="-4"/>
          <w:sz w:val="24"/>
          <w:szCs w:val="24"/>
          <w:lang w:eastAsia="cs-CZ"/>
        </w:rPr>
        <w:t>í</w:t>
      </w:r>
      <w:r w:rsidR="004667F3">
        <w:rPr>
          <w:rFonts w:ascii="Times New Roman" w:eastAsia="Times New Roman" w:hAnsi="Times New Roman"/>
          <w:color w:val="000000"/>
          <w:spacing w:val="-4"/>
          <w:sz w:val="24"/>
          <w:szCs w:val="24"/>
          <w:lang w:eastAsia="cs-CZ"/>
        </w:rPr>
        <w:t xml:space="preserve"> strategická opatření na podporu internacionalizace vysokých škol.</w:t>
      </w:r>
    </w:p>
    <w:p w:rsidR="005E000D" w:rsidRDefault="005E000D" w:rsidP="00CD756A">
      <w:pPr>
        <w:spacing w:after="0" w:line="240" w:lineRule="auto"/>
        <w:jc w:val="both"/>
        <w:rPr>
          <w:rFonts w:ascii="Times New Roman" w:eastAsia="Times New Roman" w:hAnsi="Times New Roman"/>
          <w:color w:val="000000"/>
          <w:spacing w:val="-4"/>
          <w:sz w:val="24"/>
          <w:szCs w:val="24"/>
          <w:lang w:eastAsia="cs-CZ"/>
        </w:rPr>
      </w:pPr>
    </w:p>
    <w:p w:rsidR="00CD756A" w:rsidRPr="00200C21" w:rsidRDefault="00CD756A" w:rsidP="00CD756A">
      <w:pPr>
        <w:spacing w:after="0" w:line="240" w:lineRule="auto"/>
        <w:ind w:firstLine="708"/>
        <w:jc w:val="both"/>
        <w:rPr>
          <w:rFonts w:ascii="Times New Roman" w:hAnsi="Times New Roman"/>
          <w:smallCaps/>
          <w:sz w:val="24"/>
          <w:szCs w:val="24"/>
        </w:rPr>
      </w:pPr>
      <w:r>
        <w:rPr>
          <w:rFonts w:ascii="Times New Roman" w:eastAsia="Times New Roman" w:hAnsi="Times New Roman"/>
          <w:color w:val="auto"/>
          <w:spacing w:val="-4"/>
          <w:sz w:val="24"/>
          <w:szCs w:val="24"/>
          <w:lang w:eastAsia="cs-CZ"/>
        </w:rPr>
        <w:lastRenderedPageBreak/>
        <w:t xml:space="preserve">Se zpravodajskou zprávou k tomuto bodu vystoupil </w:t>
      </w:r>
      <w:r w:rsidRPr="00665650">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 xml:space="preserve">pravodaj výboru </w:t>
      </w:r>
      <w:proofErr w:type="spellStart"/>
      <w:r>
        <w:rPr>
          <w:rFonts w:ascii="Times New Roman" w:eastAsia="Times New Roman" w:hAnsi="Times New Roman"/>
          <w:b/>
          <w:color w:val="auto"/>
          <w:spacing w:val="-4"/>
          <w:sz w:val="24"/>
          <w:szCs w:val="24"/>
          <w:lang w:eastAsia="cs-CZ"/>
        </w:rPr>
        <w:t>posl</w:t>
      </w:r>
      <w:proofErr w:type="spellEnd"/>
      <w:r>
        <w:rPr>
          <w:rFonts w:ascii="Times New Roman" w:eastAsia="Times New Roman" w:hAnsi="Times New Roman"/>
          <w:b/>
          <w:color w:val="auto"/>
          <w:spacing w:val="-4"/>
          <w:sz w:val="24"/>
          <w:szCs w:val="24"/>
          <w:lang w:eastAsia="cs-CZ"/>
        </w:rPr>
        <w:t>. V. Vomáčka</w:t>
      </w:r>
      <w:r>
        <w:rPr>
          <w:rFonts w:ascii="Times New Roman" w:eastAsia="Times New Roman" w:hAnsi="Times New Roman"/>
          <w:color w:val="auto"/>
          <w:spacing w:val="-4"/>
          <w:sz w:val="24"/>
          <w:szCs w:val="24"/>
          <w:lang w:eastAsia="cs-CZ"/>
        </w:rPr>
        <w:t xml:space="preserve">. </w:t>
      </w:r>
      <w:r w:rsidRPr="00522F9B">
        <w:rPr>
          <w:rFonts w:ascii="Times New Roman" w:eastAsia="Times New Roman" w:hAnsi="Times New Roman"/>
          <w:color w:val="auto"/>
          <w:spacing w:val="-4"/>
          <w:sz w:val="24"/>
          <w:szCs w:val="24"/>
          <w:lang w:eastAsia="cs-CZ"/>
        </w:rPr>
        <w:t xml:space="preserve">Uvedl, že </w:t>
      </w:r>
      <w:r w:rsidR="00522F9B" w:rsidRPr="00522F9B">
        <w:rPr>
          <w:rFonts w:ascii="Times New Roman" w:hAnsi="Times New Roman"/>
          <w:sz w:val="24"/>
          <w:szCs w:val="24"/>
        </w:rPr>
        <w:t>cílem kontrolní akce bylo prověřit, zda dosavadní způsob financování veřejných vysokých škol motivuje vysoké školy ke zvyšování kvality jejich činnosti a je zacílen na naplňování státem stanovených potřeb. Kontrolním obdobím byly roky 2017 až 201</w:t>
      </w:r>
      <w:r w:rsidR="00522F9B">
        <w:rPr>
          <w:rFonts w:ascii="Times New Roman" w:hAnsi="Times New Roman"/>
          <w:sz w:val="24"/>
          <w:szCs w:val="24"/>
        </w:rPr>
        <w:t>9. Kontrolovanými osobami byly MŠMT, Akademie múzických umění v Praze, Česká zemědělská univerzita v Praze,</w:t>
      </w:r>
      <w:r w:rsidR="003C6264">
        <w:rPr>
          <w:rFonts w:ascii="Times New Roman" w:hAnsi="Times New Roman"/>
          <w:sz w:val="24"/>
          <w:szCs w:val="24"/>
        </w:rPr>
        <w:t xml:space="preserve"> České vysoké učení technické v </w:t>
      </w:r>
      <w:r w:rsidR="00522F9B">
        <w:rPr>
          <w:rFonts w:ascii="Times New Roman" w:hAnsi="Times New Roman"/>
          <w:sz w:val="24"/>
          <w:szCs w:val="24"/>
        </w:rPr>
        <w:t>Praze, Univerzita Palackého v</w:t>
      </w:r>
      <w:r w:rsidR="003C6264">
        <w:rPr>
          <w:rFonts w:ascii="Times New Roman" w:hAnsi="Times New Roman"/>
          <w:sz w:val="24"/>
          <w:szCs w:val="24"/>
        </w:rPr>
        <w:t xml:space="preserve"> </w:t>
      </w:r>
      <w:r w:rsidR="00522F9B">
        <w:rPr>
          <w:rFonts w:ascii="Times New Roman" w:hAnsi="Times New Roman"/>
          <w:sz w:val="24"/>
          <w:szCs w:val="24"/>
        </w:rPr>
        <w:t>Olomouci, Univerzita Tomáše Bati ve Zlíně a Vysoká škola uměleckoprůmyslová v Praze.  V</w:t>
      </w:r>
      <w:r w:rsidR="00444C39">
        <w:rPr>
          <w:rFonts w:ascii="Times New Roman" w:hAnsi="Times New Roman"/>
          <w:sz w:val="24"/>
          <w:szCs w:val="24"/>
        </w:rPr>
        <w:t xml:space="preserve"> </w:t>
      </w:r>
      <w:r w:rsidR="00522F9B">
        <w:rPr>
          <w:rFonts w:ascii="Times New Roman" w:hAnsi="Times New Roman"/>
          <w:sz w:val="24"/>
          <w:szCs w:val="24"/>
        </w:rPr>
        <w:t xml:space="preserve">ČR je celkem </w:t>
      </w:r>
      <w:r w:rsidR="00522F9B" w:rsidRPr="00522F9B">
        <w:rPr>
          <w:rFonts w:ascii="Times New Roman" w:hAnsi="Times New Roman"/>
          <w:sz w:val="24"/>
          <w:szCs w:val="24"/>
        </w:rPr>
        <w:t xml:space="preserve">26 veřejných vysokých škol. Podíl vysokoškolských studentů studujících na veřejných vysokých školách činí 91 %. Výdaje MŠMT na veřejné vysoké školy v roce 2019 činily 45 mld. Kč. ČR zaujímá 29. místo </w:t>
      </w:r>
      <w:r w:rsidR="00444C39">
        <w:rPr>
          <w:rFonts w:ascii="Times New Roman" w:hAnsi="Times New Roman"/>
          <w:sz w:val="24"/>
          <w:szCs w:val="24"/>
        </w:rPr>
        <w:t xml:space="preserve">z padesáti zemí </w:t>
      </w:r>
      <w:r w:rsidR="00522F9B" w:rsidRPr="00522F9B">
        <w:rPr>
          <w:rFonts w:ascii="Times New Roman" w:hAnsi="Times New Roman"/>
          <w:sz w:val="24"/>
          <w:szCs w:val="24"/>
        </w:rPr>
        <w:t xml:space="preserve">v žebříčku hodnotícím vysokoškolské systémy v roce 2020. Za poslední </w:t>
      </w:r>
      <w:r w:rsidR="00522F9B" w:rsidRPr="00E219F8">
        <w:rPr>
          <w:rFonts w:ascii="Times New Roman" w:hAnsi="Times New Roman"/>
          <w:sz w:val="24"/>
          <w:szCs w:val="24"/>
        </w:rPr>
        <w:t xml:space="preserve">čtyři roky se jedná o pokles o sedm míst. </w:t>
      </w:r>
      <w:r w:rsidR="00E219F8" w:rsidRPr="00E219F8">
        <w:rPr>
          <w:rFonts w:ascii="Times New Roman" w:hAnsi="Times New Roman"/>
          <w:sz w:val="24"/>
          <w:szCs w:val="24"/>
        </w:rPr>
        <w:t>15 % vysokoškoláků je zastoupeno</w:t>
      </w:r>
      <w:r w:rsidR="00522F9B" w:rsidRPr="00E219F8">
        <w:rPr>
          <w:rFonts w:ascii="Times New Roman" w:hAnsi="Times New Roman"/>
          <w:sz w:val="24"/>
          <w:szCs w:val="24"/>
        </w:rPr>
        <w:t xml:space="preserve"> na pozicích </w:t>
      </w:r>
      <w:r w:rsidR="00522F9B" w:rsidRPr="00200C21">
        <w:rPr>
          <w:rFonts w:ascii="Times New Roman" w:hAnsi="Times New Roman"/>
          <w:sz w:val="24"/>
          <w:szCs w:val="24"/>
        </w:rPr>
        <w:t>nevyžadujících vysokoškolské vzdělání v roce 2019</w:t>
      </w:r>
      <w:r w:rsidR="00E219F8" w:rsidRPr="00200C21">
        <w:rPr>
          <w:rFonts w:ascii="Times New Roman" w:hAnsi="Times New Roman"/>
          <w:sz w:val="24"/>
          <w:szCs w:val="24"/>
        </w:rPr>
        <w:t xml:space="preserve">. </w:t>
      </w:r>
      <w:r w:rsidR="00200C21" w:rsidRPr="00200C21">
        <w:rPr>
          <w:rFonts w:ascii="Times New Roman" w:hAnsi="Times New Roman"/>
          <w:sz w:val="24"/>
          <w:szCs w:val="24"/>
        </w:rPr>
        <w:t xml:space="preserve">Z mezinárodního srovnání mj. vyplývá, že </w:t>
      </w:r>
      <w:r w:rsidR="00200C21" w:rsidRPr="00200C21">
        <w:rPr>
          <w:rFonts w:ascii="Times New Roman" w:hAnsi="Times New Roman"/>
          <w:bCs/>
          <w:sz w:val="24"/>
          <w:szCs w:val="24"/>
        </w:rPr>
        <w:t>kvalita českých vysokých škol se nezvyšuje</w:t>
      </w:r>
      <w:r w:rsidR="00200C21" w:rsidRPr="00200C21">
        <w:rPr>
          <w:rFonts w:ascii="Times New Roman" w:hAnsi="Times New Roman"/>
          <w:sz w:val="24"/>
          <w:szCs w:val="24"/>
        </w:rPr>
        <w:t xml:space="preserve"> a v hodnocení vysokoškolských systémů se </w:t>
      </w:r>
      <w:r w:rsidR="00200C21" w:rsidRPr="00200C21">
        <w:rPr>
          <w:rFonts w:ascii="Times New Roman" w:hAnsi="Times New Roman"/>
          <w:bCs/>
          <w:sz w:val="24"/>
          <w:szCs w:val="24"/>
        </w:rPr>
        <w:t>naopak</w:t>
      </w:r>
      <w:r w:rsidR="00200C21" w:rsidRPr="00200C21">
        <w:rPr>
          <w:rFonts w:ascii="Times New Roman" w:hAnsi="Times New Roman"/>
          <w:sz w:val="24"/>
          <w:szCs w:val="24"/>
        </w:rPr>
        <w:t xml:space="preserve"> postavení ČR </w:t>
      </w:r>
      <w:r w:rsidR="00200C21" w:rsidRPr="00200C21">
        <w:rPr>
          <w:rFonts w:ascii="Times New Roman" w:hAnsi="Times New Roman"/>
          <w:bCs/>
          <w:sz w:val="24"/>
          <w:szCs w:val="24"/>
        </w:rPr>
        <w:t>dlouhodobě zhoršuje</w:t>
      </w:r>
      <w:r w:rsidR="00200C21" w:rsidRPr="00200C21">
        <w:rPr>
          <w:rFonts w:ascii="Times New Roman" w:hAnsi="Times New Roman"/>
          <w:sz w:val="24"/>
          <w:szCs w:val="24"/>
        </w:rPr>
        <w:t xml:space="preserve">. MŠMT tak neplní dlouhodobý cíl v podobě zvyšování kvality vysokoškolského systému a činnosti VŠ. Přestože je dle analýzy MŠMT ve vysokém školství nedostatek prostředků, veřejné vysoké školy </w:t>
      </w:r>
      <w:r w:rsidR="00200C21" w:rsidRPr="00200C21">
        <w:rPr>
          <w:rFonts w:ascii="Times New Roman" w:hAnsi="Times New Roman"/>
          <w:bCs/>
          <w:sz w:val="24"/>
          <w:szCs w:val="24"/>
        </w:rPr>
        <w:t>opakovaně nevyužily disponibilní prostředky</w:t>
      </w:r>
      <w:r w:rsidR="00200C21" w:rsidRPr="00200C21">
        <w:rPr>
          <w:rFonts w:ascii="Times New Roman" w:hAnsi="Times New Roman"/>
          <w:sz w:val="24"/>
          <w:szCs w:val="24"/>
        </w:rPr>
        <w:t xml:space="preserve"> a</w:t>
      </w:r>
      <w:r w:rsidR="00200C21">
        <w:rPr>
          <w:rFonts w:ascii="Times New Roman" w:hAnsi="Times New Roman"/>
          <w:sz w:val="24"/>
          <w:szCs w:val="24"/>
        </w:rPr>
        <w:t> </w:t>
      </w:r>
      <w:r w:rsidR="00200C21" w:rsidRPr="00200C21">
        <w:rPr>
          <w:rFonts w:ascii="Times New Roman" w:hAnsi="Times New Roman"/>
          <w:sz w:val="24"/>
          <w:szCs w:val="24"/>
        </w:rPr>
        <w:t xml:space="preserve">každoročně navyšovaly zůstatky svých fondů. </w:t>
      </w:r>
      <w:r w:rsidR="00200C21" w:rsidRPr="00200C21">
        <w:rPr>
          <w:rFonts w:ascii="Times New Roman" w:hAnsi="Times New Roman"/>
          <w:bCs/>
          <w:sz w:val="24"/>
          <w:szCs w:val="24"/>
        </w:rPr>
        <w:t>V roce 2019 měly VVŠ na fondech téměř 19</w:t>
      </w:r>
      <w:r w:rsidR="00200C21">
        <w:rPr>
          <w:rFonts w:ascii="Times New Roman" w:hAnsi="Times New Roman"/>
          <w:bCs/>
          <w:sz w:val="24"/>
          <w:szCs w:val="24"/>
        </w:rPr>
        <w:t> </w:t>
      </w:r>
      <w:r w:rsidR="00200C21" w:rsidRPr="00200C21">
        <w:rPr>
          <w:rFonts w:ascii="Times New Roman" w:hAnsi="Times New Roman"/>
          <w:bCs/>
          <w:sz w:val="24"/>
          <w:szCs w:val="24"/>
        </w:rPr>
        <w:t>mld.</w:t>
      </w:r>
      <w:r w:rsidR="00200C21">
        <w:rPr>
          <w:rFonts w:ascii="Times New Roman" w:hAnsi="Times New Roman"/>
          <w:bCs/>
          <w:sz w:val="24"/>
          <w:szCs w:val="24"/>
        </w:rPr>
        <w:t> </w:t>
      </w:r>
      <w:r w:rsidR="00200C21" w:rsidRPr="00200C21">
        <w:rPr>
          <w:rFonts w:ascii="Times New Roman" w:hAnsi="Times New Roman"/>
          <w:bCs/>
          <w:sz w:val="24"/>
          <w:szCs w:val="24"/>
        </w:rPr>
        <w:t>Kč</w:t>
      </w:r>
      <w:r w:rsidR="00200C21" w:rsidRPr="00200C21">
        <w:rPr>
          <w:rFonts w:ascii="Times New Roman" w:hAnsi="Times New Roman"/>
          <w:sz w:val="24"/>
          <w:szCs w:val="24"/>
        </w:rPr>
        <w:t xml:space="preserve">. </w:t>
      </w:r>
      <w:r w:rsidR="00200C21" w:rsidRPr="00200C21">
        <w:rPr>
          <w:rFonts w:ascii="Times New Roman" w:hAnsi="Times New Roman"/>
          <w:bCs/>
          <w:sz w:val="24"/>
          <w:szCs w:val="24"/>
        </w:rPr>
        <w:t>Problémem je i snížená schopnost VŠ</w:t>
      </w:r>
      <w:r w:rsidR="00200C21" w:rsidRPr="00200C21">
        <w:rPr>
          <w:rFonts w:ascii="Times New Roman" w:hAnsi="Times New Roman"/>
          <w:sz w:val="24"/>
          <w:szCs w:val="24"/>
        </w:rPr>
        <w:t xml:space="preserve"> získávat prostředky na výzkum a vývoj v mezinárodních grantových soutěžích a v rámci spolupráce se soukromým sektorem. Dosavadní </w:t>
      </w:r>
      <w:r w:rsidR="00200C21" w:rsidRPr="00200C21">
        <w:rPr>
          <w:rFonts w:ascii="Times New Roman" w:hAnsi="Times New Roman"/>
          <w:bCs/>
          <w:sz w:val="24"/>
          <w:szCs w:val="24"/>
        </w:rPr>
        <w:t>způsob financování veřejných vysokých škol nemotivuje VŠ</w:t>
      </w:r>
      <w:r w:rsidR="00200C21" w:rsidRPr="00200C21">
        <w:rPr>
          <w:rFonts w:ascii="Times New Roman" w:hAnsi="Times New Roman"/>
          <w:sz w:val="24"/>
          <w:szCs w:val="24"/>
        </w:rPr>
        <w:t xml:space="preserve"> ke zvyšování kvality jejich činnosti a není tak zacílen na naplňování státem stanovených potřeb.</w:t>
      </w:r>
    </w:p>
    <w:p w:rsidR="00CD756A" w:rsidRDefault="00CD756A" w:rsidP="00CD756A">
      <w:pPr>
        <w:spacing w:after="0" w:line="240" w:lineRule="auto"/>
        <w:jc w:val="both"/>
        <w:rPr>
          <w:rFonts w:ascii="Times New Roman" w:eastAsia="Times New Roman" w:hAnsi="Times New Roman"/>
          <w:color w:val="auto"/>
          <w:spacing w:val="-4"/>
          <w:sz w:val="24"/>
          <w:szCs w:val="24"/>
          <w:lang w:eastAsia="cs-CZ"/>
        </w:rPr>
      </w:pPr>
    </w:p>
    <w:p w:rsidR="00CD756A" w:rsidRDefault="00CD756A" w:rsidP="00240B9A">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stanoviskem za Ministerstvo školství, mládeže a tělovýchovy k tomuto bodu vystoupil</w:t>
      </w:r>
      <w:r w:rsidR="00744FD5">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Pr>
          <w:rFonts w:ascii="Times New Roman" w:eastAsia="Times New Roman" w:hAnsi="Times New Roman"/>
          <w:b/>
          <w:color w:val="auto"/>
          <w:spacing w:val="-4"/>
          <w:sz w:val="24"/>
          <w:szCs w:val="24"/>
          <w:lang w:eastAsia="cs-CZ"/>
        </w:rPr>
        <w:t>náměst</w:t>
      </w:r>
      <w:r w:rsidR="00744FD5">
        <w:rPr>
          <w:rFonts w:ascii="Times New Roman" w:eastAsia="Times New Roman" w:hAnsi="Times New Roman"/>
          <w:b/>
          <w:color w:val="auto"/>
          <w:spacing w:val="-4"/>
          <w:sz w:val="24"/>
          <w:szCs w:val="24"/>
          <w:lang w:eastAsia="cs-CZ"/>
        </w:rPr>
        <w:t>kyně</w:t>
      </w:r>
      <w:r>
        <w:rPr>
          <w:rFonts w:ascii="Times New Roman" w:eastAsia="Times New Roman" w:hAnsi="Times New Roman"/>
          <w:b/>
          <w:color w:val="auto"/>
          <w:spacing w:val="-4"/>
          <w:sz w:val="24"/>
          <w:szCs w:val="24"/>
          <w:lang w:eastAsia="cs-CZ"/>
        </w:rPr>
        <w:t xml:space="preserve"> ministra školství, mládeže a tělovýchovy</w:t>
      </w:r>
      <w:r w:rsidR="00462A46">
        <w:rPr>
          <w:rFonts w:ascii="Times New Roman" w:eastAsia="Times New Roman" w:hAnsi="Times New Roman"/>
          <w:b/>
          <w:color w:val="auto"/>
          <w:spacing w:val="-4"/>
          <w:sz w:val="24"/>
          <w:szCs w:val="24"/>
          <w:lang w:eastAsia="cs-CZ"/>
        </w:rPr>
        <w:t xml:space="preserve"> R. Wildová</w:t>
      </w:r>
      <w:r>
        <w:rPr>
          <w:rFonts w:ascii="Times New Roman" w:eastAsia="Times New Roman" w:hAnsi="Times New Roman"/>
          <w:color w:val="auto"/>
          <w:spacing w:val="-4"/>
          <w:sz w:val="24"/>
          <w:szCs w:val="24"/>
          <w:lang w:eastAsia="cs-CZ"/>
        </w:rPr>
        <w:t>. Uvedl</w:t>
      </w:r>
      <w:r w:rsidR="00744FD5">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že </w:t>
      </w:r>
      <w:r w:rsidR="00744FD5">
        <w:rPr>
          <w:rFonts w:ascii="Times New Roman" w:eastAsia="Times New Roman" w:hAnsi="Times New Roman"/>
          <w:color w:val="auto"/>
          <w:spacing w:val="-4"/>
          <w:sz w:val="24"/>
          <w:szCs w:val="24"/>
          <w:lang w:eastAsia="cs-CZ"/>
        </w:rPr>
        <w:t>ve funkci náměstkyně je od února letošního roku. To, co pro ni bylo důležité</w:t>
      </w:r>
      <w:r w:rsidR="00D7111F">
        <w:rPr>
          <w:rFonts w:ascii="Times New Roman" w:eastAsia="Times New Roman" w:hAnsi="Times New Roman"/>
          <w:color w:val="auto"/>
          <w:spacing w:val="-4"/>
          <w:sz w:val="24"/>
          <w:szCs w:val="24"/>
          <w:lang w:eastAsia="cs-CZ"/>
        </w:rPr>
        <w:t>,</w:t>
      </w:r>
      <w:r w:rsidR="00744FD5">
        <w:rPr>
          <w:rFonts w:ascii="Times New Roman" w:eastAsia="Times New Roman" w:hAnsi="Times New Roman"/>
          <w:color w:val="auto"/>
          <w:spacing w:val="-4"/>
          <w:sz w:val="24"/>
          <w:szCs w:val="24"/>
          <w:lang w:eastAsia="cs-CZ"/>
        </w:rPr>
        <w:t xml:space="preserve"> je, že ve zprávě NKÚ není zpochybněno, že nedošlo k porušení zákona. MŠMT se ke zprávě vyjád</w:t>
      </w:r>
      <w:r w:rsidR="00240B9A">
        <w:rPr>
          <w:rFonts w:ascii="Times New Roman" w:eastAsia="Times New Roman" w:hAnsi="Times New Roman"/>
          <w:color w:val="auto"/>
          <w:spacing w:val="-4"/>
          <w:sz w:val="24"/>
          <w:szCs w:val="24"/>
          <w:lang w:eastAsia="cs-CZ"/>
        </w:rPr>
        <w:t>řilo formou přijatých opatření. Konstatovala, že u</w:t>
      </w:r>
      <w:r w:rsidR="00744FD5">
        <w:rPr>
          <w:rFonts w:ascii="Times New Roman" w:eastAsia="Times New Roman" w:hAnsi="Times New Roman"/>
          <w:color w:val="auto"/>
          <w:spacing w:val="-4"/>
          <w:sz w:val="24"/>
          <w:szCs w:val="24"/>
          <w:lang w:eastAsia="cs-CZ"/>
        </w:rPr>
        <w:t>činila kroky ke vzniku koordinační celorepublikové skupiny společně se zástupci Národního akreditačního úřadu, aby se opravdu zaměřili na to, jak promítat výsledky a potřeby společnosti do vysokoškolského vzdělávání a extenzivněji rozšířit právě profesní programy na vysokých školách. V programu MPO byla jedna z podmínek to, aby vysoké školy začaly chystat další profesní programy. Dále uvedla, že MŠMT se sn</w:t>
      </w:r>
      <w:r w:rsidR="00240B9A">
        <w:rPr>
          <w:rFonts w:ascii="Times New Roman" w:eastAsia="Times New Roman" w:hAnsi="Times New Roman"/>
          <w:color w:val="auto"/>
          <w:spacing w:val="-4"/>
          <w:sz w:val="24"/>
          <w:szCs w:val="24"/>
          <w:lang w:eastAsia="cs-CZ"/>
        </w:rPr>
        <w:t>aží</w:t>
      </w:r>
      <w:r w:rsidR="00404233">
        <w:rPr>
          <w:rFonts w:ascii="Times New Roman" w:eastAsia="Times New Roman" w:hAnsi="Times New Roman"/>
          <w:color w:val="auto"/>
          <w:spacing w:val="-4"/>
          <w:sz w:val="24"/>
          <w:szCs w:val="24"/>
          <w:lang w:eastAsia="cs-CZ"/>
        </w:rPr>
        <w:t xml:space="preserve">, aby postupně rozpočet pro vysoké školy upravilo ve smyslu změny poměru mezi stabilizačním prvkem a tím koeficientem. </w:t>
      </w:r>
      <w:r w:rsidR="005E698B">
        <w:rPr>
          <w:rFonts w:ascii="Times New Roman" w:eastAsia="Times New Roman" w:hAnsi="Times New Roman"/>
          <w:color w:val="auto"/>
          <w:spacing w:val="-4"/>
          <w:sz w:val="24"/>
          <w:szCs w:val="24"/>
          <w:lang w:eastAsia="cs-CZ"/>
        </w:rPr>
        <w:t>K mezinárodním žebříčkům hodnocení VŠ uvedla, že se situace v posledních dvou letech zlepšila. V závěru uvedla, že nápravná</w:t>
      </w:r>
      <w:r w:rsidR="00404233">
        <w:rPr>
          <w:rFonts w:ascii="Times New Roman" w:eastAsia="Times New Roman" w:hAnsi="Times New Roman"/>
          <w:color w:val="auto"/>
          <w:spacing w:val="-4"/>
          <w:sz w:val="24"/>
          <w:szCs w:val="24"/>
          <w:lang w:eastAsia="cs-CZ"/>
        </w:rPr>
        <w:t xml:space="preserve"> opatření, která MŠMT navrhlo, se stále dopracovávají, aby byla ještě efektivnější.</w:t>
      </w:r>
    </w:p>
    <w:p w:rsidR="00CD756A" w:rsidRDefault="00CD756A" w:rsidP="00CD756A">
      <w:pPr>
        <w:spacing w:after="0" w:line="240" w:lineRule="auto"/>
        <w:jc w:val="both"/>
        <w:rPr>
          <w:rFonts w:ascii="Times New Roman" w:eastAsia="Times New Roman" w:hAnsi="Times New Roman"/>
          <w:color w:val="auto"/>
          <w:spacing w:val="-4"/>
          <w:sz w:val="24"/>
          <w:szCs w:val="24"/>
          <w:lang w:eastAsia="cs-CZ"/>
        </w:rPr>
      </w:pPr>
    </w:p>
    <w:p w:rsidR="00F2787E" w:rsidRDefault="00CD756A" w:rsidP="00CD756A">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r>
      <w:r w:rsidR="00F2787E">
        <w:rPr>
          <w:rFonts w:ascii="Times New Roman" w:eastAsia="Times New Roman" w:hAnsi="Times New Roman"/>
          <w:color w:val="auto"/>
          <w:spacing w:val="-4"/>
          <w:sz w:val="24"/>
          <w:szCs w:val="24"/>
          <w:lang w:eastAsia="cs-CZ"/>
        </w:rPr>
        <w:t xml:space="preserve">K vystoupení </w:t>
      </w:r>
      <w:r w:rsidR="00F2787E" w:rsidRPr="00F2787E">
        <w:rPr>
          <w:rFonts w:ascii="Times New Roman" w:eastAsia="Times New Roman" w:hAnsi="Times New Roman"/>
          <w:color w:val="auto"/>
          <w:spacing w:val="-4"/>
          <w:sz w:val="24"/>
          <w:szCs w:val="24"/>
          <w:lang w:eastAsia="cs-CZ"/>
        </w:rPr>
        <w:t>náměstkyně ministra školství, mládeže a tělovýchovy R. Wildov</w:t>
      </w:r>
      <w:r w:rsidR="00F2787E">
        <w:rPr>
          <w:rFonts w:ascii="Times New Roman" w:eastAsia="Times New Roman" w:hAnsi="Times New Roman"/>
          <w:color w:val="auto"/>
          <w:spacing w:val="-4"/>
          <w:sz w:val="24"/>
          <w:szCs w:val="24"/>
          <w:lang w:eastAsia="cs-CZ"/>
        </w:rPr>
        <w:t xml:space="preserve">é se krátce vyjádřil </w:t>
      </w:r>
      <w:r w:rsidR="00404233" w:rsidRPr="002A0479">
        <w:rPr>
          <w:rFonts w:ascii="Times New Roman" w:eastAsia="Times New Roman" w:hAnsi="Times New Roman"/>
          <w:b/>
          <w:color w:val="auto"/>
          <w:spacing w:val="-4"/>
          <w:sz w:val="24"/>
          <w:szCs w:val="24"/>
          <w:lang w:eastAsia="cs-CZ"/>
        </w:rPr>
        <w:t>prezident NKÚ M. Kala</w:t>
      </w:r>
      <w:r w:rsidR="00F2787E">
        <w:rPr>
          <w:rFonts w:ascii="Times New Roman" w:eastAsia="Times New Roman" w:hAnsi="Times New Roman"/>
          <w:color w:val="auto"/>
          <w:spacing w:val="-4"/>
          <w:sz w:val="24"/>
          <w:szCs w:val="24"/>
          <w:lang w:eastAsia="cs-CZ"/>
        </w:rPr>
        <w:t xml:space="preserve"> a z</w:t>
      </w:r>
      <w:r w:rsidR="003F30BF">
        <w:rPr>
          <w:rFonts w:ascii="Times New Roman" w:eastAsia="Times New Roman" w:hAnsi="Times New Roman"/>
          <w:color w:val="auto"/>
          <w:spacing w:val="-4"/>
          <w:sz w:val="24"/>
          <w:szCs w:val="24"/>
          <w:lang w:eastAsia="cs-CZ"/>
        </w:rPr>
        <w:t>důraznil</w:t>
      </w:r>
      <w:r w:rsidR="002A0479">
        <w:rPr>
          <w:rFonts w:ascii="Times New Roman" w:eastAsia="Times New Roman" w:hAnsi="Times New Roman"/>
          <w:color w:val="auto"/>
          <w:spacing w:val="-4"/>
          <w:sz w:val="24"/>
          <w:szCs w:val="24"/>
          <w:lang w:eastAsia="cs-CZ"/>
        </w:rPr>
        <w:t xml:space="preserve">, že cílem této kontroly bylo prověřit způsob financování, zda motivuje vysoké školy a zda se jedná o státem stanovené naplňování potřeb. </w:t>
      </w:r>
      <w:r w:rsidR="000A0E2E">
        <w:rPr>
          <w:rFonts w:ascii="Times New Roman" w:eastAsia="Times New Roman" w:hAnsi="Times New Roman"/>
          <w:color w:val="auto"/>
          <w:spacing w:val="-4"/>
          <w:sz w:val="24"/>
          <w:szCs w:val="24"/>
          <w:lang w:eastAsia="cs-CZ"/>
        </w:rPr>
        <w:t>Konstatoval, že s</w:t>
      </w:r>
      <w:r w:rsidR="002A0479">
        <w:rPr>
          <w:rFonts w:ascii="Times New Roman" w:eastAsia="Times New Roman" w:hAnsi="Times New Roman"/>
          <w:color w:val="auto"/>
          <w:spacing w:val="-4"/>
          <w:sz w:val="24"/>
          <w:szCs w:val="24"/>
          <w:lang w:eastAsia="cs-CZ"/>
        </w:rPr>
        <w:t xml:space="preserve">tát ve svých dokumentech definuje potřeby, stanovuje kritéria, stanovuje, jakým způsobem je bude poté hodnotit a bohužel tato kontrola prokázala, že vysoké školy toto neplní. </w:t>
      </w:r>
      <w:r w:rsidR="003F30BF">
        <w:rPr>
          <w:rFonts w:ascii="Times New Roman" w:eastAsia="Times New Roman" w:hAnsi="Times New Roman"/>
          <w:color w:val="auto"/>
          <w:spacing w:val="-4"/>
          <w:sz w:val="24"/>
          <w:szCs w:val="24"/>
          <w:lang w:eastAsia="cs-CZ"/>
        </w:rPr>
        <w:t>V tom by právě mělo dojít k</w:t>
      </w:r>
      <w:r w:rsidR="009F08E4">
        <w:rPr>
          <w:rFonts w:ascii="Times New Roman" w:eastAsia="Times New Roman" w:hAnsi="Times New Roman"/>
          <w:color w:val="auto"/>
          <w:spacing w:val="-4"/>
          <w:sz w:val="24"/>
          <w:szCs w:val="24"/>
          <w:lang w:eastAsia="cs-CZ"/>
        </w:rPr>
        <w:t> </w:t>
      </w:r>
      <w:r w:rsidR="005B2B24">
        <w:rPr>
          <w:rFonts w:ascii="Times New Roman" w:eastAsia="Times New Roman" w:hAnsi="Times New Roman"/>
          <w:color w:val="auto"/>
          <w:spacing w:val="-4"/>
          <w:sz w:val="24"/>
          <w:szCs w:val="24"/>
          <w:lang w:eastAsia="cs-CZ"/>
        </w:rPr>
        <w:t>zásadnímu zlepšení.</w:t>
      </w:r>
    </w:p>
    <w:p w:rsidR="00CD756A" w:rsidRDefault="00F2787E" w:rsidP="00F2787E">
      <w:pPr>
        <w:spacing w:after="0" w:line="240" w:lineRule="auto"/>
        <w:ind w:firstLine="708"/>
        <w:jc w:val="both"/>
        <w:rPr>
          <w:rFonts w:ascii="Times New Roman" w:eastAsia="Times New Roman" w:hAnsi="Times New Roman"/>
          <w:color w:val="auto"/>
          <w:spacing w:val="-4"/>
          <w:sz w:val="24"/>
          <w:szCs w:val="24"/>
          <w:lang w:eastAsia="cs-CZ"/>
        </w:rPr>
      </w:pPr>
      <w:r w:rsidRPr="00F2787E">
        <w:rPr>
          <w:rFonts w:ascii="Times New Roman" w:eastAsia="Times New Roman" w:hAnsi="Times New Roman"/>
          <w:color w:val="auto"/>
          <w:spacing w:val="-4"/>
          <w:sz w:val="24"/>
          <w:szCs w:val="24"/>
          <w:lang w:eastAsia="cs-CZ"/>
        </w:rPr>
        <w:t>V</w:t>
      </w:r>
      <w:r w:rsidRPr="00234C4A">
        <w:rPr>
          <w:rFonts w:ascii="Times New Roman" w:eastAsia="Times New Roman" w:hAnsi="Times New Roman"/>
          <w:color w:val="auto"/>
          <w:spacing w:val="-4"/>
          <w:sz w:val="24"/>
          <w:szCs w:val="24"/>
          <w:lang w:eastAsia="cs-CZ"/>
        </w:rPr>
        <w:t> obecné rozpravě vystoupili:</w:t>
      </w:r>
      <w:r w:rsidR="00331EBE">
        <w:rPr>
          <w:rFonts w:ascii="Times New Roman" w:eastAsia="Times New Roman" w:hAnsi="Times New Roman"/>
          <w:color w:val="auto"/>
          <w:spacing w:val="-4"/>
          <w:sz w:val="24"/>
          <w:szCs w:val="24"/>
          <w:lang w:eastAsia="cs-CZ"/>
        </w:rPr>
        <w:t xml:space="preserve"> </w:t>
      </w:r>
      <w:proofErr w:type="spellStart"/>
      <w:r w:rsidR="002A0479" w:rsidRPr="00986B2D">
        <w:rPr>
          <w:rFonts w:ascii="Times New Roman" w:eastAsia="Times New Roman" w:hAnsi="Times New Roman"/>
          <w:b/>
          <w:color w:val="auto"/>
          <w:spacing w:val="-4"/>
          <w:sz w:val="24"/>
          <w:szCs w:val="24"/>
          <w:lang w:eastAsia="cs-CZ"/>
        </w:rPr>
        <w:t>posl</w:t>
      </w:r>
      <w:proofErr w:type="spellEnd"/>
      <w:r w:rsidR="002A0479" w:rsidRPr="00986B2D">
        <w:rPr>
          <w:rFonts w:ascii="Times New Roman" w:eastAsia="Times New Roman" w:hAnsi="Times New Roman"/>
          <w:b/>
          <w:color w:val="auto"/>
          <w:spacing w:val="-4"/>
          <w:sz w:val="24"/>
          <w:szCs w:val="24"/>
          <w:lang w:eastAsia="cs-CZ"/>
        </w:rPr>
        <w:t>. J. Kott</w:t>
      </w:r>
      <w:r w:rsidR="002A0479">
        <w:rPr>
          <w:rFonts w:ascii="Times New Roman" w:eastAsia="Times New Roman" w:hAnsi="Times New Roman"/>
          <w:color w:val="auto"/>
          <w:spacing w:val="-4"/>
          <w:sz w:val="24"/>
          <w:szCs w:val="24"/>
          <w:lang w:eastAsia="cs-CZ"/>
        </w:rPr>
        <w:t xml:space="preserve"> (Uvedl, že</w:t>
      </w:r>
      <w:r w:rsidR="002A7F08">
        <w:rPr>
          <w:rFonts w:ascii="Times New Roman" w:eastAsia="Times New Roman" w:hAnsi="Times New Roman"/>
          <w:color w:val="auto"/>
          <w:spacing w:val="-4"/>
          <w:sz w:val="24"/>
          <w:szCs w:val="24"/>
          <w:lang w:eastAsia="cs-CZ"/>
        </w:rPr>
        <w:t xml:space="preserve"> je škoda, že tu nejsou někteří zástupci VŠ.</w:t>
      </w:r>
      <w:r w:rsidR="002A0479">
        <w:rPr>
          <w:rFonts w:ascii="Times New Roman" w:eastAsia="Times New Roman" w:hAnsi="Times New Roman"/>
          <w:color w:val="auto"/>
          <w:spacing w:val="-4"/>
          <w:sz w:val="24"/>
          <w:szCs w:val="24"/>
          <w:lang w:eastAsia="cs-CZ"/>
        </w:rPr>
        <w:t xml:space="preserve"> </w:t>
      </w:r>
      <w:r w:rsidR="002A7F08">
        <w:rPr>
          <w:rFonts w:ascii="Times New Roman" w:eastAsia="Times New Roman" w:hAnsi="Times New Roman"/>
          <w:color w:val="auto"/>
          <w:spacing w:val="-4"/>
          <w:sz w:val="24"/>
          <w:szCs w:val="24"/>
          <w:lang w:eastAsia="cs-CZ"/>
        </w:rPr>
        <w:t xml:space="preserve">Bohužel, </w:t>
      </w:r>
      <w:r w:rsidR="002A0479">
        <w:rPr>
          <w:rFonts w:ascii="Times New Roman" w:eastAsia="Times New Roman" w:hAnsi="Times New Roman"/>
          <w:color w:val="auto"/>
          <w:spacing w:val="-4"/>
          <w:sz w:val="24"/>
          <w:szCs w:val="24"/>
          <w:lang w:eastAsia="cs-CZ"/>
        </w:rPr>
        <w:t>ne všechny finanční prostředky, které vysoká škola dostává, jsou vy</w:t>
      </w:r>
      <w:r w:rsidR="00851EC2">
        <w:rPr>
          <w:rFonts w:ascii="Times New Roman" w:eastAsia="Times New Roman" w:hAnsi="Times New Roman"/>
          <w:color w:val="auto"/>
          <w:spacing w:val="-4"/>
          <w:sz w:val="24"/>
          <w:szCs w:val="24"/>
          <w:lang w:eastAsia="cs-CZ"/>
        </w:rPr>
        <w:t>u</w:t>
      </w:r>
      <w:r w:rsidR="002A0479">
        <w:rPr>
          <w:rFonts w:ascii="Times New Roman" w:eastAsia="Times New Roman" w:hAnsi="Times New Roman"/>
          <w:color w:val="auto"/>
          <w:spacing w:val="-4"/>
          <w:sz w:val="24"/>
          <w:szCs w:val="24"/>
          <w:lang w:eastAsia="cs-CZ"/>
        </w:rPr>
        <w:t xml:space="preserve">žity tak, jak by měly být. Přimlouvá se </w:t>
      </w:r>
      <w:r w:rsidR="00972126">
        <w:rPr>
          <w:rFonts w:ascii="Times New Roman" w:eastAsia="Times New Roman" w:hAnsi="Times New Roman"/>
          <w:color w:val="auto"/>
          <w:spacing w:val="-4"/>
          <w:sz w:val="24"/>
          <w:szCs w:val="24"/>
          <w:lang w:eastAsia="cs-CZ"/>
        </w:rPr>
        <w:t>za to</w:t>
      </w:r>
      <w:r w:rsidR="002A0479">
        <w:rPr>
          <w:rFonts w:ascii="Times New Roman" w:eastAsia="Times New Roman" w:hAnsi="Times New Roman"/>
          <w:color w:val="auto"/>
          <w:spacing w:val="-4"/>
          <w:sz w:val="24"/>
          <w:szCs w:val="24"/>
          <w:lang w:eastAsia="cs-CZ"/>
        </w:rPr>
        <w:t>, aby se v rámci nového vysokoškolského zákona dbalo významněji na kvalitu jednotlivých projektů v rámci vysokých škol.</w:t>
      </w:r>
      <w:r w:rsidR="00986B2D">
        <w:rPr>
          <w:rFonts w:ascii="Times New Roman" w:eastAsia="Times New Roman" w:hAnsi="Times New Roman"/>
          <w:color w:val="auto"/>
          <w:spacing w:val="-4"/>
          <w:sz w:val="24"/>
          <w:szCs w:val="24"/>
          <w:lang w:eastAsia="cs-CZ"/>
        </w:rPr>
        <w:t xml:space="preserve">), </w:t>
      </w:r>
      <w:proofErr w:type="spellStart"/>
      <w:r w:rsidR="00986B2D" w:rsidRPr="00986B2D">
        <w:rPr>
          <w:rFonts w:ascii="Times New Roman" w:eastAsia="Times New Roman" w:hAnsi="Times New Roman"/>
          <w:b/>
          <w:color w:val="auto"/>
          <w:spacing w:val="-4"/>
          <w:sz w:val="24"/>
          <w:szCs w:val="24"/>
          <w:lang w:eastAsia="cs-CZ"/>
        </w:rPr>
        <w:t>posl</w:t>
      </w:r>
      <w:proofErr w:type="spellEnd"/>
      <w:r w:rsidR="00986B2D" w:rsidRPr="00986B2D">
        <w:rPr>
          <w:rFonts w:ascii="Times New Roman" w:eastAsia="Times New Roman" w:hAnsi="Times New Roman"/>
          <w:b/>
          <w:color w:val="auto"/>
          <w:spacing w:val="-4"/>
          <w:sz w:val="24"/>
          <w:szCs w:val="24"/>
          <w:lang w:eastAsia="cs-CZ"/>
        </w:rPr>
        <w:t>. V. Král</w:t>
      </w:r>
      <w:r w:rsidR="00986B2D">
        <w:rPr>
          <w:rFonts w:ascii="Times New Roman" w:eastAsia="Times New Roman" w:hAnsi="Times New Roman"/>
          <w:color w:val="auto"/>
          <w:spacing w:val="-4"/>
          <w:sz w:val="24"/>
          <w:szCs w:val="24"/>
          <w:lang w:eastAsia="cs-CZ"/>
        </w:rPr>
        <w:t xml:space="preserve"> (Krátce reagoval na rozpravu. Uvedl, že dle jeho názoru, kvalita vysokých škol dramaticky klesá. Dotázal se, co znamená vyjádření, že je třeba zlepšit doktorandské studium.), </w:t>
      </w:r>
      <w:proofErr w:type="spellStart"/>
      <w:r w:rsidR="00986B2D" w:rsidRPr="00986B2D">
        <w:rPr>
          <w:rFonts w:ascii="Times New Roman" w:eastAsia="Times New Roman" w:hAnsi="Times New Roman"/>
          <w:b/>
          <w:color w:val="auto"/>
          <w:spacing w:val="-4"/>
          <w:sz w:val="24"/>
          <w:szCs w:val="24"/>
          <w:lang w:eastAsia="cs-CZ"/>
        </w:rPr>
        <w:t>posl</w:t>
      </w:r>
      <w:proofErr w:type="spellEnd"/>
      <w:r w:rsidR="00986B2D" w:rsidRPr="00986B2D">
        <w:rPr>
          <w:rFonts w:ascii="Times New Roman" w:eastAsia="Times New Roman" w:hAnsi="Times New Roman"/>
          <w:b/>
          <w:color w:val="auto"/>
          <w:spacing w:val="-4"/>
          <w:sz w:val="24"/>
          <w:szCs w:val="24"/>
          <w:lang w:eastAsia="cs-CZ"/>
        </w:rPr>
        <w:t>. V. Vomáčka</w:t>
      </w:r>
      <w:r w:rsidR="00986B2D">
        <w:rPr>
          <w:rFonts w:ascii="Times New Roman" w:eastAsia="Times New Roman" w:hAnsi="Times New Roman"/>
          <w:color w:val="auto"/>
          <w:spacing w:val="-4"/>
          <w:sz w:val="24"/>
          <w:szCs w:val="24"/>
          <w:lang w:eastAsia="cs-CZ"/>
        </w:rPr>
        <w:t xml:space="preserve"> (Krátce </w:t>
      </w:r>
      <w:r w:rsidR="002A7F08">
        <w:rPr>
          <w:rFonts w:ascii="Times New Roman" w:eastAsia="Times New Roman" w:hAnsi="Times New Roman"/>
          <w:color w:val="auto"/>
          <w:spacing w:val="-4"/>
          <w:sz w:val="24"/>
          <w:szCs w:val="24"/>
          <w:lang w:eastAsia="cs-CZ"/>
        </w:rPr>
        <w:t xml:space="preserve">reagoval na vystoupení </w:t>
      </w:r>
      <w:proofErr w:type="spellStart"/>
      <w:r w:rsidR="002A7F08">
        <w:rPr>
          <w:rFonts w:ascii="Times New Roman" w:eastAsia="Times New Roman" w:hAnsi="Times New Roman"/>
          <w:color w:val="auto"/>
          <w:spacing w:val="-4"/>
          <w:sz w:val="24"/>
          <w:szCs w:val="24"/>
          <w:lang w:eastAsia="cs-CZ"/>
        </w:rPr>
        <w:t>posl</w:t>
      </w:r>
      <w:proofErr w:type="spellEnd"/>
      <w:r w:rsidR="002A7F08">
        <w:rPr>
          <w:rFonts w:ascii="Times New Roman" w:eastAsia="Times New Roman" w:hAnsi="Times New Roman"/>
          <w:color w:val="auto"/>
          <w:spacing w:val="-4"/>
          <w:sz w:val="24"/>
          <w:szCs w:val="24"/>
          <w:lang w:eastAsia="cs-CZ"/>
        </w:rPr>
        <w:t>. V.</w:t>
      </w:r>
      <w:r w:rsidR="0080640E">
        <w:rPr>
          <w:rFonts w:ascii="Times New Roman" w:eastAsia="Times New Roman" w:hAnsi="Times New Roman"/>
          <w:color w:val="auto"/>
          <w:spacing w:val="-4"/>
          <w:sz w:val="24"/>
          <w:szCs w:val="24"/>
          <w:lang w:eastAsia="cs-CZ"/>
        </w:rPr>
        <w:t> </w:t>
      </w:r>
      <w:r w:rsidR="00986B2D">
        <w:rPr>
          <w:rFonts w:ascii="Times New Roman" w:eastAsia="Times New Roman" w:hAnsi="Times New Roman"/>
          <w:color w:val="auto"/>
          <w:spacing w:val="-4"/>
          <w:sz w:val="24"/>
          <w:szCs w:val="24"/>
          <w:lang w:eastAsia="cs-CZ"/>
        </w:rPr>
        <w:t xml:space="preserve">Krále.) a </w:t>
      </w:r>
      <w:r w:rsidR="00986B2D" w:rsidRPr="00986B2D">
        <w:rPr>
          <w:rFonts w:ascii="Times New Roman" w:eastAsia="Times New Roman" w:hAnsi="Times New Roman"/>
          <w:b/>
          <w:color w:val="auto"/>
          <w:spacing w:val="-4"/>
          <w:sz w:val="24"/>
          <w:szCs w:val="24"/>
          <w:lang w:eastAsia="cs-CZ"/>
        </w:rPr>
        <w:t>náměstkyně ministra školství, mládeže a tělovýchovy R. Wildová</w:t>
      </w:r>
      <w:r w:rsidR="00986B2D">
        <w:rPr>
          <w:rFonts w:ascii="Times New Roman" w:eastAsia="Times New Roman" w:hAnsi="Times New Roman"/>
          <w:color w:val="auto"/>
          <w:spacing w:val="-4"/>
          <w:sz w:val="24"/>
          <w:szCs w:val="24"/>
          <w:lang w:eastAsia="cs-CZ"/>
        </w:rPr>
        <w:t xml:space="preserve"> (Uvedla, že ví, co bylo předmětem kontroly NKÚ, přesto se domnívá, že ta zjištění mohla být daleko horší. Novela vysokoškolského zákona má jako jedno velké téma zlepšení Ph.D. studia a výsledkem nemá být to, že těchto titulů bude více. </w:t>
      </w:r>
      <w:r w:rsidR="00447771">
        <w:rPr>
          <w:rFonts w:ascii="Times New Roman" w:eastAsia="Times New Roman" w:hAnsi="Times New Roman"/>
          <w:color w:val="auto"/>
          <w:spacing w:val="-4"/>
          <w:sz w:val="24"/>
          <w:szCs w:val="24"/>
          <w:lang w:eastAsia="cs-CZ"/>
        </w:rPr>
        <w:t xml:space="preserve">Problémem je, že pouze 36 % studentů tohoto studia ho dokončí. </w:t>
      </w:r>
      <w:r w:rsidR="00A003DD">
        <w:rPr>
          <w:rFonts w:ascii="Times New Roman" w:eastAsia="Times New Roman" w:hAnsi="Times New Roman"/>
          <w:color w:val="auto"/>
          <w:spacing w:val="-4"/>
          <w:sz w:val="24"/>
          <w:szCs w:val="24"/>
          <w:lang w:eastAsia="cs-CZ"/>
        </w:rPr>
        <w:t xml:space="preserve">A to se musí změnit. </w:t>
      </w:r>
      <w:r w:rsidR="00447771">
        <w:rPr>
          <w:rFonts w:ascii="Times New Roman" w:eastAsia="Times New Roman" w:hAnsi="Times New Roman"/>
          <w:color w:val="auto"/>
          <w:spacing w:val="-4"/>
          <w:sz w:val="24"/>
          <w:szCs w:val="24"/>
          <w:lang w:eastAsia="cs-CZ"/>
        </w:rPr>
        <w:t>Jedním z</w:t>
      </w:r>
      <w:r w:rsidR="00A003DD">
        <w:rPr>
          <w:rFonts w:ascii="Times New Roman" w:eastAsia="Times New Roman" w:hAnsi="Times New Roman"/>
          <w:color w:val="auto"/>
          <w:spacing w:val="-4"/>
          <w:sz w:val="24"/>
          <w:szCs w:val="24"/>
          <w:lang w:eastAsia="cs-CZ"/>
        </w:rPr>
        <w:t xml:space="preserve"> hlavních </w:t>
      </w:r>
      <w:r w:rsidR="00447771">
        <w:rPr>
          <w:rFonts w:ascii="Times New Roman" w:eastAsia="Times New Roman" w:hAnsi="Times New Roman"/>
          <w:color w:val="auto"/>
          <w:spacing w:val="-4"/>
          <w:sz w:val="24"/>
          <w:szCs w:val="24"/>
          <w:lang w:eastAsia="cs-CZ"/>
        </w:rPr>
        <w:t>důvodů tohoto problé</w:t>
      </w:r>
      <w:r w:rsidR="00A003DD">
        <w:rPr>
          <w:rFonts w:ascii="Times New Roman" w:eastAsia="Times New Roman" w:hAnsi="Times New Roman"/>
          <w:color w:val="auto"/>
          <w:spacing w:val="-4"/>
          <w:sz w:val="24"/>
          <w:szCs w:val="24"/>
          <w:lang w:eastAsia="cs-CZ"/>
        </w:rPr>
        <w:t>mu je sociální situace studentů, protože v průběhu Ph.D. studia pobírají stipendium 10 tis. Kč.</w:t>
      </w:r>
      <w:r w:rsidR="00447771">
        <w:rPr>
          <w:rFonts w:ascii="Times New Roman" w:eastAsia="Times New Roman" w:hAnsi="Times New Roman"/>
          <w:color w:val="auto"/>
          <w:spacing w:val="-4"/>
          <w:sz w:val="24"/>
          <w:szCs w:val="24"/>
          <w:lang w:eastAsia="cs-CZ"/>
        </w:rPr>
        <w:t>).</w:t>
      </w:r>
    </w:p>
    <w:p w:rsidR="00447771" w:rsidRDefault="00447771" w:rsidP="00CD756A">
      <w:pPr>
        <w:spacing w:after="0" w:line="240" w:lineRule="auto"/>
        <w:jc w:val="both"/>
        <w:rPr>
          <w:rFonts w:ascii="Times New Roman" w:eastAsia="Times New Roman" w:hAnsi="Times New Roman"/>
          <w:color w:val="auto"/>
          <w:spacing w:val="-4"/>
          <w:sz w:val="24"/>
          <w:szCs w:val="24"/>
          <w:lang w:eastAsia="cs-CZ"/>
        </w:rPr>
      </w:pPr>
    </w:p>
    <w:p w:rsidR="00845C2C" w:rsidRDefault="00CD756A" w:rsidP="00845C2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 V. Vomáčka</w:t>
      </w:r>
      <w:r>
        <w:rPr>
          <w:rFonts w:ascii="Times New Roman" w:eastAsia="Times New Roman" w:hAnsi="Times New Roman"/>
          <w:color w:val="000000"/>
          <w:spacing w:val="-4"/>
          <w:sz w:val="24"/>
          <w:szCs w:val="24"/>
          <w:lang w:eastAsia="cs-CZ"/>
        </w:rPr>
        <w:t xml:space="preserve"> navrhl usnesení následujícího znění:</w:t>
      </w:r>
    </w:p>
    <w:p w:rsidR="00845C2C" w:rsidRPr="00845C2C" w:rsidRDefault="00845C2C" w:rsidP="00845C2C">
      <w:pPr>
        <w:spacing w:after="0" w:line="240" w:lineRule="auto"/>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Víta Vomáčky, stanovisku náměstkyně ministra školství, mládeže a tělovýchovy Radky Wildové a po rozpravě</w:t>
      </w:r>
    </w:p>
    <w:p w:rsidR="00845C2C" w:rsidRPr="00845C2C" w:rsidRDefault="00845C2C" w:rsidP="00845C2C">
      <w:pPr>
        <w:spacing w:after="0" w:line="240" w:lineRule="auto"/>
        <w:ind w:left="567" w:hanging="567"/>
        <w:jc w:val="both"/>
        <w:rPr>
          <w:rFonts w:ascii="Times New Roman" w:eastAsia="Times New Roman" w:hAnsi="Times New Roman"/>
          <w:bCs/>
          <w:i/>
          <w:color w:val="000000"/>
          <w:sz w:val="24"/>
          <w:szCs w:val="24"/>
          <w:lang w:eastAsia="cs-CZ"/>
        </w:rPr>
      </w:pPr>
      <w:r w:rsidRPr="00845C2C">
        <w:rPr>
          <w:rFonts w:ascii="Times New Roman" w:eastAsia="Times New Roman" w:hAnsi="Times New Roman"/>
          <w:i/>
          <w:color w:val="000000"/>
          <w:sz w:val="24"/>
          <w:szCs w:val="24"/>
          <w:lang w:eastAsia="cs-CZ"/>
        </w:rPr>
        <w:t>I.</w:t>
      </w:r>
      <w:r w:rsidRPr="00845C2C">
        <w:rPr>
          <w:rFonts w:ascii="Times New Roman" w:eastAsia="Times New Roman" w:hAnsi="Times New Roman"/>
          <w:i/>
          <w:color w:val="000000"/>
          <w:sz w:val="24"/>
          <w:szCs w:val="24"/>
          <w:lang w:eastAsia="cs-CZ"/>
        </w:rPr>
        <w:tab/>
      </w:r>
      <w:r w:rsidRPr="00845C2C">
        <w:rPr>
          <w:rFonts w:ascii="Times New Roman" w:eastAsia="Times New Roman" w:hAnsi="Times New Roman"/>
          <w:bCs/>
          <w:i/>
          <w:color w:val="000000"/>
          <w:spacing w:val="80"/>
          <w:sz w:val="24"/>
          <w:szCs w:val="24"/>
          <w:lang w:eastAsia="cs-CZ"/>
        </w:rPr>
        <w:t>bere na vědomí</w:t>
      </w:r>
      <w:r w:rsidRPr="00845C2C">
        <w:rPr>
          <w:rFonts w:ascii="Times New Roman" w:eastAsia="Times New Roman" w:hAnsi="Times New Roman"/>
          <w:bCs/>
          <w:i/>
          <w:color w:val="000000"/>
          <w:sz w:val="24"/>
          <w:szCs w:val="24"/>
          <w:lang w:eastAsia="cs-CZ"/>
        </w:rPr>
        <w:tab/>
      </w:r>
    </w:p>
    <w:p w:rsidR="00845C2C" w:rsidRPr="00F52C80" w:rsidRDefault="00845C2C" w:rsidP="00F52C80">
      <w:pPr>
        <w:pStyle w:val="Odstavecseseznamem"/>
        <w:numPr>
          <w:ilvl w:val="0"/>
          <w:numId w:val="1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52C80">
        <w:rPr>
          <w:rFonts w:ascii="Times New Roman" w:hAnsi="Times New Roman"/>
          <w:i/>
          <w:sz w:val="24"/>
          <w:szCs w:val="24"/>
        </w:rPr>
        <w:t xml:space="preserve">Kontrolní závěr Nejvyššího kontrolního úřadu z kontrolní akce č. 20/06 – Peněžní prostředky státu poskytované veřejným vysokým školám </w:t>
      </w:r>
      <w:r w:rsidRPr="00F52C80">
        <w:rPr>
          <w:rFonts w:ascii="Times New Roman" w:eastAsia="Times New Roman" w:hAnsi="Times New Roman"/>
          <w:i/>
          <w:color w:val="000000"/>
          <w:sz w:val="24"/>
          <w:szCs w:val="24"/>
          <w:lang w:eastAsia="cs-CZ"/>
        </w:rPr>
        <w:t>(dále jen „Kontrolní závěr č. 20/06“),</w:t>
      </w:r>
    </w:p>
    <w:p w:rsidR="00845C2C" w:rsidRPr="00845C2C" w:rsidRDefault="00845C2C" w:rsidP="00F52C80">
      <w:pPr>
        <w:pStyle w:val="Odstavecseseznamem"/>
        <w:numPr>
          <w:ilvl w:val="0"/>
          <w:numId w:val="1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Stanovisko Ministerstva školství, mládeže a tělovýchovy ke Kontrolnímu závěru č. 20/06, obsažené v části IV materiálu vlády č. j. 860/21,</w:t>
      </w:r>
    </w:p>
    <w:p w:rsidR="00845C2C" w:rsidRPr="00845C2C" w:rsidRDefault="00845C2C" w:rsidP="00F52C80">
      <w:pPr>
        <w:pStyle w:val="Odstavecseseznamem"/>
        <w:numPr>
          <w:ilvl w:val="0"/>
          <w:numId w:val="1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45C2C">
        <w:rPr>
          <w:rFonts w:ascii="Times New Roman" w:eastAsia="Times New Roman" w:hAnsi="Times New Roman"/>
          <w:i/>
          <w:color w:val="000000"/>
          <w:sz w:val="24"/>
          <w:szCs w:val="24"/>
          <w:lang w:eastAsia="cs-CZ"/>
        </w:rPr>
        <w:t>Usnesení vlády č. 931 ze dne 25. 10. 2021;</w:t>
      </w:r>
    </w:p>
    <w:p w:rsidR="00845C2C" w:rsidRPr="00845C2C" w:rsidRDefault="00845C2C" w:rsidP="00845C2C">
      <w:pPr>
        <w:tabs>
          <w:tab w:val="left" w:pos="0"/>
        </w:tabs>
        <w:spacing w:after="0" w:line="240" w:lineRule="auto"/>
        <w:ind w:left="567" w:hanging="567"/>
        <w:jc w:val="both"/>
        <w:rPr>
          <w:rFonts w:ascii="Times New Roman" w:eastAsia="Times New Roman" w:hAnsi="Times New Roman"/>
          <w:bCs/>
          <w:i/>
          <w:color w:val="000000"/>
          <w:sz w:val="24"/>
          <w:szCs w:val="24"/>
          <w:lang w:eastAsia="cs-CZ"/>
        </w:rPr>
      </w:pPr>
      <w:r w:rsidRPr="00845C2C">
        <w:rPr>
          <w:rFonts w:ascii="Times New Roman" w:eastAsia="Times New Roman" w:hAnsi="Times New Roman"/>
          <w:i/>
          <w:color w:val="000000"/>
          <w:sz w:val="24"/>
          <w:szCs w:val="24"/>
          <w:lang w:eastAsia="cs-CZ"/>
        </w:rPr>
        <w:t>II.</w:t>
      </w:r>
      <w:r w:rsidRPr="00845C2C">
        <w:rPr>
          <w:rFonts w:ascii="Times New Roman" w:eastAsia="Times New Roman" w:hAnsi="Times New Roman"/>
          <w:bCs/>
          <w:i/>
          <w:color w:val="000000"/>
          <w:sz w:val="24"/>
          <w:szCs w:val="24"/>
          <w:lang w:eastAsia="cs-CZ"/>
        </w:rPr>
        <w:tab/>
      </w:r>
      <w:r w:rsidRPr="00845C2C">
        <w:rPr>
          <w:rFonts w:ascii="Times New Roman" w:eastAsia="Times New Roman" w:hAnsi="Times New Roman"/>
          <w:bCs/>
          <w:i/>
          <w:color w:val="000000"/>
          <w:spacing w:val="80"/>
          <w:sz w:val="24"/>
          <w:szCs w:val="24"/>
          <w:lang w:eastAsia="cs-CZ"/>
        </w:rPr>
        <w:t xml:space="preserve">konstatuje, </w:t>
      </w:r>
      <w:r w:rsidRPr="00845C2C">
        <w:rPr>
          <w:rFonts w:ascii="Times New Roman" w:eastAsia="Times New Roman" w:hAnsi="Times New Roman"/>
          <w:bCs/>
          <w:i/>
          <w:color w:val="000000"/>
          <w:sz w:val="24"/>
          <w:szCs w:val="24"/>
          <w:lang w:eastAsia="cs-CZ"/>
        </w:rPr>
        <w:t>že:</w:t>
      </w:r>
    </w:p>
    <w:p w:rsidR="00845C2C" w:rsidRPr="00845C2C" w:rsidRDefault="00845C2C" w:rsidP="00845C2C">
      <w:pPr>
        <w:pStyle w:val="Odstavecseseznamem"/>
        <w:tabs>
          <w:tab w:val="left" w:pos="0"/>
        </w:tabs>
        <w:spacing w:after="0" w:line="240" w:lineRule="auto"/>
        <w:ind w:left="851" w:hanging="284"/>
        <w:jc w:val="both"/>
        <w:rPr>
          <w:rFonts w:ascii="Times New Roman" w:eastAsia="Times New Roman" w:hAnsi="Times New Roman"/>
          <w:bCs/>
          <w:i/>
          <w:color w:val="000000"/>
          <w:sz w:val="24"/>
          <w:szCs w:val="24"/>
          <w:lang w:eastAsia="cs-CZ"/>
        </w:rPr>
      </w:pPr>
      <w:r w:rsidRPr="00845C2C">
        <w:rPr>
          <w:rFonts w:ascii="Times New Roman" w:eastAsia="Times New Roman" w:hAnsi="Times New Roman"/>
          <w:bCs/>
          <w:i/>
          <w:color w:val="000000"/>
          <w:sz w:val="24"/>
          <w:szCs w:val="24"/>
          <w:lang w:eastAsia="cs-CZ"/>
        </w:rPr>
        <w:t>a)</w:t>
      </w:r>
      <w:r w:rsidRPr="00845C2C">
        <w:rPr>
          <w:rFonts w:ascii="Times New Roman" w:eastAsia="Times New Roman" w:hAnsi="Times New Roman"/>
          <w:bCs/>
          <w:i/>
          <w:color w:val="000000"/>
          <w:sz w:val="24"/>
          <w:szCs w:val="24"/>
          <w:lang w:eastAsia="cs-CZ"/>
        </w:rPr>
        <w:tab/>
        <w:t>kvalita českých veřejných vysokých škol se nezlepšuje. Naopak klesá, což dokládá mezinárodní měření kvality.,</w:t>
      </w:r>
    </w:p>
    <w:p w:rsidR="00845C2C" w:rsidRPr="00845C2C" w:rsidRDefault="00845C2C" w:rsidP="00845C2C">
      <w:pPr>
        <w:pStyle w:val="Odstavecseseznamem"/>
        <w:numPr>
          <w:ilvl w:val="0"/>
          <w:numId w:val="9"/>
        </w:numPr>
        <w:tabs>
          <w:tab w:val="left" w:pos="0"/>
        </w:tabs>
        <w:spacing w:after="0" w:line="240" w:lineRule="auto"/>
        <w:ind w:left="851" w:hanging="284"/>
        <w:jc w:val="both"/>
        <w:rPr>
          <w:rFonts w:ascii="Times New Roman" w:eastAsia="Times New Roman" w:hAnsi="Times New Roman"/>
          <w:bCs/>
          <w:i/>
          <w:color w:val="000000"/>
          <w:sz w:val="24"/>
          <w:szCs w:val="24"/>
          <w:lang w:eastAsia="cs-CZ"/>
        </w:rPr>
      </w:pPr>
      <w:r w:rsidRPr="00845C2C">
        <w:rPr>
          <w:rFonts w:ascii="Times New Roman" w:eastAsia="Times New Roman" w:hAnsi="Times New Roman"/>
          <w:bCs/>
          <w:i/>
          <w:color w:val="000000"/>
          <w:sz w:val="24"/>
          <w:szCs w:val="24"/>
          <w:lang w:eastAsia="cs-CZ"/>
        </w:rPr>
        <w:t>navzdory tvrzení Ministerstva školství, mládeže a tělovýchovy o nedostatku finančních prostředků mají veřejné vysoké školy finančních prostředků dostatek, o čemž svědčí množství finančních prostředků na fondech veřejných vysokých škol,</w:t>
      </w:r>
    </w:p>
    <w:p w:rsidR="00845C2C" w:rsidRPr="00845C2C" w:rsidRDefault="00845C2C" w:rsidP="00845C2C">
      <w:pPr>
        <w:pStyle w:val="Odstavecseseznamem"/>
        <w:numPr>
          <w:ilvl w:val="0"/>
          <w:numId w:val="9"/>
        </w:numPr>
        <w:tabs>
          <w:tab w:val="left" w:pos="0"/>
        </w:tabs>
        <w:spacing w:after="0" w:line="240" w:lineRule="auto"/>
        <w:ind w:left="851" w:hanging="284"/>
        <w:jc w:val="both"/>
        <w:rPr>
          <w:rFonts w:ascii="Times New Roman" w:eastAsia="Times New Roman" w:hAnsi="Times New Roman"/>
          <w:bCs/>
          <w:i/>
          <w:color w:val="000000"/>
          <w:sz w:val="24"/>
          <w:szCs w:val="24"/>
          <w:lang w:eastAsia="cs-CZ"/>
        </w:rPr>
      </w:pPr>
      <w:r w:rsidRPr="00845C2C">
        <w:rPr>
          <w:rFonts w:ascii="Times New Roman" w:eastAsia="Times New Roman" w:hAnsi="Times New Roman"/>
          <w:bCs/>
          <w:i/>
          <w:color w:val="000000"/>
          <w:sz w:val="24"/>
          <w:szCs w:val="24"/>
          <w:lang w:eastAsia="cs-CZ"/>
        </w:rPr>
        <w:t>způsob financování veřejných vysokých škol ze státního rozpočtu je neefektivní a nehospodárný – nemotivuje veřejné vysoké školy ke zvyšování kvality jejich činnosti,</w:t>
      </w:r>
    </w:p>
    <w:p w:rsidR="00845C2C" w:rsidRPr="00845C2C" w:rsidRDefault="00845C2C" w:rsidP="00845C2C">
      <w:pPr>
        <w:pStyle w:val="Odstavecseseznamem"/>
        <w:numPr>
          <w:ilvl w:val="0"/>
          <w:numId w:val="9"/>
        </w:numPr>
        <w:tabs>
          <w:tab w:val="left" w:pos="0"/>
        </w:tabs>
        <w:spacing w:after="0" w:line="240" w:lineRule="auto"/>
        <w:ind w:left="851" w:hanging="284"/>
        <w:jc w:val="both"/>
        <w:rPr>
          <w:rFonts w:ascii="Times New Roman" w:eastAsia="Times New Roman" w:hAnsi="Times New Roman"/>
          <w:bCs/>
          <w:i/>
          <w:color w:val="000000"/>
          <w:sz w:val="24"/>
          <w:szCs w:val="24"/>
          <w:lang w:eastAsia="cs-CZ"/>
        </w:rPr>
      </w:pPr>
      <w:r w:rsidRPr="00845C2C">
        <w:rPr>
          <w:rFonts w:ascii="Times New Roman" w:eastAsia="Times New Roman" w:hAnsi="Times New Roman"/>
          <w:bCs/>
          <w:i/>
          <w:color w:val="000000"/>
          <w:sz w:val="24"/>
          <w:szCs w:val="24"/>
          <w:lang w:eastAsia="cs-CZ"/>
        </w:rPr>
        <w:t xml:space="preserve">tímto způsobem financování veřejných vysokých škol se nepodařilo zajistit tzv. vzdělanostní ekonomiku;   </w:t>
      </w:r>
    </w:p>
    <w:p w:rsidR="00CD756A" w:rsidRPr="00845C2C" w:rsidRDefault="00845C2C" w:rsidP="00845C2C">
      <w:pPr>
        <w:spacing w:after="0" w:line="240" w:lineRule="auto"/>
        <w:ind w:left="567" w:hanging="567"/>
        <w:jc w:val="both"/>
        <w:rPr>
          <w:rFonts w:ascii="Times New Roman" w:eastAsia="Times New Roman" w:hAnsi="Times New Roman"/>
          <w:i/>
          <w:color w:val="000000"/>
          <w:spacing w:val="-4"/>
          <w:sz w:val="24"/>
          <w:szCs w:val="24"/>
          <w:lang w:eastAsia="cs-CZ"/>
        </w:rPr>
      </w:pPr>
      <w:r w:rsidRPr="00845C2C">
        <w:rPr>
          <w:rFonts w:ascii="Times New Roman" w:eastAsia="Times New Roman" w:hAnsi="Times New Roman"/>
          <w:bCs/>
          <w:i/>
          <w:color w:val="000000"/>
          <w:sz w:val="24"/>
          <w:szCs w:val="24"/>
          <w:lang w:eastAsia="cs-CZ"/>
        </w:rPr>
        <w:t>III.</w:t>
      </w:r>
      <w:r w:rsidRPr="00845C2C">
        <w:rPr>
          <w:rFonts w:ascii="Times New Roman" w:eastAsia="Times New Roman" w:hAnsi="Times New Roman"/>
          <w:bCs/>
          <w:i/>
          <w:color w:val="000000"/>
          <w:sz w:val="24"/>
          <w:szCs w:val="24"/>
          <w:lang w:eastAsia="cs-CZ"/>
        </w:rPr>
        <w:tab/>
      </w:r>
      <w:r w:rsidRPr="00845C2C">
        <w:rPr>
          <w:rFonts w:ascii="Times New Roman" w:eastAsia="Times New Roman" w:hAnsi="Times New Roman"/>
          <w:bCs/>
          <w:i/>
          <w:color w:val="000000"/>
          <w:spacing w:val="80"/>
          <w:sz w:val="24"/>
          <w:szCs w:val="24"/>
          <w:lang w:eastAsia="cs-CZ"/>
        </w:rPr>
        <w:t xml:space="preserve">žádá </w:t>
      </w:r>
      <w:r w:rsidRPr="00845C2C">
        <w:rPr>
          <w:rFonts w:ascii="Times New Roman" w:eastAsia="Times New Roman" w:hAnsi="Times New Roman"/>
          <w:bCs/>
          <w:i/>
          <w:color w:val="000000"/>
          <w:sz w:val="24"/>
          <w:szCs w:val="24"/>
          <w:lang w:eastAsia="cs-CZ"/>
        </w:rPr>
        <w:t>ministra školství, mládeže a tělovýchovy, aby do 1. 11. 2023 předložil Kontrolnímu výboru zprávu o splnění přijatých nápravných opatření obsažených ve Stanovisku Ministerstva školství, mládeže a tělovýchovy ke Kontrolnímu závěru č. 20/06, obsaženém v části IV materiálu vlády č. j. 860/21;</w:t>
      </w:r>
    </w:p>
    <w:p w:rsidR="00845C2C" w:rsidRDefault="00845C2C" w:rsidP="00CD756A">
      <w:pPr>
        <w:spacing w:after="0" w:line="240" w:lineRule="auto"/>
        <w:jc w:val="both"/>
        <w:rPr>
          <w:rFonts w:ascii="Times New Roman" w:eastAsia="Times New Roman" w:hAnsi="Times New Roman"/>
          <w:color w:val="000000"/>
          <w:spacing w:val="-4"/>
          <w:sz w:val="24"/>
          <w:szCs w:val="24"/>
          <w:lang w:eastAsia="cs-CZ"/>
        </w:rPr>
      </w:pPr>
    </w:p>
    <w:p w:rsidR="00CD756A" w:rsidRDefault="00166AA3" w:rsidP="00845C2C">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w:t>
      </w:r>
      <w:r w:rsidR="00CD756A">
        <w:rPr>
          <w:rFonts w:ascii="Times New Roman" w:eastAsia="Times New Roman" w:hAnsi="Times New Roman"/>
          <w:color w:val="000000"/>
          <w:sz w:val="24"/>
          <w:szCs w:val="24"/>
          <w:lang w:eastAsia="cs-CZ"/>
        </w:rPr>
        <w:t xml:space="preserve">takto navrženým usnesením byl vysloven souhlas a bylo přijato </w:t>
      </w:r>
      <w:r w:rsidR="00CD756A" w:rsidRPr="00A807AE">
        <w:rPr>
          <w:rFonts w:ascii="Times New Roman" w:eastAsia="Times New Roman" w:hAnsi="Times New Roman"/>
          <w:color w:val="000000"/>
          <w:sz w:val="24"/>
          <w:szCs w:val="24"/>
          <w:u w:val="single"/>
          <w:lang w:eastAsia="cs-CZ"/>
        </w:rPr>
        <w:t>usnesení č.</w:t>
      </w:r>
      <w:r w:rsidR="00845C2C">
        <w:rPr>
          <w:rFonts w:ascii="Times New Roman" w:eastAsia="Times New Roman" w:hAnsi="Times New Roman"/>
          <w:color w:val="000000"/>
          <w:sz w:val="24"/>
          <w:szCs w:val="24"/>
          <w:u w:val="single"/>
          <w:lang w:eastAsia="cs-CZ"/>
        </w:rPr>
        <w:t xml:space="preserve"> 48</w:t>
      </w:r>
      <w:r w:rsidR="00CD756A">
        <w:rPr>
          <w:rFonts w:ascii="Times New Roman" w:eastAsia="Times New Roman" w:hAnsi="Times New Roman"/>
          <w:color w:val="000000"/>
          <w:sz w:val="24"/>
          <w:szCs w:val="24"/>
          <w:u w:val="single"/>
          <w:lang w:eastAsia="cs-CZ"/>
        </w:rPr>
        <w:t xml:space="preserve"> </w:t>
      </w:r>
      <w:r w:rsidR="00CD756A" w:rsidRPr="00BD50B8">
        <w:rPr>
          <w:rFonts w:ascii="Times New Roman" w:eastAsia="Times New Roman" w:hAnsi="Times New Roman"/>
          <w:color w:val="000000"/>
          <w:sz w:val="24"/>
          <w:szCs w:val="24"/>
          <w:lang w:eastAsia="cs-CZ"/>
        </w:rPr>
        <w:t>(</w:t>
      </w:r>
      <w:r w:rsidR="006F316E">
        <w:rPr>
          <w:rFonts w:ascii="Times New Roman" w:eastAsia="Times New Roman" w:hAnsi="Times New Roman"/>
          <w:color w:val="000000"/>
          <w:sz w:val="24"/>
          <w:szCs w:val="24"/>
          <w:lang w:eastAsia="cs-CZ"/>
        </w:rPr>
        <w:t>9</w:t>
      </w:r>
      <w:r w:rsidR="00CD756A">
        <w:rPr>
          <w:rFonts w:ascii="Times New Roman" w:eastAsia="Times New Roman" w:hAnsi="Times New Roman"/>
          <w:color w:val="000000"/>
          <w:sz w:val="24"/>
          <w:szCs w:val="24"/>
          <w:lang w:eastAsia="cs-CZ"/>
        </w:rPr>
        <w:t> pro; 0</w:t>
      </w:r>
      <w:r w:rsidR="00CD756A" w:rsidRPr="00BD50B8">
        <w:rPr>
          <w:rFonts w:ascii="Times New Roman" w:eastAsia="Times New Roman" w:hAnsi="Times New Roman"/>
          <w:color w:val="000000"/>
          <w:sz w:val="24"/>
          <w:szCs w:val="24"/>
          <w:lang w:eastAsia="cs-CZ"/>
        </w:rPr>
        <w:t> proti</w:t>
      </w:r>
      <w:r w:rsidR="00CD756A">
        <w:rPr>
          <w:rFonts w:ascii="Times New Roman" w:eastAsia="Times New Roman" w:hAnsi="Times New Roman"/>
          <w:color w:val="000000"/>
          <w:sz w:val="24"/>
          <w:szCs w:val="24"/>
          <w:lang w:eastAsia="cs-CZ"/>
        </w:rPr>
        <w:t>; 0 se zdrželo</w:t>
      </w:r>
      <w:r w:rsidR="00CD756A" w:rsidRPr="005A4EF4">
        <w:rPr>
          <w:rFonts w:ascii="Times New Roman" w:eastAsia="Times New Roman" w:hAnsi="Times New Roman"/>
          <w:color w:val="000000"/>
          <w:sz w:val="24"/>
          <w:szCs w:val="24"/>
          <w:lang w:eastAsia="cs-CZ"/>
        </w:rPr>
        <w:t xml:space="preserve">). </w:t>
      </w:r>
      <w:r w:rsidR="00CD756A">
        <w:rPr>
          <w:rFonts w:ascii="Times New Roman" w:eastAsia="Times New Roman" w:hAnsi="Times New Roman"/>
          <w:color w:val="000000"/>
          <w:sz w:val="24"/>
          <w:szCs w:val="24"/>
          <w:lang w:eastAsia="cs-CZ"/>
        </w:rPr>
        <w:t xml:space="preserve">Hlasování se zúčastnili: </w:t>
      </w:r>
      <w:proofErr w:type="spellStart"/>
      <w:r w:rsidR="006F316E">
        <w:rPr>
          <w:rFonts w:ascii="Times New Roman" w:eastAsia="Times New Roman" w:hAnsi="Times New Roman"/>
          <w:color w:val="auto"/>
          <w:sz w:val="24"/>
          <w:szCs w:val="24"/>
          <w:lang w:eastAsia="cs-CZ"/>
        </w:rPr>
        <w:t>posl</w:t>
      </w:r>
      <w:proofErr w:type="spellEnd"/>
      <w:r w:rsidR="006F316E">
        <w:rPr>
          <w:rFonts w:ascii="Times New Roman" w:eastAsia="Times New Roman" w:hAnsi="Times New Roman"/>
          <w:color w:val="auto"/>
          <w:sz w:val="24"/>
          <w:szCs w:val="24"/>
          <w:lang w:eastAsia="cs-CZ"/>
        </w:rPr>
        <w:t xml:space="preserve">. R. Bělohlávková,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J. Kott,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V. Král,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H. </w:t>
      </w:r>
      <w:proofErr w:type="spellStart"/>
      <w:r w:rsidR="006F316E">
        <w:rPr>
          <w:rFonts w:ascii="Times New Roman" w:eastAsia="Times New Roman" w:hAnsi="Times New Roman"/>
          <w:color w:val="000000"/>
          <w:sz w:val="24"/>
          <w:szCs w:val="24"/>
          <w:lang w:eastAsia="cs-CZ"/>
        </w:rPr>
        <w:t>Naiclerová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P. </w:t>
      </w:r>
      <w:proofErr w:type="spellStart"/>
      <w:r w:rsidR="006F316E">
        <w:rPr>
          <w:rFonts w:ascii="Times New Roman" w:eastAsia="Times New Roman" w:hAnsi="Times New Roman"/>
          <w:color w:val="000000"/>
          <w:sz w:val="24"/>
          <w:szCs w:val="24"/>
          <w:lang w:eastAsia="cs-CZ"/>
        </w:rPr>
        <w:t>Quittová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M. Šebelová,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R. Vích,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V. Vomáčka,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M. Zborovský</w:t>
      </w:r>
      <w:r w:rsidR="00CD756A">
        <w:rPr>
          <w:rFonts w:ascii="Times New Roman" w:eastAsia="Times New Roman" w:hAnsi="Times New Roman"/>
          <w:color w:val="000000"/>
          <w:sz w:val="24"/>
          <w:szCs w:val="24"/>
          <w:lang w:eastAsia="cs-CZ"/>
        </w:rPr>
        <w:t xml:space="preserve"> /viz příloha zápisu č. 1, str. </w:t>
      </w:r>
      <w:r w:rsidR="00961196">
        <w:rPr>
          <w:rFonts w:ascii="Times New Roman" w:eastAsia="Times New Roman" w:hAnsi="Times New Roman"/>
          <w:color w:val="000000"/>
          <w:sz w:val="24"/>
          <w:szCs w:val="24"/>
          <w:lang w:eastAsia="cs-CZ"/>
        </w:rPr>
        <w:t>6</w:t>
      </w:r>
      <w:r w:rsidR="00CD756A">
        <w:rPr>
          <w:rFonts w:ascii="Times New Roman" w:eastAsia="Times New Roman" w:hAnsi="Times New Roman"/>
          <w:color w:val="000000"/>
          <w:sz w:val="24"/>
          <w:szCs w:val="24"/>
          <w:lang w:eastAsia="cs-CZ"/>
        </w:rPr>
        <w:t>/.</w:t>
      </w:r>
    </w:p>
    <w:p w:rsidR="00CD756A" w:rsidRDefault="00CD756A" w:rsidP="004602C4">
      <w:pPr>
        <w:spacing w:after="0" w:line="240" w:lineRule="auto"/>
        <w:jc w:val="both"/>
        <w:rPr>
          <w:rFonts w:ascii="Times New Roman" w:eastAsia="Times New Roman" w:hAnsi="Times New Roman"/>
          <w:color w:val="000000"/>
          <w:sz w:val="24"/>
          <w:szCs w:val="24"/>
          <w:lang w:eastAsia="cs-CZ"/>
        </w:rPr>
      </w:pPr>
    </w:p>
    <w:p w:rsidR="00447771" w:rsidRDefault="00447771" w:rsidP="004602C4">
      <w:pPr>
        <w:spacing w:after="0" w:line="240" w:lineRule="auto"/>
        <w:jc w:val="both"/>
        <w:rPr>
          <w:rFonts w:ascii="Times New Roman" w:eastAsia="Times New Roman" w:hAnsi="Times New Roman"/>
          <w:color w:val="000000"/>
          <w:sz w:val="24"/>
          <w:szCs w:val="24"/>
          <w:lang w:eastAsia="cs-CZ"/>
        </w:rPr>
      </w:pPr>
    </w:p>
    <w:p w:rsidR="0067026A" w:rsidRDefault="0067026A" w:rsidP="004602C4">
      <w:pPr>
        <w:spacing w:after="0" w:line="240" w:lineRule="auto"/>
        <w:jc w:val="both"/>
        <w:rPr>
          <w:rFonts w:ascii="Times New Roman" w:eastAsia="Times New Roman" w:hAnsi="Times New Roman"/>
          <w:color w:val="000000"/>
          <w:sz w:val="24"/>
          <w:szCs w:val="24"/>
          <w:lang w:eastAsia="cs-CZ"/>
        </w:rPr>
      </w:pPr>
    </w:p>
    <w:p w:rsidR="007606A7" w:rsidRDefault="00613D6D" w:rsidP="007606A7">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C874BB" w:rsidRPr="00F52C80" w:rsidRDefault="00BD6A48" w:rsidP="00F52C80">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 xml:space="preserve">předseda výboru </w:t>
      </w:r>
      <w:proofErr w:type="spellStart"/>
      <w:r w:rsidR="00AF0199" w:rsidRPr="008728C5">
        <w:rPr>
          <w:rFonts w:ascii="Times New Roman" w:eastAsia="Times New Roman" w:hAnsi="Times New Roman"/>
          <w:b/>
          <w:color w:val="000000"/>
          <w:sz w:val="24"/>
          <w:szCs w:val="24"/>
          <w:lang w:eastAsia="cs-CZ"/>
        </w:rPr>
        <w:t>posl</w:t>
      </w:r>
      <w:proofErr w:type="spellEnd"/>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F52C80">
        <w:rPr>
          <w:rFonts w:ascii="Times New Roman" w:hAnsi="Times New Roman"/>
          <w:sz w:val="24"/>
          <w:szCs w:val="24"/>
        </w:rPr>
        <w:t xml:space="preserve"> </w:t>
      </w:r>
      <w:r w:rsidR="00C874BB" w:rsidRPr="00F52C80">
        <w:rPr>
          <w:rFonts w:ascii="Times New Roman" w:hAnsi="Times New Roman"/>
          <w:sz w:val="24"/>
          <w:szCs w:val="24"/>
        </w:rPr>
        <w:t xml:space="preserve">všem členům KV byla </w:t>
      </w:r>
      <w:r w:rsidR="005C3CA1" w:rsidRPr="00F52C80">
        <w:rPr>
          <w:rFonts w:ascii="Times New Roman" w:hAnsi="Times New Roman"/>
          <w:sz w:val="24"/>
          <w:szCs w:val="24"/>
        </w:rPr>
        <w:t xml:space="preserve">pro informaci rozdána </w:t>
      </w:r>
      <w:r w:rsidR="004E7A05">
        <w:rPr>
          <w:rFonts w:ascii="Times New Roman" w:hAnsi="Times New Roman"/>
          <w:sz w:val="24"/>
          <w:szCs w:val="24"/>
        </w:rPr>
        <w:t xml:space="preserve">aktualizovaná </w:t>
      </w:r>
      <w:r w:rsidR="005C3CA1" w:rsidRPr="00F52C80">
        <w:rPr>
          <w:rFonts w:ascii="Times New Roman" w:hAnsi="Times New Roman"/>
          <w:sz w:val="24"/>
          <w:szCs w:val="24"/>
        </w:rPr>
        <w:t xml:space="preserve">tabulka s </w:t>
      </w:r>
      <w:r w:rsidR="004E7A05">
        <w:rPr>
          <w:rFonts w:ascii="Times New Roman" w:hAnsi="Times New Roman"/>
          <w:sz w:val="24"/>
          <w:szCs w:val="24"/>
        </w:rPr>
        <w:t>přehledem zpravodajů ke KZ NKÚ.</w:t>
      </w:r>
    </w:p>
    <w:p w:rsidR="00C874BB" w:rsidRDefault="00C874BB" w:rsidP="000B7DCA">
      <w:pPr>
        <w:spacing w:after="0" w:line="240" w:lineRule="auto"/>
        <w:jc w:val="both"/>
        <w:rPr>
          <w:rFonts w:ascii="Times New Roman" w:eastAsia="Times New Roman" w:hAnsi="Times New Roman"/>
          <w:color w:val="000000"/>
          <w:sz w:val="24"/>
          <w:szCs w:val="24"/>
          <w:lang w:eastAsia="cs-CZ"/>
        </w:rPr>
      </w:pPr>
    </w:p>
    <w:p w:rsidR="00E5146E" w:rsidRDefault="00E5146E" w:rsidP="008B1A3B">
      <w:pPr>
        <w:spacing w:after="0" w:line="240" w:lineRule="auto"/>
        <w:jc w:val="both"/>
        <w:rPr>
          <w:rFonts w:ascii="Times New Roman" w:eastAsia="Times New Roman" w:hAnsi="Times New Roman"/>
          <w:color w:val="000000"/>
          <w:sz w:val="24"/>
          <w:szCs w:val="24"/>
          <w:lang w:eastAsia="cs-CZ"/>
        </w:rPr>
      </w:pPr>
    </w:p>
    <w:p w:rsidR="00CD6314" w:rsidRDefault="00CD6314" w:rsidP="008B1A3B">
      <w:pPr>
        <w:spacing w:after="0" w:line="240" w:lineRule="auto"/>
        <w:jc w:val="both"/>
        <w:rPr>
          <w:rFonts w:ascii="Times New Roman" w:eastAsia="Times New Roman" w:hAnsi="Times New Roman"/>
          <w:color w:val="000000"/>
          <w:sz w:val="24"/>
          <w:szCs w:val="24"/>
          <w:lang w:eastAsia="cs-CZ"/>
        </w:rPr>
      </w:pPr>
    </w:p>
    <w:p w:rsidR="000B7DCA" w:rsidRDefault="00613D6D" w:rsidP="00562EC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Default="000B7DCA" w:rsidP="008179EB">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 xml:space="preserve">předseda výboru </w:t>
      </w:r>
      <w:proofErr w:type="spellStart"/>
      <w:r w:rsidR="00DB72F7" w:rsidRPr="0030435D">
        <w:rPr>
          <w:rFonts w:ascii="Times New Roman" w:hAnsi="Times New Roman"/>
          <w:b/>
          <w:color w:val="000000"/>
          <w:sz w:val="24"/>
          <w:szCs w:val="24"/>
          <w:lang w:eastAsia="cs-CZ"/>
        </w:rPr>
        <w:t>posl</w:t>
      </w:r>
      <w:proofErr w:type="spellEnd"/>
      <w:r w:rsidR="00DB72F7" w:rsidRPr="0030435D">
        <w:rPr>
          <w:rFonts w:ascii="Times New Roman" w:hAnsi="Times New Roman"/>
          <w:b/>
          <w:color w:val="000000"/>
          <w:sz w:val="24"/>
          <w:szCs w:val="24"/>
          <w:lang w:eastAsia="cs-CZ"/>
        </w:rPr>
        <w:t>. R. Vích</w:t>
      </w:r>
      <w:r w:rsidR="0030435D">
        <w:rPr>
          <w:rFonts w:ascii="Times New Roman" w:hAnsi="Times New Roman"/>
          <w:color w:val="000000"/>
          <w:sz w:val="24"/>
          <w:szCs w:val="24"/>
          <w:lang w:eastAsia="cs-CZ"/>
        </w:rPr>
        <w:t xml:space="preserve"> </w:t>
      </w:r>
      <w:r w:rsidR="0056724B">
        <w:rPr>
          <w:rFonts w:ascii="Times New Roman" w:hAnsi="Times New Roman"/>
          <w:sz w:val="24"/>
          <w:szCs w:val="24"/>
        </w:rPr>
        <w:t>navrhl</w:t>
      </w:r>
      <w:r w:rsidR="00AC567F" w:rsidRPr="00AC567F">
        <w:rPr>
          <w:rFonts w:ascii="Times New Roman" w:hAnsi="Times New Roman"/>
          <w:sz w:val="24"/>
          <w:szCs w:val="24"/>
        </w:rPr>
        <w:t xml:space="preserve">, aby se příští schůze KV konala </w:t>
      </w:r>
      <w:r w:rsidR="0048383C">
        <w:rPr>
          <w:rFonts w:ascii="Times New Roman" w:hAnsi="Times New Roman"/>
          <w:sz w:val="24"/>
          <w:szCs w:val="24"/>
        </w:rPr>
        <w:t xml:space="preserve">ve </w:t>
      </w:r>
      <w:r w:rsidR="001A6394">
        <w:rPr>
          <w:rFonts w:ascii="Times New Roman" w:hAnsi="Times New Roman"/>
          <w:sz w:val="24"/>
          <w:szCs w:val="24"/>
        </w:rPr>
        <w:t xml:space="preserve">čtvrtek </w:t>
      </w:r>
      <w:r w:rsidR="00CD756A">
        <w:rPr>
          <w:rFonts w:ascii="Times New Roman" w:hAnsi="Times New Roman"/>
          <w:sz w:val="24"/>
          <w:szCs w:val="24"/>
        </w:rPr>
        <w:t>20</w:t>
      </w:r>
      <w:r w:rsidR="0080658F">
        <w:rPr>
          <w:rFonts w:ascii="Times New Roman" w:hAnsi="Times New Roman"/>
          <w:sz w:val="24"/>
          <w:szCs w:val="24"/>
        </w:rPr>
        <w:t>. </w:t>
      </w:r>
      <w:r w:rsidR="00CD756A">
        <w:rPr>
          <w:rFonts w:ascii="Times New Roman" w:hAnsi="Times New Roman"/>
          <w:sz w:val="24"/>
          <w:szCs w:val="24"/>
        </w:rPr>
        <w:t>10</w:t>
      </w:r>
      <w:r w:rsidR="00C874BB">
        <w:rPr>
          <w:rFonts w:ascii="Times New Roman" w:hAnsi="Times New Roman"/>
          <w:sz w:val="24"/>
          <w:szCs w:val="24"/>
        </w:rPr>
        <w:t>.</w:t>
      </w:r>
      <w:r w:rsidR="00F52C80">
        <w:rPr>
          <w:rFonts w:ascii="Times New Roman" w:hAnsi="Times New Roman"/>
          <w:sz w:val="24"/>
          <w:szCs w:val="24"/>
        </w:rPr>
        <w:t> 2022 od 9.00</w:t>
      </w:r>
      <w:r w:rsidR="0080658F">
        <w:rPr>
          <w:rFonts w:ascii="Times New Roman" w:hAnsi="Times New Roman"/>
          <w:sz w:val="24"/>
          <w:szCs w:val="24"/>
        </w:rPr>
        <w:t> </w:t>
      </w:r>
      <w:r w:rsidR="001A6394">
        <w:rPr>
          <w:rFonts w:ascii="Times New Roman" w:hAnsi="Times New Roman"/>
          <w:sz w:val="24"/>
          <w:szCs w:val="24"/>
        </w:rPr>
        <w:t>hodin v</w:t>
      </w:r>
      <w:r w:rsidR="0080658F">
        <w:rPr>
          <w:rFonts w:ascii="Times New Roman" w:hAnsi="Times New Roman"/>
          <w:sz w:val="24"/>
          <w:szCs w:val="24"/>
        </w:rPr>
        <w:t xml:space="preserve"> </w:t>
      </w:r>
      <w:r w:rsidR="001A6394">
        <w:rPr>
          <w:rFonts w:ascii="Times New Roman" w:hAnsi="Times New Roman"/>
          <w:sz w:val="24"/>
          <w:szCs w:val="24"/>
        </w:rPr>
        <w:t xml:space="preserve">Poslanecké sněmovně </w:t>
      </w:r>
      <w:r w:rsidR="00AC567F" w:rsidRPr="00AC567F">
        <w:rPr>
          <w:rFonts w:ascii="Times New Roman" w:hAnsi="Times New Roman"/>
          <w:sz w:val="24"/>
          <w:szCs w:val="24"/>
        </w:rPr>
        <w:t>a KV přijal usnesení následujícího znění</w:t>
      </w:r>
      <w:r w:rsidR="00FE6A70" w:rsidRPr="00AC567F">
        <w:rPr>
          <w:rFonts w:ascii="Times New Roman" w:eastAsia="Times New Roman" w:hAnsi="Times New Roman"/>
          <w:color w:val="000000"/>
          <w:sz w:val="24"/>
          <w:szCs w:val="24"/>
          <w:lang w:eastAsia="cs-CZ"/>
        </w:rPr>
        <w:t>:</w:t>
      </w:r>
    </w:p>
    <w:p w:rsidR="00F52C80" w:rsidRPr="00F52C80" w:rsidRDefault="00F52C80" w:rsidP="00F52C80">
      <w:pPr>
        <w:spacing w:after="0" w:line="240" w:lineRule="auto"/>
        <w:jc w:val="both"/>
        <w:rPr>
          <w:rFonts w:ascii="Times New Roman" w:eastAsia="Times New Roman" w:hAnsi="Times New Roman"/>
          <w:i/>
          <w:color w:val="000000"/>
          <w:spacing w:val="-4"/>
          <w:sz w:val="24"/>
          <w:szCs w:val="24"/>
          <w:lang w:eastAsia="cs-CZ"/>
        </w:rPr>
      </w:pPr>
      <w:r w:rsidRPr="00F52C80">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F52C80" w:rsidRPr="00F52C80" w:rsidRDefault="00F52C80" w:rsidP="00F52C80">
      <w:pPr>
        <w:pStyle w:val="Odstavecseseznamem"/>
        <w:suppressAutoHyphens w:val="0"/>
        <w:spacing w:after="0" w:line="240" w:lineRule="auto"/>
        <w:ind w:left="426" w:hanging="426"/>
        <w:jc w:val="both"/>
        <w:rPr>
          <w:rFonts w:ascii="Times New Roman" w:eastAsia="Times New Roman" w:hAnsi="Times New Roman"/>
          <w:i/>
          <w:color w:val="000000"/>
          <w:sz w:val="24"/>
          <w:szCs w:val="24"/>
          <w:lang w:eastAsia="cs-CZ"/>
        </w:rPr>
      </w:pPr>
      <w:r w:rsidRPr="00F52C80">
        <w:rPr>
          <w:rFonts w:ascii="Times New Roman" w:hAnsi="Times New Roman"/>
          <w:i/>
          <w:spacing w:val="-4"/>
          <w:sz w:val="24"/>
          <w:szCs w:val="24"/>
        </w:rPr>
        <w:lastRenderedPageBreak/>
        <w:t>I.</w:t>
      </w:r>
      <w:r>
        <w:rPr>
          <w:rFonts w:ascii="Times New Roman" w:hAnsi="Times New Roman"/>
          <w:bCs/>
          <w:i/>
          <w:spacing w:val="80"/>
          <w:sz w:val="24"/>
          <w:szCs w:val="24"/>
        </w:rPr>
        <w:tab/>
      </w:r>
      <w:r w:rsidRPr="00F52C80">
        <w:rPr>
          <w:rFonts w:ascii="Times New Roman" w:hAnsi="Times New Roman"/>
          <w:bCs/>
          <w:i/>
          <w:spacing w:val="80"/>
          <w:sz w:val="24"/>
          <w:szCs w:val="24"/>
        </w:rPr>
        <w:t>stanoví,</w:t>
      </w:r>
      <w:r w:rsidRPr="00F52C80">
        <w:rPr>
          <w:rFonts w:ascii="Times New Roman" w:hAnsi="Times New Roman"/>
          <w:i/>
          <w:sz w:val="24"/>
          <w:szCs w:val="24"/>
        </w:rPr>
        <w:t xml:space="preserve"> </w:t>
      </w:r>
      <w:r w:rsidRPr="00F52C80">
        <w:rPr>
          <w:rFonts w:ascii="Times New Roman" w:hAnsi="Times New Roman"/>
          <w:i/>
          <w:spacing w:val="-4"/>
          <w:sz w:val="24"/>
          <w:szCs w:val="24"/>
        </w:rPr>
        <w:t>že příští schůze Kontrolního výboru se bude konat ve čtvrtek 20. 10. 2022 od 9.00</w:t>
      </w:r>
      <w:r>
        <w:rPr>
          <w:rFonts w:ascii="Times New Roman" w:hAnsi="Times New Roman"/>
          <w:i/>
          <w:spacing w:val="-4"/>
          <w:sz w:val="24"/>
          <w:szCs w:val="24"/>
        </w:rPr>
        <w:t> </w:t>
      </w:r>
      <w:r w:rsidRPr="00F52C80">
        <w:rPr>
          <w:rFonts w:ascii="Times New Roman" w:hAnsi="Times New Roman"/>
          <w:i/>
          <w:spacing w:val="-4"/>
          <w:sz w:val="24"/>
          <w:szCs w:val="24"/>
        </w:rPr>
        <w:t xml:space="preserve">hodin </w:t>
      </w:r>
      <w:r w:rsidRPr="00F52C80">
        <w:rPr>
          <w:rFonts w:ascii="Times New Roman" w:hAnsi="Times New Roman"/>
          <w:i/>
          <w:sz w:val="24"/>
          <w:szCs w:val="24"/>
        </w:rPr>
        <w:t>v Poslanecké sněmovně;</w:t>
      </w:r>
    </w:p>
    <w:p w:rsidR="00FE6A70" w:rsidRPr="00F52C80" w:rsidRDefault="00F52C80" w:rsidP="00F52C80">
      <w:pPr>
        <w:pStyle w:val="Odstavecseseznamem"/>
        <w:spacing w:after="0" w:line="240" w:lineRule="auto"/>
        <w:ind w:left="426" w:hanging="426"/>
        <w:jc w:val="both"/>
        <w:rPr>
          <w:rFonts w:ascii="Times New Roman" w:eastAsia="Times New Roman" w:hAnsi="Times New Roman"/>
          <w:i/>
          <w:color w:val="000000"/>
          <w:sz w:val="24"/>
          <w:szCs w:val="24"/>
          <w:lang w:eastAsia="cs-CZ"/>
        </w:rPr>
      </w:pPr>
      <w:r w:rsidRPr="00F52C80">
        <w:rPr>
          <w:rFonts w:ascii="Times New Roman" w:eastAsia="Times New Roman" w:hAnsi="Times New Roman"/>
          <w:i/>
          <w:color w:val="000000"/>
          <w:spacing w:val="-4"/>
          <w:sz w:val="24"/>
          <w:szCs w:val="24"/>
          <w:lang w:eastAsia="cs-CZ"/>
        </w:rPr>
        <w:t>II</w:t>
      </w:r>
      <w:r>
        <w:rPr>
          <w:rFonts w:ascii="Times New Roman" w:eastAsia="Times New Roman" w:hAnsi="Times New Roman"/>
          <w:bCs/>
          <w:i/>
          <w:color w:val="000000"/>
          <w:spacing w:val="80"/>
          <w:sz w:val="24"/>
          <w:szCs w:val="24"/>
          <w:lang w:eastAsia="cs-CZ"/>
        </w:rPr>
        <w:t>.</w:t>
      </w:r>
      <w:r>
        <w:rPr>
          <w:rFonts w:ascii="Times New Roman" w:eastAsia="Times New Roman" w:hAnsi="Times New Roman"/>
          <w:bCs/>
          <w:i/>
          <w:color w:val="000000"/>
          <w:spacing w:val="80"/>
          <w:sz w:val="24"/>
          <w:szCs w:val="24"/>
          <w:lang w:eastAsia="cs-CZ"/>
        </w:rPr>
        <w:tab/>
      </w:r>
      <w:r w:rsidRPr="00F52C80">
        <w:rPr>
          <w:rFonts w:ascii="Times New Roman" w:eastAsia="Times New Roman" w:hAnsi="Times New Roman"/>
          <w:bCs/>
          <w:i/>
          <w:color w:val="000000"/>
          <w:spacing w:val="80"/>
          <w:sz w:val="24"/>
          <w:szCs w:val="24"/>
          <w:lang w:eastAsia="cs-CZ"/>
        </w:rPr>
        <w:t>zmocňuje</w:t>
      </w:r>
      <w:r w:rsidRPr="00F52C80">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52C80" w:rsidRDefault="00F52C80" w:rsidP="00027678">
      <w:pPr>
        <w:spacing w:after="0" w:line="240" w:lineRule="auto"/>
        <w:jc w:val="both"/>
        <w:rPr>
          <w:rFonts w:ascii="Times New Roman" w:eastAsia="Times New Roman" w:hAnsi="Times New Roman"/>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S</w:t>
      </w:r>
      <w:r w:rsidR="00166AA3">
        <w:rPr>
          <w:rFonts w:ascii="Times New Roman" w:eastAsia="Times New Roman" w:hAnsi="Times New Roman"/>
          <w:color w:val="000000"/>
          <w:sz w:val="24"/>
          <w:szCs w:val="24"/>
          <w:lang w:eastAsia="cs-CZ"/>
        </w:rPr>
        <w:t xml:space="preserve"> </w:t>
      </w:r>
      <w:r w:rsidRPr="00570771">
        <w:rPr>
          <w:rFonts w:ascii="Times New Roman" w:eastAsia="Times New Roman" w:hAnsi="Times New Roman"/>
          <w:color w:val="000000"/>
          <w:sz w:val="24"/>
          <w:szCs w:val="24"/>
          <w:lang w:eastAsia="cs-CZ"/>
        </w:rPr>
        <w:t xml:space="preserve">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sidR="00F52C80">
        <w:rPr>
          <w:rFonts w:ascii="Times New Roman" w:eastAsia="Times New Roman" w:hAnsi="Times New Roman"/>
          <w:color w:val="000000"/>
          <w:sz w:val="24"/>
          <w:szCs w:val="24"/>
          <w:u w:val="single"/>
          <w:lang w:eastAsia="cs-CZ"/>
        </w:rPr>
        <w:t xml:space="preserve"> 49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F316E">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6F316E">
        <w:rPr>
          <w:rFonts w:ascii="Times New Roman" w:eastAsia="Times New Roman" w:hAnsi="Times New Roman"/>
          <w:color w:val="auto"/>
          <w:sz w:val="24"/>
          <w:szCs w:val="24"/>
          <w:lang w:eastAsia="cs-CZ"/>
        </w:rPr>
        <w:t>posl</w:t>
      </w:r>
      <w:proofErr w:type="spellEnd"/>
      <w:r w:rsidR="006F316E">
        <w:rPr>
          <w:rFonts w:ascii="Times New Roman" w:eastAsia="Times New Roman" w:hAnsi="Times New Roman"/>
          <w:color w:val="auto"/>
          <w:sz w:val="24"/>
          <w:szCs w:val="24"/>
          <w:lang w:eastAsia="cs-CZ"/>
        </w:rPr>
        <w:t xml:space="preserve">. R. Bělohlávková, </w:t>
      </w:r>
      <w:proofErr w:type="spellStart"/>
      <w:r w:rsidR="00027678">
        <w:rPr>
          <w:rFonts w:ascii="Times New Roman" w:eastAsia="Times New Roman" w:hAnsi="Times New Roman"/>
          <w:color w:val="000000"/>
          <w:sz w:val="24"/>
          <w:szCs w:val="24"/>
          <w:lang w:eastAsia="cs-CZ"/>
        </w:rPr>
        <w:t>posl</w:t>
      </w:r>
      <w:proofErr w:type="spellEnd"/>
      <w:r w:rsidR="00027678">
        <w:rPr>
          <w:rFonts w:ascii="Times New Roman" w:eastAsia="Times New Roman" w:hAnsi="Times New Roman"/>
          <w:color w:val="000000"/>
          <w:sz w:val="24"/>
          <w:szCs w:val="24"/>
          <w:lang w:eastAsia="cs-CZ"/>
        </w:rPr>
        <w:t xml:space="preserve">. J. Kott, </w:t>
      </w:r>
      <w:proofErr w:type="spellStart"/>
      <w:r w:rsidR="00027678">
        <w:rPr>
          <w:rFonts w:ascii="Times New Roman" w:eastAsia="Times New Roman" w:hAnsi="Times New Roman"/>
          <w:color w:val="000000"/>
          <w:sz w:val="24"/>
          <w:szCs w:val="24"/>
          <w:lang w:eastAsia="cs-CZ"/>
        </w:rPr>
        <w:t>posl</w:t>
      </w:r>
      <w:proofErr w:type="spellEnd"/>
      <w:r w:rsidR="00027678">
        <w:rPr>
          <w:rFonts w:ascii="Times New Roman" w:eastAsia="Times New Roman" w:hAnsi="Times New Roman"/>
          <w:color w:val="000000"/>
          <w:sz w:val="24"/>
          <w:szCs w:val="24"/>
          <w:lang w:eastAsia="cs-CZ"/>
        </w:rPr>
        <w:t>. </w:t>
      </w:r>
      <w:r w:rsidR="006F316E">
        <w:rPr>
          <w:rFonts w:ascii="Times New Roman" w:eastAsia="Times New Roman" w:hAnsi="Times New Roman"/>
          <w:color w:val="000000"/>
          <w:sz w:val="24"/>
          <w:szCs w:val="24"/>
          <w:lang w:eastAsia="cs-CZ"/>
        </w:rPr>
        <w:t xml:space="preserve">V. Král,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H. </w:t>
      </w:r>
      <w:proofErr w:type="spellStart"/>
      <w:r w:rsidR="006F316E">
        <w:rPr>
          <w:rFonts w:ascii="Times New Roman" w:eastAsia="Times New Roman" w:hAnsi="Times New Roman"/>
          <w:color w:val="000000"/>
          <w:sz w:val="24"/>
          <w:szCs w:val="24"/>
          <w:lang w:eastAsia="cs-CZ"/>
        </w:rPr>
        <w:t>Naiclerová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P. </w:t>
      </w:r>
      <w:proofErr w:type="spellStart"/>
      <w:r w:rsidR="006F316E">
        <w:rPr>
          <w:rFonts w:ascii="Times New Roman" w:eastAsia="Times New Roman" w:hAnsi="Times New Roman"/>
          <w:color w:val="000000"/>
          <w:sz w:val="24"/>
          <w:szCs w:val="24"/>
          <w:lang w:eastAsia="cs-CZ"/>
        </w:rPr>
        <w:t>Quittová</w:t>
      </w:r>
      <w:proofErr w:type="spellEnd"/>
      <w:r w:rsidR="006F316E">
        <w:rPr>
          <w:rFonts w:ascii="Times New Roman" w:eastAsia="Times New Roman" w:hAnsi="Times New Roman"/>
          <w:color w:val="000000"/>
          <w:sz w:val="24"/>
          <w:szCs w:val="24"/>
          <w:lang w:eastAsia="cs-CZ"/>
        </w:rPr>
        <w:t xml:space="preserve">,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M. Šebelová,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R. Vích, </w:t>
      </w:r>
      <w:proofErr w:type="spellStart"/>
      <w:r w:rsidR="006F316E">
        <w:rPr>
          <w:rFonts w:ascii="Times New Roman" w:eastAsia="Times New Roman" w:hAnsi="Times New Roman"/>
          <w:color w:val="000000"/>
          <w:sz w:val="24"/>
          <w:szCs w:val="24"/>
          <w:lang w:eastAsia="cs-CZ"/>
        </w:rPr>
        <w:t>posl</w:t>
      </w:r>
      <w:proofErr w:type="spellEnd"/>
      <w:r w:rsidR="006F316E">
        <w:rPr>
          <w:rFonts w:ascii="Times New Roman" w:eastAsia="Times New Roman" w:hAnsi="Times New Roman"/>
          <w:color w:val="000000"/>
          <w:sz w:val="24"/>
          <w:szCs w:val="24"/>
          <w:lang w:eastAsia="cs-CZ"/>
        </w:rPr>
        <w:t xml:space="preserve">. M. Zborovský </w:t>
      </w:r>
      <w:r w:rsidR="00D3170D">
        <w:rPr>
          <w:rFonts w:ascii="Times New Roman" w:eastAsia="Times New Roman" w:hAnsi="Times New Roman"/>
          <w:color w:val="000000"/>
          <w:sz w:val="24"/>
          <w:szCs w:val="24"/>
          <w:lang w:eastAsia="cs-CZ"/>
        </w:rPr>
        <w:t xml:space="preserve">/viz příloha zápisu </w:t>
      </w:r>
      <w:r w:rsidR="00E5146E">
        <w:rPr>
          <w:rFonts w:ascii="Times New Roman" w:eastAsia="Times New Roman" w:hAnsi="Times New Roman"/>
          <w:color w:val="000000"/>
          <w:sz w:val="24"/>
          <w:szCs w:val="24"/>
          <w:lang w:eastAsia="cs-CZ"/>
        </w:rPr>
        <w:t>č. 1, str. </w:t>
      </w:r>
      <w:r w:rsidR="00961196">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C44D26" w:rsidRDefault="00C44D26" w:rsidP="00724B4D">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3A4D52">
        <w:rPr>
          <w:rFonts w:ascii="Times New Roman" w:eastAsia="Times New Roman" w:hAnsi="Times New Roman"/>
          <w:color w:val="000000"/>
          <w:spacing w:val="-4"/>
          <w:sz w:val="24"/>
          <w:szCs w:val="24"/>
          <w:lang w:eastAsia="cs-CZ"/>
        </w:rPr>
        <w:t>10</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w:t>
      </w:r>
      <w:r w:rsidR="00535149" w:rsidRPr="005B2B24">
        <w:rPr>
          <w:rFonts w:ascii="Times New Roman" w:eastAsia="Times New Roman" w:hAnsi="Times New Roman"/>
          <w:color w:val="000000"/>
          <w:spacing w:val="-4"/>
          <w:sz w:val="24"/>
          <w:szCs w:val="24"/>
          <w:lang w:eastAsia="cs-CZ"/>
        </w:rPr>
        <w:t>a</w:t>
      </w:r>
      <w:r w:rsidR="00535149">
        <w:rPr>
          <w:rFonts w:ascii="Times New Roman" w:eastAsia="Times New Roman" w:hAnsi="Times New Roman"/>
          <w:b/>
          <w:color w:val="000000"/>
          <w:spacing w:val="-4"/>
          <w:sz w:val="24"/>
          <w:szCs w:val="24"/>
          <w:lang w:eastAsia="cs-CZ"/>
        </w:rPr>
        <w:t xml:space="preserve"> p</w:t>
      </w:r>
      <w:r w:rsidR="001800B1" w:rsidRPr="005F66FA">
        <w:rPr>
          <w:rFonts w:ascii="Times New Roman" w:eastAsia="Times New Roman" w:hAnsi="Times New Roman"/>
          <w:b/>
          <w:color w:val="000000"/>
          <w:spacing w:val="-4"/>
          <w:sz w:val="24"/>
          <w:szCs w:val="24"/>
          <w:lang w:eastAsia="cs-CZ"/>
        </w:rPr>
        <w:t xml:space="preserve">ředseda výboru </w:t>
      </w:r>
      <w:proofErr w:type="spellStart"/>
      <w:r w:rsidR="001800B1" w:rsidRPr="005F66FA">
        <w:rPr>
          <w:rFonts w:ascii="Times New Roman" w:eastAsia="Times New Roman" w:hAnsi="Times New Roman"/>
          <w:b/>
          <w:color w:val="000000"/>
          <w:spacing w:val="-4"/>
          <w:sz w:val="24"/>
          <w:szCs w:val="24"/>
          <w:lang w:eastAsia="cs-CZ"/>
        </w:rPr>
        <w:t>posl</w:t>
      </w:r>
      <w:proofErr w:type="spellEnd"/>
      <w:r w:rsidR="001800B1" w:rsidRPr="005F66FA">
        <w:rPr>
          <w:rFonts w:ascii="Times New Roman" w:eastAsia="Times New Roman" w:hAnsi="Times New Roman"/>
          <w:b/>
          <w:color w:val="000000"/>
          <w:spacing w:val="-4"/>
          <w:sz w:val="24"/>
          <w:szCs w:val="24"/>
          <w:lang w:eastAsia="cs-CZ"/>
        </w:rPr>
        <w:t xml:space="preserve">.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CD756A">
        <w:rPr>
          <w:rFonts w:ascii="Times New Roman" w:eastAsia="Times New Roman" w:hAnsi="Times New Roman"/>
          <w:color w:val="000000"/>
          <w:spacing w:val="-4"/>
          <w:sz w:val="24"/>
          <w:szCs w:val="24"/>
          <w:lang w:eastAsia="cs-CZ"/>
        </w:rPr>
        <w:t>desátou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B62111">
        <w:rPr>
          <w:rFonts w:ascii="Times New Roman" w:eastAsia="Times New Roman" w:hAnsi="Times New Roman"/>
          <w:color w:val="000000"/>
          <w:spacing w:val="-4"/>
          <w:sz w:val="24"/>
          <w:szCs w:val="24"/>
          <w:lang w:eastAsia="cs-CZ"/>
        </w:rPr>
        <w:t>e</w:t>
      </w:r>
      <w:r w:rsidR="00D44FE4">
        <w:rPr>
          <w:rFonts w:ascii="Times New Roman" w:eastAsia="Times New Roman" w:hAnsi="Times New Roman"/>
          <w:color w:val="000000"/>
          <w:spacing w:val="-4"/>
          <w:sz w:val="24"/>
          <w:szCs w:val="24"/>
          <w:lang w:eastAsia="cs-CZ"/>
        </w:rPr>
        <w:t> 12.40</w:t>
      </w:r>
      <w:r w:rsidR="00F43D46">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67671" w:rsidRDefault="00867671"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Default="000266FC" w:rsidP="00CD6314">
      <w:pPr>
        <w:suppressAutoHyphens w:val="0"/>
        <w:spacing w:after="0" w:line="240" w:lineRule="auto"/>
        <w:rPr>
          <w:sz w:val="16"/>
          <w:szCs w:val="16"/>
        </w:rPr>
      </w:pPr>
    </w:p>
    <w:p w:rsidR="000266FC" w:rsidRPr="000266FC" w:rsidRDefault="000266FC" w:rsidP="000266FC">
      <w:pPr>
        <w:suppressAutoHyphens w:val="0"/>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t>15.</w:t>
            </w:r>
            <w:r>
              <w:rPr>
                <w:rFonts w:ascii="Times New Roman" w:eastAsia="Times New Roman" w:hAnsi="Times New Roman"/>
                <w:b/>
                <w:bCs/>
                <w:color w:val="auto"/>
                <w:sz w:val="28"/>
                <w:szCs w:val="28"/>
                <w:lang w:eastAsia="cs-CZ"/>
              </w:rPr>
              <w:t xml:space="preserve"> </w:t>
            </w:r>
            <w:r w:rsidRPr="000266FC">
              <w:rPr>
                <w:rFonts w:ascii="Times New Roman" w:eastAsia="Times New Roman" w:hAnsi="Times New Roman"/>
                <w:b/>
                <w:bCs/>
                <w:color w:val="auto"/>
                <w:sz w:val="28"/>
                <w:szCs w:val="28"/>
                <w:lang w:eastAsia="cs-CZ"/>
              </w:rPr>
              <w:t>09.</w:t>
            </w:r>
            <w:r>
              <w:rPr>
                <w:rFonts w:ascii="Times New Roman" w:eastAsia="Times New Roman" w:hAnsi="Times New Roman"/>
                <w:b/>
                <w:bCs/>
                <w:color w:val="auto"/>
                <w:sz w:val="28"/>
                <w:szCs w:val="28"/>
                <w:lang w:eastAsia="cs-CZ"/>
              </w:rPr>
              <w:t xml:space="preserve"> </w:t>
            </w:r>
            <w:r w:rsidRPr="000266FC">
              <w:rPr>
                <w:rFonts w:ascii="Times New Roman" w:eastAsia="Times New Roman" w:hAnsi="Times New Roman"/>
                <w:b/>
                <w:bCs/>
                <w:color w:val="auto"/>
                <w:sz w:val="28"/>
                <w:szCs w:val="28"/>
                <w:lang w:eastAsia="cs-CZ"/>
              </w:rPr>
              <w:t>2022 - 9:18:11</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1.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Schválení pořadu</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5633" w:type="dxa"/>
              <w:tblCellSpacing w:w="15" w:type="dxa"/>
              <w:tblCellMar>
                <w:top w:w="15" w:type="dxa"/>
                <w:left w:w="15" w:type="dxa"/>
                <w:bottom w:w="15" w:type="dxa"/>
                <w:right w:w="15" w:type="dxa"/>
              </w:tblCellMar>
              <w:tblLook w:val="04A0" w:firstRow="1" w:lastRow="0" w:firstColumn="1" w:lastColumn="0" w:noHBand="0" w:noVBand="1"/>
            </w:tblPr>
            <w:tblGrid>
              <w:gridCol w:w="4775"/>
              <w:gridCol w:w="4505"/>
            </w:tblGrid>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800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1, schůze č. 10, čas 9:18:11</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734F37">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2</w:t>
      </w:r>
    </w:p>
    <w:p w:rsidR="00734F37" w:rsidRPr="000266FC" w:rsidRDefault="00734F37" w:rsidP="00734F37">
      <w:pPr>
        <w:suppressAutoHyphens w:val="0"/>
        <w:spacing w:after="0" w:line="240" w:lineRule="auto"/>
        <w:jc w:val="right"/>
        <w:rPr>
          <w:rFonts w:ascii="Times New Roman" w:eastAsia="Times New Roman" w:hAnsi="Times New Roman"/>
          <w:color w:val="000000"/>
          <w:sz w:val="28"/>
          <w:szCs w:val="28"/>
          <w:lang w:eastAsia="cs-CZ"/>
        </w:rPr>
      </w:pPr>
      <w:r w:rsidRPr="00734F37">
        <w:rPr>
          <w:rFonts w:ascii="Times New Roman" w:eastAsia="Times New Roman" w:hAnsi="Times New Roman"/>
          <w:color w:val="000000"/>
          <w:sz w:val="28"/>
          <w:szCs w:val="28"/>
          <w:lang w:eastAsia="cs-CZ"/>
        </w:rPr>
        <w:t>usnesení č. 44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t>15.</w:t>
            </w:r>
            <w:r>
              <w:rPr>
                <w:rFonts w:ascii="Times New Roman" w:eastAsia="Times New Roman" w:hAnsi="Times New Roman"/>
                <w:b/>
                <w:bCs/>
                <w:color w:val="auto"/>
                <w:sz w:val="28"/>
                <w:szCs w:val="28"/>
                <w:lang w:eastAsia="cs-CZ"/>
              </w:rPr>
              <w:t xml:space="preserve"> </w:t>
            </w:r>
            <w:r w:rsidRPr="000266FC">
              <w:rPr>
                <w:rFonts w:ascii="Times New Roman" w:eastAsia="Times New Roman" w:hAnsi="Times New Roman"/>
                <w:b/>
                <w:bCs/>
                <w:color w:val="auto"/>
                <w:sz w:val="28"/>
                <w:szCs w:val="28"/>
                <w:lang w:eastAsia="cs-CZ"/>
              </w:rPr>
              <w:t>09.</w:t>
            </w:r>
            <w:r>
              <w:rPr>
                <w:rFonts w:ascii="Times New Roman" w:eastAsia="Times New Roman" w:hAnsi="Times New Roman"/>
                <w:b/>
                <w:bCs/>
                <w:color w:val="auto"/>
                <w:sz w:val="28"/>
                <w:szCs w:val="28"/>
                <w:lang w:eastAsia="cs-CZ"/>
              </w:rPr>
              <w:t xml:space="preserve"> </w:t>
            </w:r>
            <w:r w:rsidRPr="000266FC">
              <w:rPr>
                <w:rFonts w:ascii="Times New Roman" w:eastAsia="Times New Roman" w:hAnsi="Times New Roman"/>
                <w:b/>
                <w:bCs/>
                <w:color w:val="auto"/>
                <w:sz w:val="28"/>
                <w:szCs w:val="28"/>
                <w:lang w:eastAsia="cs-CZ"/>
              </w:rPr>
              <w:t>2022 - 9:54:31</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2.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Výroční zpráva</w:t>
            </w:r>
            <w:r>
              <w:rPr>
                <w:rFonts w:ascii="Times New Roman" w:eastAsia="Times New Roman" w:hAnsi="Times New Roman"/>
                <w:b/>
                <w:bCs/>
                <w:color w:val="auto"/>
                <w:sz w:val="28"/>
                <w:szCs w:val="28"/>
                <w:lang w:eastAsia="cs-CZ"/>
              </w:rPr>
              <w:t xml:space="preserve"> ÚZSVM za rok 2021 - usnesení</w:t>
            </w:r>
            <w:r>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10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10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4641" w:type="dxa"/>
              <w:tblCellSpacing w:w="15" w:type="dxa"/>
              <w:tblCellMar>
                <w:top w:w="15" w:type="dxa"/>
                <w:left w:w="15" w:type="dxa"/>
                <w:bottom w:w="15" w:type="dxa"/>
                <w:right w:w="15" w:type="dxa"/>
              </w:tblCellMar>
              <w:tblLook w:val="04A0" w:firstRow="1" w:lastRow="0" w:firstColumn="1" w:lastColumn="0" w:noHBand="0" w:noVBand="1"/>
            </w:tblPr>
            <w:tblGrid>
              <w:gridCol w:w="4475"/>
              <w:gridCol w:w="4805"/>
            </w:tblGrid>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011"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2, schůze č. 10, čas 9:54:31</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734F37">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3</w:t>
      </w:r>
    </w:p>
    <w:p w:rsidR="00734F37" w:rsidRPr="000266FC" w:rsidRDefault="00734F37" w:rsidP="00734F37">
      <w:pPr>
        <w:suppressAutoHyphens w:val="0"/>
        <w:spacing w:after="0" w:line="240" w:lineRule="auto"/>
        <w:jc w:val="right"/>
        <w:rPr>
          <w:rFonts w:ascii="Times New Roman" w:eastAsia="Times New Roman" w:hAnsi="Times New Roman"/>
          <w:color w:val="000000"/>
          <w:sz w:val="28"/>
          <w:szCs w:val="28"/>
          <w:lang w:eastAsia="cs-CZ"/>
        </w:rPr>
      </w:pPr>
      <w:r w:rsidRPr="00734F37">
        <w:rPr>
          <w:rFonts w:ascii="Times New Roman" w:eastAsia="Times New Roman" w:hAnsi="Times New Roman"/>
          <w:color w:val="000000"/>
          <w:sz w:val="28"/>
          <w:szCs w:val="28"/>
          <w:lang w:eastAsia="cs-CZ"/>
        </w:rPr>
        <w:t>usnesení č. 45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r>
            <w:proofErr w:type="gramStart"/>
            <w:r w:rsidRPr="000266FC">
              <w:rPr>
                <w:rFonts w:ascii="Times New Roman" w:eastAsia="Times New Roman" w:hAnsi="Times New Roman"/>
                <w:b/>
                <w:bCs/>
                <w:color w:val="auto"/>
                <w:sz w:val="28"/>
                <w:szCs w:val="28"/>
                <w:lang w:eastAsia="cs-CZ"/>
              </w:rPr>
              <w:t>15.09.2022</w:t>
            </w:r>
            <w:proofErr w:type="gramEnd"/>
            <w:r w:rsidRPr="000266FC">
              <w:rPr>
                <w:rFonts w:ascii="Times New Roman" w:eastAsia="Times New Roman" w:hAnsi="Times New Roman"/>
                <w:b/>
                <w:bCs/>
                <w:color w:val="auto"/>
                <w:sz w:val="28"/>
                <w:szCs w:val="28"/>
                <w:lang w:eastAsia="cs-CZ"/>
              </w:rPr>
              <w:t xml:space="preserve"> - 10:19:49</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3.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Stanovisko NKÚ k návrhu SZÚ ČR za r</w:t>
            </w:r>
            <w:r>
              <w:rPr>
                <w:rFonts w:ascii="Times New Roman" w:eastAsia="Times New Roman" w:hAnsi="Times New Roman"/>
                <w:b/>
                <w:bCs/>
                <w:color w:val="auto"/>
                <w:sz w:val="28"/>
                <w:szCs w:val="28"/>
                <w:lang w:eastAsia="cs-CZ"/>
              </w:rPr>
              <w:t>ok 2021 /ST 212/2/ - usnesení</w:t>
            </w:r>
            <w:r>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11</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11</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4074" w:type="dxa"/>
              <w:tblCellSpacing w:w="15" w:type="dxa"/>
              <w:tblCellMar>
                <w:top w:w="15" w:type="dxa"/>
                <w:left w:w="15" w:type="dxa"/>
                <w:bottom w:w="15" w:type="dxa"/>
                <w:right w:w="15" w:type="dxa"/>
              </w:tblCellMar>
              <w:tblLook w:val="04A0" w:firstRow="1" w:lastRow="0" w:firstColumn="1" w:lastColumn="0" w:noHBand="0" w:noVBand="1"/>
            </w:tblPr>
            <w:tblGrid>
              <w:gridCol w:w="4283"/>
              <w:gridCol w:w="4997"/>
            </w:tblGrid>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444"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3, schůze č. 10, čas 10:19:49</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734F37">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4</w:t>
      </w:r>
    </w:p>
    <w:p w:rsidR="00734F37" w:rsidRPr="000266FC" w:rsidRDefault="00850BCF" w:rsidP="00734F37">
      <w:pPr>
        <w:suppressAutoHyphens w:val="0"/>
        <w:spacing w:after="0" w:line="240" w:lineRule="auto"/>
        <w:jc w:val="right"/>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usnesení č. 46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r>
            <w:proofErr w:type="gramStart"/>
            <w:r w:rsidRPr="000266FC">
              <w:rPr>
                <w:rFonts w:ascii="Times New Roman" w:eastAsia="Times New Roman" w:hAnsi="Times New Roman"/>
                <w:b/>
                <w:bCs/>
                <w:color w:val="auto"/>
                <w:sz w:val="28"/>
                <w:szCs w:val="28"/>
                <w:lang w:eastAsia="cs-CZ"/>
              </w:rPr>
              <w:t>15.09.2022</w:t>
            </w:r>
            <w:proofErr w:type="gramEnd"/>
            <w:r w:rsidRPr="000266FC">
              <w:rPr>
                <w:rFonts w:ascii="Times New Roman" w:eastAsia="Times New Roman" w:hAnsi="Times New Roman"/>
                <w:b/>
                <w:bCs/>
                <w:color w:val="auto"/>
                <w:sz w:val="28"/>
                <w:szCs w:val="28"/>
                <w:lang w:eastAsia="cs-CZ"/>
              </w:rPr>
              <w:t xml:space="preserve"> - 10:51:50</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4.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 xml:space="preserve">KZ NKÚ z KA č. 21/01 - Vybraný majetek a </w:t>
            </w:r>
            <w:proofErr w:type="spellStart"/>
            <w:r w:rsidRPr="000266FC">
              <w:rPr>
                <w:rFonts w:ascii="Times New Roman" w:eastAsia="Times New Roman" w:hAnsi="Times New Roman"/>
                <w:b/>
                <w:bCs/>
                <w:color w:val="auto"/>
                <w:sz w:val="28"/>
                <w:szCs w:val="28"/>
                <w:lang w:eastAsia="cs-CZ"/>
              </w:rPr>
              <w:t>peněž.prostř</w:t>
            </w:r>
            <w:proofErr w:type="spellEnd"/>
            <w:r w:rsidRPr="000266FC">
              <w:rPr>
                <w:rFonts w:ascii="Times New Roman" w:eastAsia="Times New Roman" w:hAnsi="Times New Roman"/>
                <w:b/>
                <w:bCs/>
                <w:color w:val="auto"/>
                <w:sz w:val="28"/>
                <w:szCs w:val="28"/>
                <w:lang w:eastAsia="cs-CZ"/>
              </w:rPr>
              <w:t>. státu, se kterými je příslušné hospodařit MZV - usnesení</w:t>
            </w:r>
            <w:r w:rsidRPr="000266FC">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10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10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4783" w:type="dxa"/>
              <w:tblCellSpacing w:w="15" w:type="dxa"/>
              <w:tblCellMar>
                <w:top w:w="15" w:type="dxa"/>
                <w:left w:w="15" w:type="dxa"/>
                <w:bottom w:w="15" w:type="dxa"/>
                <w:right w:w="15" w:type="dxa"/>
              </w:tblCellMar>
              <w:tblLook w:val="04A0" w:firstRow="1" w:lastRow="0" w:firstColumn="1" w:lastColumn="0" w:noHBand="0" w:noVBand="1"/>
            </w:tblPr>
            <w:tblGrid>
              <w:gridCol w:w="4520"/>
              <w:gridCol w:w="4760"/>
            </w:tblGrid>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7153"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4, schůze č. 10, čas 10:51:50</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850BCF">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5</w:t>
      </w:r>
    </w:p>
    <w:p w:rsidR="00734F37" w:rsidRPr="00850BCF" w:rsidRDefault="00850BCF" w:rsidP="00850BCF">
      <w:pPr>
        <w:suppressAutoHyphens w:val="0"/>
        <w:spacing w:after="0" w:line="240" w:lineRule="auto"/>
        <w:jc w:val="right"/>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usnesení č. 47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r>
            <w:proofErr w:type="gramStart"/>
            <w:r w:rsidRPr="000266FC">
              <w:rPr>
                <w:rFonts w:ascii="Times New Roman" w:eastAsia="Times New Roman" w:hAnsi="Times New Roman"/>
                <w:b/>
                <w:bCs/>
                <w:color w:val="auto"/>
                <w:sz w:val="28"/>
                <w:szCs w:val="28"/>
                <w:lang w:eastAsia="cs-CZ"/>
              </w:rPr>
              <w:t>15.09.2022</w:t>
            </w:r>
            <w:proofErr w:type="gramEnd"/>
            <w:r w:rsidRPr="000266FC">
              <w:rPr>
                <w:rFonts w:ascii="Times New Roman" w:eastAsia="Times New Roman" w:hAnsi="Times New Roman"/>
                <w:b/>
                <w:bCs/>
                <w:color w:val="auto"/>
                <w:sz w:val="28"/>
                <w:szCs w:val="28"/>
                <w:lang w:eastAsia="cs-CZ"/>
              </w:rPr>
              <w:t xml:space="preserve"> - 11:18:47</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5.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 xml:space="preserve">KZ NKÚ z KA č. 19/29 - Účetní závěrka ČSSZ za </w:t>
            </w:r>
            <w:proofErr w:type="gramStart"/>
            <w:r w:rsidRPr="000266FC">
              <w:rPr>
                <w:rFonts w:ascii="Times New Roman" w:eastAsia="Times New Roman" w:hAnsi="Times New Roman"/>
                <w:b/>
                <w:bCs/>
                <w:color w:val="auto"/>
                <w:sz w:val="28"/>
                <w:szCs w:val="28"/>
                <w:lang w:eastAsia="cs-CZ"/>
              </w:rPr>
              <w:t>r.2019</w:t>
            </w:r>
            <w:proofErr w:type="gramEnd"/>
            <w:r w:rsidRPr="000266FC">
              <w:rPr>
                <w:rFonts w:ascii="Times New Roman" w:eastAsia="Times New Roman" w:hAnsi="Times New Roman"/>
                <w:b/>
                <w:bCs/>
                <w:color w:val="auto"/>
                <w:sz w:val="28"/>
                <w:szCs w:val="28"/>
                <w:lang w:eastAsia="cs-CZ"/>
              </w:rPr>
              <w:t xml:space="preserve"> a údaje, které jsou ČSSZ předkládány jako podklad pro hodnocení pl</w:t>
            </w:r>
            <w:r>
              <w:rPr>
                <w:rFonts w:ascii="Times New Roman" w:eastAsia="Times New Roman" w:hAnsi="Times New Roman"/>
                <w:b/>
                <w:bCs/>
                <w:color w:val="auto"/>
                <w:sz w:val="28"/>
                <w:szCs w:val="28"/>
                <w:lang w:eastAsia="cs-CZ"/>
              </w:rPr>
              <w:t>nění SR za r. 2019 - usnesení</w:t>
            </w:r>
            <w:r>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3790" w:type="dxa"/>
              <w:tblCellSpacing w:w="15" w:type="dxa"/>
              <w:tblCellMar>
                <w:top w:w="15" w:type="dxa"/>
                <w:left w:w="15" w:type="dxa"/>
                <w:bottom w:w="15" w:type="dxa"/>
                <w:right w:w="15" w:type="dxa"/>
              </w:tblCellMar>
              <w:tblLook w:val="04A0" w:firstRow="1" w:lastRow="0" w:firstColumn="1" w:lastColumn="0" w:noHBand="0" w:noVBand="1"/>
            </w:tblPr>
            <w:tblGrid>
              <w:gridCol w:w="4181"/>
              <w:gridCol w:w="5099"/>
            </w:tblGrid>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16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5, schůze č. 10, čas 11:18:47</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850BCF">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6</w:t>
      </w:r>
    </w:p>
    <w:p w:rsidR="00850BCF" w:rsidRPr="00850BCF" w:rsidRDefault="00850BCF" w:rsidP="00850BCF">
      <w:pPr>
        <w:suppressAutoHyphens w:val="0"/>
        <w:spacing w:after="0" w:line="240" w:lineRule="auto"/>
        <w:jc w:val="right"/>
        <w:rPr>
          <w:rFonts w:ascii="Times New Roman" w:eastAsia="Times New Roman" w:hAnsi="Times New Roman"/>
          <w:color w:val="000000"/>
          <w:sz w:val="28"/>
          <w:szCs w:val="28"/>
          <w:lang w:eastAsia="cs-CZ"/>
        </w:rPr>
      </w:pPr>
      <w:r w:rsidRPr="00850BCF">
        <w:rPr>
          <w:rFonts w:ascii="Times New Roman" w:eastAsia="Times New Roman" w:hAnsi="Times New Roman"/>
          <w:color w:val="000000"/>
          <w:sz w:val="28"/>
          <w:szCs w:val="28"/>
          <w:lang w:eastAsia="cs-CZ"/>
        </w:rPr>
        <w:t>usnesení č. 48</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r>
            <w:proofErr w:type="gramStart"/>
            <w:r w:rsidRPr="000266FC">
              <w:rPr>
                <w:rFonts w:ascii="Times New Roman" w:eastAsia="Times New Roman" w:hAnsi="Times New Roman"/>
                <w:b/>
                <w:bCs/>
                <w:color w:val="auto"/>
                <w:sz w:val="28"/>
                <w:szCs w:val="28"/>
                <w:lang w:eastAsia="cs-CZ"/>
              </w:rPr>
              <w:t>15.09.2022</w:t>
            </w:r>
            <w:proofErr w:type="gramEnd"/>
            <w:r w:rsidRPr="000266FC">
              <w:rPr>
                <w:rFonts w:ascii="Times New Roman" w:eastAsia="Times New Roman" w:hAnsi="Times New Roman"/>
                <w:b/>
                <w:bCs/>
                <w:color w:val="auto"/>
                <w:sz w:val="28"/>
                <w:szCs w:val="28"/>
                <w:lang w:eastAsia="cs-CZ"/>
              </w:rPr>
              <w:t xml:space="preserve"> - 12:02:25</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6. hlasování, návrh</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 xml:space="preserve">KZ NKÚ z KA č. 20/06 - Peněžní </w:t>
            </w:r>
            <w:proofErr w:type="spellStart"/>
            <w:r w:rsidRPr="000266FC">
              <w:rPr>
                <w:rFonts w:ascii="Times New Roman" w:eastAsia="Times New Roman" w:hAnsi="Times New Roman"/>
                <w:b/>
                <w:bCs/>
                <w:color w:val="auto"/>
                <w:sz w:val="28"/>
                <w:szCs w:val="28"/>
                <w:lang w:eastAsia="cs-CZ"/>
              </w:rPr>
              <w:t>prostř</w:t>
            </w:r>
            <w:proofErr w:type="spellEnd"/>
            <w:r w:rsidRPr="000266FC">
              <w:rPr>
                <w:rFonts w:ascii="Times New Roman" w:eastAsia="Times New Roman" w:hAnsi="Times New Roman"/>
                <w:b/>
                <w:bCs/>
                <w:color w:val="auto"/>
                <w:sz w:val="28"/>
                <w:szCs w:val="28"/>
                <w:lang w:eastAsia="cs-CZ"/>
              </w:rPr>
              <w:t>. státu poskytované veřej</w:t>
            </w:r>
            <w:r>
              <w:rPr>
                <w:rFonts w:ascii="Times New Roman" w:eastAsia="Times New Roman" w:hAnsi="Times New Roman"/>
                <w:b/>
                <w:bCs/>
                <w:color w:val="auto"/>
                <w:sz w:val="28"/>
                <w:szCs w:val="28"/>
                <w:lang w:eastAsia="cs-CZ"/>
              </w:rPr>
              <w:t>ným vysokým školám - usnesení</w:t>
            </w:r>
            <w:r>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9</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4216" w:type="dxa"/>
              <w:tblCellSpacing w:w="15" w:type="dxa"/>
              <w:tblCellMar>
                <w:top w:w="15" w:type="dxa"/>
                <w:left w:w="15" w:type="dxa"/>
                <w:bottom w:w="15" w:type="dxa"/>
                <w:right w:w="15" w:type="dxa"/>
              </w:tblCellMar>
              <w:tblLook w:val="04A0" w:firstRow="1" w:lastRow="0" w:firstColumn="1" w:lastColumn="0" w:noHBand="0" w:noVBand="1"/>
            </w:tblPr>
            <w:tblGrid>
              <w:gridCol w:w="4332"/>
              <w:gridCol w:w="4948"/>
            </w:tblGrid>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658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rFonts w:ascii="Times" w:eastAsia="Times New Roman" w:hAnsi="Times" w:cs="Times"/>
          <w:color w:val="000000"/>
          <w:sz w:val="20"/>
          <w:szCs w:val="20"/>
          <w:lang w:eastAsia="cs-CZ"/>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6, schůze č. 10, čas 12:02:25</w:t>
      </w: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CD6314">
      <w:pPr>
        <w:suppressAutoHyphens w:val="0"/>
        <w:spacing w:after="0" w:line="240" w:lineRule="auto"/>
        <w:rPr>
          <w:rFonts w:ascii="Times" w:eastAsia="Times New Roman" w:hAnsi="Times" w:cs="Times"/>
          <w:color w:val="000000"/>
          <w:sz w:val="20"/>
          <w:szCs w:val="20"/>
          <w:lang w:eastAsia="cs-CZ"/>
        </w:rPr>
      </w:pPr>
    </w:p>
    <w:p w:rsidR="000266FC" w:rsidRDefault="000266FC" w:rsidP="00850BCF">
      <w:pPr>
        <w:suppressAutoHyphens w:val="0"/>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7</w:t>
      </w:r>
    </w:p>
    <w:p w:rsidR="00850BCF" w:rsidRPr="00850BCF" w:rsidRDefault="00850BCF" w:rsidP="00850BCF">
      <w:pPr>
        <w:suppressAutoHyphens w:val="0"/>
        <w:spacing w:after="0" w:line="240" w:lineRule="auto"/>
        <w:jc w:val="right"/>
        <w:rPr>
          <w:rFonts w:ascii="Times New Roman" w:eastAsia="Times New Roman" w:hAnsi="Times New Roman"/>
          <w:color w:val="000000"/>
          <w:sz w:val="28"/>
          <w:szCs w:val="28"/>
          <w:lang w:eastAsia="cs-CZ"/>
        </w:rPr>
      </w:pPr>
      <w:r w:rsidRPr="00850BCF">
        <w:rPr>
          <w:rFonts w:ascii="Times New Roman" w:eastAsia="Times New Roman" w:hAnsi="Times New Roman"/>
          <w:color w:val="000000"/>
          <w:sz w:val="28"/>
          <w:szCs w:val="28"/>
          <w:lang w:eastAsia="cs-CZ"/>
        </w:rPr>
        <w:t>usnesení č. 49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0266FC" w:rsidRPr="000266FC" w:rsidTr="000266FC">
        <w:trPr>
          <w:tblCellSpacing w:w="15" w:type="dxa"/>
          <w:jc w:val="center"/>
        </w:trPr>
        <w:tc>
          <w:tcPr>
            <w:tcW w:w="0" w:type="auto"/>
            <w:vAlign w:val="center"/>
            <w:hideMark/>
          </w:tcPr>
          <w:p w:rsidR="000266FC" w:rsidRPr="000266FC" w:rsidRDefault="000266FC" w:rsidP="000266FC">
            <w:pPr>
              <w:suppressAutoHyphens w:val="0"/>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Kontrolní výbor PS PČR</w:t>
            </w:r>
            <w:r w:rsidRPr="000266FC">
              <w:rPr>
                <w:rFonts w:ascii="Times New Roman" w:eastAsia="Times New Roman" w:hAnsi="Times New Roman"/>
                <w:b/>
                <w:bCs/>
                <w:color w:val="auto"/>
                <w:sz w:val="28"/>
                <w:szCs w:val="28"/>
                <w:lang w:eastAsia="cs-CZ"/>
              </w:rPr>
              <w:br/>
              <w:t>10. schůze</w:t>
            </w:r>
            <w:r w:rsidRPr="000266FC">
              <w:rPr>
                <w:rFonts w:ascii="Times New Roman" w:eastAsia="Times New Roman" w:hAnsi="Times New Roman"/>
                <w:b/>
                <w:bCs/>
                <w:color w:val="auto"/>
                <w:sz w:val="28"/>
                <w:szCs w:val="28"/>
                <w:lang w:eastAsia="cs-CZ"/>
              </w:rPr>
              <w:br/>
            </w:r>
            <w:proofErr w:type="gramStart"/>
            <w:r w:rsidRPr="000266FC">
              <w:rPr>
                <w:rFonts w:ascii="Times New Roman" w:eastAsia="Times New Roman" w:hAnsi="Times New Roman"/>
                <w:b/>
                <w:bCs/>
                <w:color w:val="auto"/>
                <w:sz w:val="28"/>
                <w:szCs w:val="28"/>
                <w:lang w:eastAsia="cs-CZ"/>
              </w:rPr>
              <w:t>15.09.2022</w:t>
            </w:r>
            <w:proofErr w:type="gramEnd"/>
            <w:r w:rsidRPr="000266FC">
              <w:rPr>
                <w:rFonts w:ascii="Times New Roman" w:eastAsia="Times New Roman" w:hAnsi="Times New Roman"/>
                <w:b/>
                <w:bCs/>
                <w:color w:val="auto"/>
                <w:sz w:val="28"/>
                <w:szCs w:val="28"/>
                <w:lang w:eastAsia="cs-CZ"/>
              </w:rPr>
              <w:t xml:space="preserve"> - 12:05:37</w:t>
            </w:r>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7. hlasování, návrh</w:t>
            </w:r>
            <w:bookmarkStart w:id="0" w:name="_GoBack"/>
            <w:bookmarkEnd w:id="0"/>
          </w:p>
          <w:p w:rsidR="000266FC" w:rsidRPr="000266FC" w:rsidRDefault="000266FC" w:rsidP="000266FC">
            <w:pPr>
              <w:suppressAutoHyphens w:val="0"/>
              <w:spacing w:before="100" w:beforeAutospacing="1" w:after="100" w:afterAutospacing="1" w:line="240" w:lineRule="auto"/>
              <w:jc w:val="center"/>
              <w:rPr>
                <w:rFonts w:ascii="Times New Roman" w:eastAsia="Times New Roman" w:hAnsi="Times New Roman"/>
                <w:b/>
                <w:bCs/>
                <w:color w:val="auto"/>
                <w:sz w:val="28"/>
                <w:szCs w:val="28"/>
                <w:lang w:eastAsia="cs-CZ"/>
              </w:rPr>
            </w:pPr>
            <w:r w:rsidRPr="000266FC">
              <w:rPr>
                <w:rFonts w:ascii="Times New Roman" w:eastAsia="Times New Roman" w:hAnsi="Times New Roman"/>
                <w:b/>
                <w:bCs/>
                <w:color w:val="auto"/>
                <w:sz w:val="28"/>
                <w:szCs w:val="28"/>
                <w:lang w:eastAsia="cs-CZ"/>
              </w:rPr>
              <w:t xml:space="preserve">Návrh termínu </w:t>
            </w:r>
            <w:r>
              <w:rPr>
                <w:rFonts w:ascii="Times New Roman" w:eastAsia="Times New Roman" w:hAnsi="Times New Roman"/>
                <w:b/>
                <w:bCs/>
                <w:color w:val="auto"/>
                <w:sz w:val="28"/>
                <w:szCs w:val="28"/>
                <w:lang w:eastAsia="cs-CZ"/>
              </w:rPr>
              <w:t>a pořadu příští schůze výboru</w:t>
            </w:r>
            <w:r>
              <w:rPr>
                <w:rFonts w:ascii="Times New Roman" w:eastAsia="Times New Roman" w:hAnsi="Times New Roman"/>
                <w:b/>
                <w:bCs/>
                <w:color w:val="auto"/>
                <w:sz w:val="28"/>
                <w:szCs w:val="28"/>
                <w:lang w:eastAsia="cs-CZ"/>
              </w:rPr>
              <w:br/>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0266FC" w:rsidRPr="000266FC" w:rsidTr="000266FC">
        <w:trPr>
          <w:tblCellSpacing w:w="0" w:type="dxa"/>
          <w:jc w:val="center"/>
        </w:trPr>
        <w:tc>
          <w:tcPr>
            <w:tcW w:w="1250" w:type="pct"/>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Aktivně hlasovalo: 8</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 8</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Proti: 0</w:t>
            </w:r>
          </w:p>
        </w:tc>
        <w:tc>
          <w:tcPr>
            <w:tcW w:w="1250" w:type="pct"/>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Zdržel se: 0</w:t>
            </w:r>
          </w:p>
        </w:tc>
      </w:tr>
    </w:tbl>
    <w:p w:rsidR="000266FC" w:rsidRPr="000266FC" w:rsidRDefault="000266FC" w:rsidP="000266FC">
      <w:pPr>
        <w:suppressAutoHyphens w:val="0"/>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0266FC" w:rsidRPr="000266FC" w:rsidTr="000266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0266FC" w:rsidRPr="000266FC">
              <w:trPr>
                <w:tblCellSpacing w:w="15" w:type="dxa"/>
              </w:trPr>
              <w:tc>
                <w:tcPr>
                  <w:tcW w:w="0" w:type="auto"/>
                  <w:noWrap/>
                  <w:vAlign w:val="center"/>
                  <w:hideMark/>
                </w:tcPr>
                <w:p w:rsidR="000266FC" w:rsidRPr="000266FC" w:rsidRDefault="000266FC" w:rsidP="000266FC">
                  <w:pPr>
                    <w:suppressAutoHyphens w:val="0"/>
                    <w:spacing w:after="0" w:line="240" w:lineRule="auto"/>
                    <w:jc w:val="center"/>
                    <w:rPr>
                      <w:rFonts w:ascii="Times New Roman" w:eastAsia="Times New Roman" w:hAnsi="Times New Roman"/>
                      <w:color w:val="000000"/>
                      <w:sz w:val="28"/>
                      <w:szCs w:val="28"/>
                      <w:lang w:eastAsia="cs-CZ"/>
                    </w:rPr>
                  </w:pP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r w:rsidR="000266FC" w:rsidRPr="000266FC" w:rsidTr="000266FC">
        <w:trPr>
          <w:tblCellSpacing w:w="0" w:type="dxa"/>
          <w:jc w:val="center"/>
        </w:trPr>
        <w:tc>
          <w:tcPr>
            <w:tcW w:w="0" w:type="auto"/>
            <w:vAlign w:val="center"/>
            <w:hideMark/>
          </w:tcPr>
          <w:tbl>
            <w:tblPr>
              <w:tblW w:w="17476" w:type="dxa"/>
              <w:tblCellSpacing w:w="15" w:type="dxa"/>
              <w:tblCellMar>
                <w:top w:w="15" w:type="dxa"/>
                <w:left w:w="15" w:type="dxa"/>
                <w:bottom w:w="15" w:type="dxa"/>
                <w:right w:w="15" w:type="dxa"/>
              </w:tblCellMar>
              <w:tblLook w:val="04A0" w:firstRow="1" w:lastRow="0" w:firstColumn="1" w:lastColumn="0" w:noHBand="0" w:noVBand="1"/>
            </w:tblPr>
            <w:tblGrid>
              <w:gridCol w:w="5242"/>
              <w:gridCol w:w="4038"/>
            </w:tblGrid>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Romana Bělohlávková,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proofErr w:type="spellStart"/>
                  <w:r w:rsidRPr="000266FC">
                    <w:rPr>
                      <w:rFonts w:ascii="Times New Roman" w:eastAsia="Times New Roman" w:hAnsi="Times New Roman"/>
                      <w:color w:val="auto"/>
                      <w:sz w:val="28"/>
                      <w:szCs w:val="28"/>
                      <w:lang w:eastAsia="cs-CZ"/>
                    </w:rPr>
                    <w:t>Kamal</w:t>
                  </w:r>
                  <w:proofErr w:type="spellEnd"/>
                  <w:r w:rsidRPr="000266FC">
                    <w:rPr>
                      <w:rFonts w:ascii="Times New Roman" w:eastAsia="Times New Roman" w:hAnsi="Times New Roman"/>
                      <w:color w:val="auto"/>
                      <w:sz w:val="28"/>
                      <w:szCs w:val="28"/>
                      <w:lang w:eastAsia="cs-CZ"/>
                    </w:rPr>
                    <w:t xml:space="preserve"> </w:t>
                  </w:r>
                  <w:proofErr w:type="spellStart"/>
                  <w:r w:rsidRPr="000266FC">
                    <w:rPr>
                      <w:rFonts w:ascii="Times New Roman" w:eastAsia="Times New Roman" w:hAnsi="Times New Roman"/>
                      <w:color w:val="auto"/>
                      <w:sz w:val="28"/>
                      <w:szCs w:val="28"/>
                      <w:lang w:eastAsia="cs-CZ"/>
                    </w:rPr>
                    <w:t>Farhan</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Jakub Janda,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Josef Kott,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Václav Král,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Roman Kubíček,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Hana </w:t>
                  </w:r>
                  <w:proofErr w:type="spellStart"/>
                  <w:r w:rsidRPr="000266FC">
                    <w:rPr>
                      <w:rFonts w:ascii="Times New Roman" w:eastAsia="Times New Roman" w:hAnsi="Times New Roman"/>
                      <w:color w:val="auto"/>
                      <w:sz w:val="28"/>
                      <w:szCs w:val="28"/>
                      <w:lang w:eastAsia="cs-CZ"/>
                    </w:rPr>
                    <w:t>Naiclerová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Berenika Peštová,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Petra </w:t>
                  </w:r>
                  <w:proofErr w:type="spellStart"/>
                  <w:r w:rsidRPr="000266FC">
                    <w:rPr>
                      <w:rFonts w:ascii="Times New Roman" w:eastAsia="Times New Roman" w:hAnsi="Times New Roman"/>
                      <w:color w:val="auto"/>
                      <w:sz w:val="28"/>
                      <w:szCs w:val="28"/>
                      <w:lang w:eastAsia="cs-CZ"/>
                    </w:rPr>
                    <w:t>Quittová</w:t>
                  </w:r>
                  <w:proofErr w:type="spellEnd"/>
                  <w:r w:rsidRPr="000266FC">
                    <w:rPr>
                      <w:rFonts w:ascii="Times New Roman" w:eastAsia="Times New Roman" w:hAnsi="Times New Roman"/>
                      <w:color w:val="auto"/>
                      <w:sz w:val="28"/>
                      <w:szCs w:val="28"/>
                      <w:lang w:eastAsia="cs-CZ"/>
                    </w:rPr>
                    <w:t>,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Petr Sadovský,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Jiří Slavík, TOP09:</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Michaela Šebelová, STAN:</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Radovan Vích, SPD:</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Vít Vomáčka, ODS:</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Nehlasoval</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 xml:space="preserve">Milan </w:t>
                  </w:r>
                  <w:proofErr w:type="spellStart"/>
                  <w:r w:rsidRPr="000266FC">
                    <w:rPr>
                      <w:rFonts w:ascii="Times New Roman" w:eastAsia="Times New Roman" w:hAnsi="Times New Roman"/>
                      <w:color w:val="auto"/>
                      <w:sz w:val="28"/>
                      <w:szCs w:val="28"/>
                      <w:lang w:eastAsia="cs-CZ"/>
                    </w:rPr>
                    <w:t>Wenzl</w:t>
                  </w:r>
                  <w:proofErr w:type="spellEnd"/>
                  <w:r w:rsidRPr="000266FC">
                    <w:rPr>
                      <w:rFonts w:ascii="Times New Roman" w:eastAsia="Times New Roman" w:hAnsi="Times New Roman"/>
                      <w:color w:val="auto"/>
                      <w:sz w:val="28"/>
                      <w:szCs w:val="28"/>
                      <w:lang w:eastAsia="cs-CZ"/>
                    </w:rPr>
                    <w:t>, ANO:</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Nepřihlášen</w:t>
                  </w:r>
                </w:p>
              </w:tc>
            </w:tr>
            <w:tr w:rsidR="000266FC" w:rsidRPr="000266FC" w:rsidTr="000266FC">
              <w:trPr>
                <w:tblCellSpacing w:w="15" w:type="dxa"/>
              </w:trPr>
              <w:tc>
                <w:tcPr>
                  <w:tcW w:w="9846"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Miroslav Zborovský, KDU-ČSL:</w:t>
                  </w:r>
                </w:p>
              </w:tc>
              <w:tc>
                <w:tcPr>
                  <w:tcW w:w="7540" w:type="dxa"/>
                  <w:noWrap/>
                  <w:tcMar>
                    <w:top w:w="57" w:type="dxa"/>
                    <w:left w:w="57" w:type="dxa"/>
                    <w:bottom w:w="57" w:type="dxa"/>
                    <w:right w:w="57" w:type="dxa"/>
                  </w:tcMar>
                  <w:vAlign w:val="center"/>
                  <w:hideMark/>
                </w:tcPr>
                <w:p w:rsidR="000266FC" w:rsidRPr="000266FC" w:rsidRDefault="000266FC" w:rsidP="000266FC">
                  <w:pPr>
                    <w:suppressAutoHyphens w:val="0"/>
                    <w:spacing w:after="0" w:line="240" w:lineRule="auto"/>
                    <w:rPr>
                      <w:rFonts w:ascii="Times New Roman" w:eastAsia="Times New Roman" w:hAnsi="Times New Roman"/>
                      <w:color w:val="auto"/>
                      <w:sz w:val="28"/>
                      <w:szCs w:val="28"/>
                      <w:lang w:eastAsia="cs-CZ"/>
                    </w:rPr>
                  </w:pPr>
                  <w:r w:rsidRPr="000266FC">
                    <w:rPr>
                      <w:rFonts w:ascii="Times New Roman" w:eastAsia="Times New Roman" w:hAnsi="Times New Roman"/>
                      <w:color w:val="auto"/>
                      <w:sz w:val="28"/>
                      <w:szCs w:val="28"/>
                      <w:lang w:eastAsia="cs-CZ"/>
                    </w:rPr>
                    <w:t>Pro</w:t>
                  </w:r>
                </w:p>
              </w:tc>
            </w:tr>
          </w:tbl>
          <w:p w:rsidR="000266FC" w:rsidRPr="000266FC" w:rsidRDefault="000266FC" w:rsidP="000266FC">
            <w:pPr>
              <w:suppressAutoHyphens w:val="0"/>
              <w:spacing w:after="113" w:line="240" w:lineRule="auto"/>
              <w:rPr>
                <w:rFonts w:ascii="Times New Roman" w:eastAsia="Times New Roman" w:hAnsi="Times New Roman"/>
                <w:color w:val="auto"/>
                <w:sz w:val="28"/>
                <w:szCs w:val="28"/>
                <w:lang w:eastAsia="cs-CZ"/>
              </w:rPr>
            </w:pPr>
          </w:p>
        </w:tc>
      </w:tr>
    </w:tbl>
    <w:p w:rsidR="000266FC" w:rsidRDefault="000266FC" w:rsidP="00CD6314">
      <w:pPr>
        <w:suppressAutoHyphens w:val="0"/>
        <w:spacing w:after="0" w:line="240" w:lineRule="auto"/>
        <w:rPr>
          <w:sz w:val="16"/>
          <w:szCs w:val="16"/>
        </w:rPr>
      </w:pPr>
      <w:r w:rsidRPr="000266FC">
        <w:rPr>
          <w:rFonts w:ascii="Times" w:eastAsia="Times New Roman" w:hAnsi="Times" w:cs="Times"/>
          <w:color w:val="000000"/>
          <w:sz w:val="32"/>
          <w:szCs w:val="32"/>
          <w:lang w:eastAsia="cs-CZ"/>
        </w:rPr>
        <w:br/>
      </w:r>
      <w:r w:rsidRPr="000266FC">
        <w:rPr>
          <w:rFonts w:ascii="Times" w:eastAsia="Times New Roman" w:hAnsi="Times" w:cs="Times"/>
          <w:color w:val="000000"/>
          <w:sz w:val="20"/>
          <w:szCs w:val="20"/>
          <w:lang w:eastAsia="cs-CZ"/>
        </w:rPr>
        <w:t>ID hlasování: 7, schůze č. 10, čas 12:05:37</w:t>
      </w:r>
    </w:p>
    <w:sectPr w:rsidR="000266FC" w:rsidSect="0067026A">
      <w:footerReference w:type="default" r:id="rId8"/>
      <w:pgSz w:w="11906" w:h="16838"/>
      <w:pgMar w:top="993" w:right="1274" w:bottom="993"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37" w:rsidRDefault="00734F37">
      <w:pPr>
        <w:spacing w:after="0" w:line="240" w:lineRule="auto"/>
      </w:pPr>
      <w:r>
        <w:separator/>
      </w:r>
    </w:p>
  </w:endnote>
  <w:endnote w:type="continuationSeparator" w:id="0">
    <w:p w:rsidR="00734F37" w:rsidRDefault="007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37" w:rsidRPr="00754AAA" w:rsidRDefault="00734F37">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850BCF">
          <w:rPr>
            <w:rFonts w:ascii="Times New Roman" w:hAnsi="Times New Roman"/>
            <w:noProof/>
          </w:rPr>
          <w:t>20</w:t>
        </w:r>
        <w:r w:rsidRPr="00754AAA">
          <w:rPr>
            <w:rFonts w:ascii="Times New Roman" w:hAnsi="Times New Roman"/>
          </w:rPr>
          <w:fldChar w:fldCharType="end"/>
        </w:r>
        <w:r w:rsidRPr="00754AAA">
          <w:rPr>
            <w:rFonts w:ascii="Times New Roman" w:hAnsi="Times New Roman"/>
          </w:rPr>
          <w:t xml:space="preserve"> -</w:t>
        </w:r>
      </w:sdtContent>
    </w:sdt>
  </w:p>
  <w:p w:rsidR="00734F37" w:rsidRDefault="00734F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37" w:rsidRDefault="00734F37">
      <w:pPr>
        <w:spacing w:after="0" w:line="240" w:lineRule="auto"/>
      </w:pPr>
      <w:r>
        <w:separator/>
      </w:r>
    </w:p>
  </w:footnote>
  <w:footnote w:type="continuationSeparator" w:id="0">
    <w:p w:rsidR="00734F37" w:rsidRDefault="007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EFE205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4C0AE9"/>
    <w:multiLevelType w:val="hybridMultilevel"/>
    <w:tmpl w:val="ED1A954C"/>
    <w:lvl w:ilvl="0" w:tplc="79E001BC">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23A17F4"/>
    <w:multiLevelType w:val="hybridMultilevel"/>
    <w:tmpl w:val="0700C4F2"/>
    <w:lvl w:ilvl="0" w:tplc="BB789B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5" w15:restartNumberingAfterBreak="0">
    <w:nsid w:val="53117F5C"/>
    <w:multiLevelType w:val="hybridMultilevel"/>
    <w:tmpl w:val="90BCF1C0"/>
    <w:lvl w:ilvl="0" w:tplc="3C422E38">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577972A5"/>
    <w:multiLevelType w:val="hybridMultilevel"/>
    <w:tmpl w:val="5428071C"/>
    <w:lvl w:ilvl="0" w:tplc="89284AE2">
      <w:start w:val="2"/>
      <w:numFmt w:val="upperRoman"/>
      <w:lvlText w:val="%1."/>
      <w:lvlJc w:val="left"/>
      <w:pPr>
        <w:ind w:left="1429" w:hanging="720"/>
      </w:pPr>
      <w:rPr>
        <w:rFonts w:eastAsia="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DF54FCC"/>
    <w:multiLevelType w:val="hybridMultilevel"/>
    <w:tmpl w:val="F21483B8"/>
    <w:lvl w:ilvl="0" w:tplc="544ECB32">
      <w:start w:val="2"/>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74035E75"/>
    <w:multiLevelType w:val="hybridMultilevel"/>
    <w:tmpl w:val="37529DFC"/>
    <w:lvl w:ilvl="0" w:tplc="04F6AD92">
      <w:start w:val="1"/>
      <w:numFmt w:val="lowerLetter"/>
      <w:lvlText w:val="%1)"/>
      <w:lvlJc w:val="left"/>
      <w:pPr>
        <w:ind w:left="720" w:hanging="360"/>
      </w:pPr>
      <w:rPr>
        <w:rFonts w:eastAsia="Calibri" w:hint="default"/>
        <w:color w:val="00000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CA20F3"/>
    <w:multiLevelType w:val="hybridMultilevel"/>
    <w:tmpl w:val="BAB8AD00"/>
    <w:lvl w:ilvl="0" w:tplc="5A609138">
      <w:start w:val="1"/>
      <w:numFmt w:val="upperRoman"/>
      <w:lvlText w:val="%1."/>
      <w:lvlJc w:val="left"/>
      <w:pPr>
        <w:ind w:left="1004" w:hanging="720"/>
      </w:pPr>
      <w:rPr>
        <w:rFonts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3"/>
  </w:num>
  <w:num w:numId="6">
    <w:abstractNumId w:val="5"/>
  </w:num>
  <w:num w:numId="7">
    <w:abstractNumId w:val="4"/>
  </w:num>
  <w:num w:numId="8">
    <w:abstractNumId w:val="1"/>
  </w:num>
  <w:num w:numId="9">
    <w:abstractNumId w:val="7"/>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4BC"/>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66FC"/>
    <w:rsid w:val="00027190"/>
    <w:rsid w:val="00027678"/>
    <w:rsid w:val="000303E3"/>
    <w:rsid w:val="00030433"/>
    <w:rsid w:val="00030A90"/>
    <w:rsid w:val="00030E7A"/>
    <w:rsid w:val="00031494"/>
    <w:rsid w:val="00031495"/>
    <w:rsid w:val="000314D6"/>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69F"/>
    <w:rsid w:val="000369CD"/>
    <w:rsid w:val="00037064"/>
    <w:rsid w:val="000376ED"/>
    <w:rsid w:val="00037B9B"/>
    <w:rsid w:val="00040AC0"/>
    <w:rsid w:val="00040E36"/>
    <w:rsid w:val="000419E3"/>
    <w:rsid w:val="00041B95"/>
    <w:rsid w:val="00041C21"/>
    <w:rsid w:val="00041CBB"/>
    <w:rsid w:val="0004229F"/>
    <w:rsid w:val="00042993"/>
    <w:rsid w:val="00043010"/>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1CC3"/>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5B08"/>
    <w:rsid w:val="00056DA2"/>
    <w:rsid w:val="000575D2"/>
    <w:rsid w:val="000575EF"/>
    <w:rsid w:val="000602CD"/>
    <w:rsid w:val="00060692"/>
    <w:rsid w:val="00060964"/>
    <w:rsid w:val="00060AA7"/>
    <w:rsid w:val="00060D86"/>
    <w:rsid w:val="00061B40"/>
    <w:rsid w:val="000622C4"/>
    <w:rsid w:val="000623B2"/>
    <w:rsid w:val="0006291D"/>
    <w:rsid w:val="00063A88"/>
    <w:rsid w:val="0006426C"/>
    <w:rsid w:val="00064CA2"/>
    <w:rsid w:val="00064CAF"/>
    <w:rsid w:val="00064FB3"/>
    <w:rsid w:val="000666A6"/>
    <w:rsid w:val="00066AEE"/>
    <w:rsid w:val="00066FD7"/>
    <w:rsid w:val="0006709F"/>
    <w:rsid w:val="000671D8"/>
    <w:rsid w:val="000673F2"/>
    <w:rsid w:val="000677BC"/>
    <w:rsid w:val="00067C85"/>
    <w:rsid w:val="00067E07"/>
    <w:rsid w:val="00067E0F"/>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5314"/>
    <w:rsid w:val="00075517"/>
    <w:rsid w:val="000758C8"/>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69B"/>
    <w:rsid w:val="0008391F"/>
    <w:rsid w:val="00084C82"/>
    <w:rsid w:val="00084D2B"/>
    <w:rsid w:val="00085060"/>
    <w:rsid w:val="00085D2A"/>
    <w:rsid w:val="00086275"/>
    <w:rsid w:val="00086D05"/>
    <w:rsid w:val="00086D5B"/>
    <w:rsid w:val="000870AB"/>
    <w:rsid w:val="000874B8"/>
    <w:rsid w:val="000879C0"/>
    <w:rsid w:val="00087A54"/>
    <w:rsid w:val="000901EB"/>
    <w:rsid w:val="000908B9"/>
    <w:rsid w:val="00090C0D"/>
    <w:rsid w:val="00090E27"/>
    <w:rsid w:val="00091215"/>
    <w:rsid w:val="0009135D"/>
    <w:rsid w:val="000920D8"/>
    <w:rsid w:val="00092776"/>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423"/>
    <w:rsid w:val="000967AD"/>
    <w:rsid w:val="00096ED3"/>
    <w:rsid w:val="00097032"/>
    <w:rsid w:val="00097153"/>
    <w:rsid w:val="00097BB1"/>
    <w:rsid w:val="00097F46"/>
    <w:rsid w:val="000A020F"/>
    <w:rsid w:val="000A02D4"/>
    <w:rsid w:val="000A0466"/>
    <w:rsid w:val="000A0757"/>
    <w:rsid w:val="000A0913"/>
    <w:rsid w:val="000A0984"/>
    <w:rsid w:val="000A0A98"/>
    <w:rsid w:val="000A0D0F"/>
    <w:rsid w:val="000A0E2E"/>
    <w:rsid w:val="000A1322"/>
    <w:rsid w:val="000A133F"/>
    <w:rsid w:val="000A1688"/>
    <w:rsid w:val="000A1783"/>
    <w:rsid w:val="000A19E1"/>
    <w:rsid w:val="000A1A49"/>
    <w:rsid w:val="000A1B1C"/>
    <w:rsid w:val="000A2E82"/>
    <w:rsid w:val="000A358B"/>
    <w:rsid w:val="000A3A76"/>
    <w:rsid w:val="000A3C37"/>
    <w:rsid w:val="000A41FD"/>
    <w:rsid w:val="000A48C1"/>
    <w:rsid w:val="000A4FBA"/>
    <w:rsid w:val="000A506B"/>
    <w:rsid w:val="000A56A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617"/>
    <w:rsid w:val="000B2A55"/>
    <w:rsid w:val="000B2EB1"/>
    <w:rsid w:val="000B2F2B"/>
    <w:rsid w:val="000B3870"/>
    <w:rsid w:val="000B3A1D"/>
    <w:rsid w:val="000B3CD7"/>
    <w:rsid w:val="000B3E53"/>
    <w:rsid w:val="000B4B7C"/>
    <w:rsid w:val="000B4E5C"/>
    <w:rsid w:val="000B501A"/>
    <w:rsid w:val="000B532D"/>
    <w:rsid w:val="000B556B"/>
    <w:rsid w:val="000B5AC1"/>
    <w:rsid w:val="000B6083"/>
    <w:rsid w:val="000B612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73"/>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797"/>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61"/>
    <w:rsid w:val="000F4DA5"/>
    <w:rsid w:val="000F516E"/>
    <w:rsid w:val="000F58EE"/>
    <w:rsid w:val="000F621E"/>
    <w:rsid w:val="000F6945"/>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E1"/>
    <w:rsid w:val="001176BF"/>
    <w:rsid w:val="00117EED"/>
    <w:rsid w:val="001209E5"/>
    <w:rsid w:val="00120BCD"/>
    <w:rsid w:val="00120E2C"/>
    <w:rsid w:val="0012140C"/>
    <w:rsid w:val="00121649"/>
    <w:rsid w:val="00121D43"/>
    <w:rsid w:val="00121D4B"/>
    <w:rsid w:val="0012216B"/>
    <w:rsid w:val="0012246D"/>
    <w:rsid w:val="00122473"/>
    <w:rsid w:val="00122D21"/>
    <w:rsid w:val="00122DA0"/>
    <w:rsid w:val="00123644"/>
    <w:rsid w:val="00123E3C"/>
    <w:rsid w:val="0012417C"/>
    <w:rsid w:val="00124236"/>
    <w:rsid w:val="00125163"/>
    <w:rsid w:val="001254A3"/>
    <w:rsid w:val="00125887"/>
    <w:rsid w:val="00125BC9"/>
    <w:rsid w:val="00125C7A"/>
    <w:rsid w:val="00125D41"/>
    <w:rsid w:val="0012669C"/>
    <w:rsid w:val="00126BBD"/>
    <w:rsid w:val="00126DF8"/>
    <w:rsid w:val="0012721A"/>
    <w:rsid w:val="001273E3"/>
    <w:rsid w:val="00127767"/>
    <w:rsid w:val="001278C8"/>
    <w:rsid w:val="00127F0A"/>
    <w:rsid w:val="001300B2"/>
    <w:rsid w:val="00130206"/>
    <w:rsid w:val="001303E1"/>
    <w:rsid w:val="00130703"/>
    <w:rsid w:val="00130A93"/>
    <w:rsid w:val="00130EC5"/>
    <w:rsid w:val="001318C6"/>
    <w:rsid w:val="00131BAF"/>
    <w:rsid w:val="00132C7C"/>
    <w:rsid w:val="00133330"/>
    <w:rsid w:val="00133EC6"/>
    <w:rsid w:val="0013454B"/>
    <w:rsid w:val="0013475E"/>
    <w:rsid w:val="00134983"/>
    <w:rsid w:val="00134BDF"/>
    <w:rsid w:val="00135332"/>
    <w:rsid w:val="00135353"/>
    <w:rsid w:val="00135AAB"/>
    <w:rsid w:val="00135CBB"/>
    <w:rsid w:val="00135F2F"/>
    <w:rsid w:val="0013660A"/>
    <w:rsid w:val="00136834"/>
    <w:rsid w:val="00136B9F"/>
    <w:rsid w:val="00136CDE"/>
    <w:rsid w:val="00136EC6"/>
    <w:rsid w:val="001376FA"/>
    <w:rsid w:val="0014059F"/>
    <w:rsid w:val="00140A1D"/>
    <w:rsid w:val="00140BC9"/>
    <w:rsid w:val="00141132"/>
    <w:rsid w:val="0014175B"/>
    <w:rsid w:val="00141B07"/>
    <w:rsid w:val="00141B4A"/>
    <w:rsid w:val="00141BA0"/>
    <w:rsid w:val="00141E21"/>
    <w:rsid w:val="00142115"/>
    <w:rsid w:val="0014229E"/>
    <w:rsid w:val="001422CA"/>
    <w:rsid w:val="00142304"/>
    <w:rsid w:val="00142CE0"/>
    <w:rsid w:val="001434D3"/>
    <w:rsid w:val="001434E8"/>
    <w:rsid w:val="001439EB"/>
    <w:rsid w:val="00143D05"/>
    <w:rsid w:val="00143F80"/>
    <w:rsid w:val="00144CA8"/>
    <w:rsid w:val="00145A34"/>
    <w:rsid w:val="00145BC6"/>
    <w:rsid w:val="00145C34"/>
    <w:rsid w:val="00146A89"/>
    <w:rsid w:val="00146AD1"/>
    <w:rsid w:val="00146C90"/>
    <w:rsid w:val="00146EE1"/>
    <w:rsid w:val="00147117"/>
    <w:rsid w:val="001471D6"/>
    <w:rsid w:val="001472B1"/>
    <w:rsid w:val="00147BEA"/>
    <w:rsid w:val="00150024"/>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037"/>
    <w:rsid w:val="001654B5"/>
    <w:rsid w:val="001655AC"/>
    <w:rsid w:val="0016573F"/>
    <w:rsid w:val="00165BEF"/>
    <w:rsid w:val="00165DAC"/>
    <w:rsid w:val="00165DE0"/>
    <w:rsid w:val="00165F55"/>
    <w:rsid w:val="00166224"/>
    <w:rsid w:val="001664C9"/>
    <w:rsid w:val="001664F1"/>
    <w:rsid w:val="001667C6"/>
    <w:rsid w:val="00166AA3"/>
    <w:rsid w:val="00167019"/>
    <w:rsid w:val="001676A8"/>
    <w:rsid w:val="001677D5"/>
    <w:rsid w:val="0016781D"/>
    <w:rsid w:val="00167AFC"/>
    <w:rsid w:val="00170B77"/>
    <w:rsid w:val="001711E3"/>
    <w:rsid w:val="00171ED3"/>
    <w:rsid w:val="0017242C"/>
    <w:rsid w:val="0017259D"/>
    <w:rsid w:val="00172737"/>
    <w:rsid w:val="00173515"/>
    <w:rsid w:val="00173B3C"/>
    <w:rsid w:val="00174030"/>
    <w:rsid w:val="00174264"/>
    <w:rsid w:val="00174E71"/>
    <w:rsid w:val="0017524F"/>
    <w:rsid w:val="001754A6"/>
    <w:rsid w:val="001758E7"/>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28E"/>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5C8"/>
    <w:rsid w:val="001A5D6D"/>
    <w:rsid w:val="001A6126"/>
    <w:rsid w:val="001A6394"/>
    <w:rsid w:val="001A64B5"/>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AA9"/>
    <w:rsid w:val="001B61F5"/>
    <w:rsid w:val="001B69BF"/>
    <w:rsid w:val="001B6AC4"/>
    <w:rsid w:val="001B6B51"/>
    <w:rsid w:val="001B6BA9"/>
    <w:rsid w:val="001B6BB4"/>
    <w:rsid w:val="001B6DE4"/>
    <w:rsid w:val="001B712E"/>
    <w:rsid w:val="001B7AD2"/>
    <w:rsid w:val="001B7ED7"/>
    <w:rsid w:val="001C09DD"/>
    <w:rsid w:val="001C0B4B"/>
    <w:rsid w:val="001C0CE8"/>
    <w:rsid w:val="001C150E"/>
    <w:rsid w:val="001C184B"/>
    <w:rsid w:val="001C1C43"/>
    <w:rsid w:val="001C2180"/>
    <w:rsid w:val="001C240A"/>
    <w:rsid w:val="001C2525"/>
    <w:rsid w:val="001C2528"/>
    <w:rsid w:val="001C2AF1"/>
    <w:rsid w:val="001C2B07"/>
    <w:rsid w:val="001C3896"/>
    <w:rsid w:val="001C3A12"/>
    <w:rsid w:val="001C43F5"/>
    <w:rsid w:val="001C454C"/>
    <w:rsid w:val="001C4867"/>
    <w:rsid w:val="001C4873"/>
    <w:rsid w:val="001C4AE3"/>
    <w:rsid w:val="001C4B80"/>
    <w:rsid w:val="001C5693"/>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5E5"/>
    <w:rsid w:val="001D1791"/>
    <w:rsid w:val="001D21D9"/>
    <w:rsid w:val="001D2628"/>
    <w:rsid w:val="001D2B2E"/>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7069"/>
    <w:rsid w:val="001D7700"/>
    <w:rsid w:val="001D7E19"/>
    <w:rsid w:val="001E0124"/>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559"/>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0C21"/>
    <w:rsid w:val="002011D3"/>
    <w:rsid w:val="0020135D"/>
    <w:rsid w:val="002019A4"/>
    <w:rsid w:val="002022F8"/>
    <w:rsid w:val="00202F17"/>
    <w:rsid w:val="002032DD"/>
    <w:rsid w:val="00203704"/>
    <w:rsid w:val="002043F0"/>
    <w:rsid w:val="002045FB"/>
    <w:rsid w:val="002048EB"/>
    <w:rsid w:val="00204BBC"/>
    <w:rsid w:val="00205021"/>
    <w:rsid w:val="0020509C"/>
    <w:rsid w:val="00205539"/>
    <w:rsid w:val="0020571F"/>
    <w:rsid w:val="00205722"/>
    <w:rsid w:val="00205B7D"/>
    <w:rsid w:val="00206147"/>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D09"/>
    <w:rsid w:val="00213FBF"/>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9F8"/>
    <w:rsid w:val="002310AD"/>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B9A"/>
    <w:rsid w:val="00240CEE"/>
    <w:rsid w:val="00240E44"/>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518"/>
    <w:rsid w:val="0024671F"/>
    <w:rsid w:val="0024680D"/>
    <w:rsid w:val="00246E3D"/>
    <w:rsid w:val="00247DC2"/>
    <w:rsid w:val="00250063"/>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5FF8"/>
    <w:rsid w:val="00256022"/>
    <w:rsid w:val="002564B3"/>
    <w:rsid w:val="00256682"/>
    <w:rsid w:val="00256A8E"/>
    <w:rsid w:val="00257065"/>
    <w:rsid w:val="00257529"/>
    <w:rsid w:val="00257787"/>
    <w:rsid w:val="00257993"/>
    <w:rsid w:val="00260066"/>
    <w:rsid w:val="00260B4B"/>
    <w:rsid w:val="00260C41"/>
    <w:rsid w:val="00260FA8"/>
    <w:rsid w:val="00261563"/>
    <w:rsid w:val="00261C4F"/>
    <w:rsid w:val="00261EA7"/>
    <w:rsid w:val="00261F05"/>
    <w:rsid w:val="00262432"/>
    <w:rsid w:val="002626BF"/>
    <w:rsid w:val="00262991"/>
    <w:rsid w:val="00262DB3"/>
    <w:rsid w:val="002632CC"/>
    <w:rsid w:val="002635E1"/>
    <w:rsid w:val="00264375"/>
    <w:rsid w:val="00264818"/>
    <w:rsid w:val="00264978"/>
    <w:rsid w:val="00264E56"/>
    <w:rsid w:val="00266030"/>
    <w:rsid w:val="002662B5"/>
    <w:rsid w:val="0026648F"/>
    <w:rsid w:val="00266BEE"/>
    <w:rsid w:val="00266ECC"/>
    <w:rsid w:val="00266EEB"/>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3A63"/>
    <w:rsid w:val="00274035"/>
    <w:rsid w:val="00274932"/>
    <w:rsid w:val="00274CA9"/>
    <w:rsid w:val="0027527A"/>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479"/>
    <w:rsid w:val="002A05FC"/>
    <w:rsid w:val="002A086F"/>
    <w:rsid w:val="002A0F4F"/>
    <w:rsid w:val="002A0FEE"/>
    <w:rsid w:val="002A121D"/>
    <w:rsid w:val="002A1D72"/>
    <w:rsid w:val="002A2143"/>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A7F08"/>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DB6"/>
    <w:rsid w:val="002C2FE7"/>
    <w:rsid w:val="002C309A"/>
    <w:rsid w:val="002C35D4"/>
    <w:rsid w:val="002C4858"/>
    <w:rsid w:val="002C4D3E"/>
    <w:rsid w:val="002C4E85"/>
    <w:rsid w:val="002C5237"/>
    <w:rsid w:val="002C5597"/>
    <w:rsid w:val="002C5784"/>
    <w:rsid w:val="002C5BAC"/>
    <w:rsid w:val="002C65EA"/>
    <w:rsid w:val="002C67D7"/>
    <w:rsid w:val="002C6A7D"/>
    <w:rsid w:val="002C6F83"/>
    <w:rsid w:val="002C7170"/>
    <w:rsid w:val="002C733A"/>
    <w:rsid w:val="002C7640"/>
    <w:rsid w:val="002C78A2"/>
    <w:rsid w:val="002D0A49"/>
    <w:rsid w:val="002D1A9A"/>
    <w:rsid w:val="002D1BF1"/>
    <w:rsid w:val="002D1CC2"/>
    <w:rsid w:val="002D1F16"/>
    <w:rsid w:val="002D1FD8"/>
    <w:rsid w:val="002D2016"/>
    <w:rsid w:val="002D212F"/>
    <w:rsid w:val="002D2187"/>
    <w:rsid w:val="002D22BB"/>
    <w:rsid w:val="002D2348"/>
    <w:rsid w:val="002D2639"/>
    <w:rsid w:val="002D276D"/>
    <w:rsid w:val="002D3041"/>
    <w:rsid w:val="002D339F"/>
    <w:rsid w:val="002D3C6B"/>
    <w:rsid w:val="002D5F62"/>
    <w:rsid w:val="002D6111"/>
    <w:rsid w:val="002D64DE"/>
    <w:rsid w:val="002D7277"/>
    <w:rsid w:val="002D7F62"/>
    <w:rsid w:val="002E0B13"/>
    <w:rsid w:val="002E0C57"/>
    <w:rsid w:val="002E130C"/>
    <w:rsid w:val="002E1497"/>
    <w:rsid w:val="002E1767"/>
    <w:rsid w:val="002E1D86"/>
    <w:rsid w:val="002E20C7"/>
    <w:rsid w:val="002E2E72"/>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9E7"/>
    <w:rsid w:val="00302A18"/>
    <w:rsid w:val="0030355C"/>
    <w:rsid w:val="0030359D"/>
    <w:rsid w:val="00303C8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210"/>
    <w:rsid w:val="00315503"/>
    <w:rsid w:val="00315B94"/>
    <w:rsid w:val="00315D07"/>
    <w:rsid w:val="00315D93"/>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EF3"/>
    <w:rsid w:val="003273E0"/>
    <w:rsid w:val="00327450"/>
    <w:rsid w:val="003279C9"/>
    <w:rsid w:val="0033005D"/>
    <w:rsid w:val="00330400"/>
    <w:rsid w:val="00331478"/>
    <w:rsid w:val="00331C0E"/>
    <w:rsid w:val="00331EBE"/>
    <w:rsid w:val="003326B9"/>
    <w:rsid w:val="00332977"/>
    <w:rsid w:val="00332C0C"/>
    <w:rsid w:val="003331F8"/>
    <w:rsid w:val="0033339A"/>
    <w:rsid w:val="00333437"/>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653"/>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C2E"/>
    <w:rsid w:val="00354E39"/>
    <w:rsid w:val="003569B3"/>
    <w:rsid w:val="00356D99"/>
    <w:rsid w:val="003571D0"/>
    <w:rsid w:val="00357256"/>
    <w:rsid w:val="00357A80"/>
    <w:rsid w:val="00357C2C"/>
    <w:rsid w:val="00360316"/>
    <w:rsid w:val="00360BD4"/>
    <w:rsid w:val="00360DAB"/>
    <w:rsid w:val="00360FC5"/>
    <w:rsid w:val="0036195E"/>
    <w:rsid w:val="00361D0E"/>
    <w:rsid w:val="00362909"/>
    <w:rsid w:val="00362971"/>
    <w:rsid w:val="0036298A"/>
    <w:rsid w:val="00362DE1"/>
    <w:rsid w:val="0036313D"/>
    <w:rsid w:val="00363247"/>
    <w:rsid w:val="00363379"/>
    <w:rsid w:val="00363A6F"/>
    <w:rsid w:val="00363CD8"/>
    <w:rsid w:val="00364181"/>
    <w:rsid w:val="00364F8C"/>
    <w:rsid w:val="00365361"/>
    <w:rsid w:val="003654BB"/>
    <w:rsid w:val="0036550A"/>
    <w:rsid w:val="00365513"/>
    <w:rsid w:val="0036592B"/>
    <w:rsid w:val="0036601F"/>
    <w:rsid w:val="003664D6"/>
    <w:rsid w:val="003667CB"/>
    <w:rsid w:val="00366AB0"/>
    <w:rsid w:val="00367B63"/>
    <w:rsid w:val="00367BB9"/>
    <w:rsid w:val="00367C6C"/>
    <w:rsid w:val="003703B2"/>
    <w:rsid w:val="00370EA2"/>
    <w:rsid w:val="0037129A"/>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1"/>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1FF"/>
    <w:rsid w:val="00381448"/>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D52"/>
    <w:rsid w:val="003A4F4D"/>
    <w:rsid w:val="003A5382"/>
    <w:rsid w:val="003A5388"/>
    <w:rsid w:val="003A575C"/>
    <w:rsid w:val="003A5E04"/>
    <w:rsid w:val="003A61B5"/>
    <w:rsid w:val="003A671A"/>
    <w:rsid w:val="003A6799"/>
    <w:rsid w:val="003A6A23"/>
    <w:rsid w:val="003A6A91"/>
    <w:rsid w:val="003A6B8D"/>
    <w:rsid w:val="003A7375"/>
    <w:rsid w:val="003B0214"/>
    <w:rsid w:val="003B03C6"/>
    <w:rsid w:val="003B05ED"/>
    <w:rsid w:val="003B072F"/>
    <w:rsid w:val="003B07DA"/>
    <w:rsid w:val="003B0CED"/>
    <w:rsid w:val="003B0E00"/>
    <w:rsid w:val="003B101E"/>
    <w:rsid w:val="003B103E"/>
    <w:rsid w:val="003B118A"/>
    <w:rsid w:val="003B1C5E"/>
    <w:rsid w:val="003B1C7E"/>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521"/>
    <w:rsid w:val="003B77F1"/>
    <w:rsid w:val="003B7811"/>
    <w:rsid w:val="003B78AA"/>
    <w:rsid w:val="003B7951"/>
    <w:rsid w:val="003B7C9D"/>
    <w:rsid w:val="003B7E2C"/>
    <w:rsid w:val="003C0220"/>
    <w:rsid w:val="003C05D2"/>
    <w:rsid w:val="003C0EBC"/>
    <w:rsid w:val="003C0F5C"/>
    <w:rsid w:val="003C12BB"/>
    <w:rsid w:val="003C19B4"/>
    <w:rsid w:val="003C1A54"/>
    <w:rsid w:val="003C1DD8"/>
    <w:rsid w:val="003C239F"/>
    <w:rsid w:val="003C23C3"/>
    <w:rsid w:val="003C3438"/>
    <w:rsid w:val="003C411E"/>
    <w:rsid w:val="003C4368"/>
    <w:rsid w:val="003C5059"/>
    <w:rsid w:val="003C52A7"/>
    <w:rsid w:val="003C57D0"/>
    <w:rsid w:val="003C5F75"/>
    <w:rsid w:val="003C602A"/>
    <w:rsid w:val="003C6264"/>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07C"/>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310"/>
    <w:rsid w:val="003E6475"/>
    <w:rsid w:val="003E6945"/>
    <w:rsid w:val="003E74DA"/>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0BF"/>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4E9"/>
    <w:rsid w:val="004019EC"/>
    <w:rsid w:val="00401C01"/>
    <w:rsid w:val="00402385"/>
    <w:rsid w:val="0040254C"/>
    <w:rsid w:val="00402B27"/>
    <w:rsid w:val="00402C4A"/>
    <w:rsid w:val="004030E4"/>
    <w:rsid w:val="00403688"/>
    <w:rsid w:val="00404233"/>
    <w:rsid w:val="00404635"/>
    <w:rsid w:val="004047B7"/>
    <w:rsid w:val="004047BA"/>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A06"/>
    <w:rsid w:val="00414A4E"/>
    <w:rsid w:val="0041542E"/>
    <w:rsid w:val="0041542F"/>
    <w:rsid w:val="004154C1"/>
    <w:rsid w:val="00415584"/>
    <w:rsid w:val="00415A09"/>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11F"/>
    <w:rsid w:val="004317DB"/>
    <w:rsid w:val="00431A7C"/>
    <w:rsid w:val="00432317"/>
    <w:rsid w:val="004324DE"/>
    <w:rsid w:val="00432A73"/>
    <w:rsid w:val="00432DC0"/>
    <w:rsid w:val="00433236"/>
    <w:rsid w:val="00433373"/>
    <w:rsid w:val="004337F4"/>
    <w:rsid w:val="00433F4E"/>
    <w:rsid w:val="004340BB"/>
    <w:rsid w:val="004343AD"/>
    <w:rsid w:val="004346B3"/>
    <w:rsid w:val="00434A62"/>
    <w:rsid w:val="00435421"/>
    <w:rsid w:val="0043599C"/>
    <w:rsid w:val="00435AE9"/>
    <w:rsid w:val="00435BC3"/>
    <w:rsid w:val="00436176"/>
    <w:rsid w:val="00436459"/>
    <w:rsid w:val="00436FF4"/>
    <w:rsid w:val="00440163"/>
    <w:rsid w:val="00440A0E"/>
    <w:rsid w:val="00440AD7"/>
    <w:rsid w:val="00441064"/>
    <w:rsid w:val="00441DD9"/>
    <w:rsid w:val="004420FE"/>
    <w:rsid w:val="004427E7"/>
    <w:rsid w:val="0044340D"/>
    <w:rsid w:val="00443551"/>
    <w:rsid w:val="00443BA3"/>
    <w:rsid w:val="00444205"/>
    <w:rsid w:val="00444377"/>
    <w:rsid w:val="0044486F"/>
    <w:rsid w:val="004448C0"/>
    <w:rsid w:val="00444AF7"/>
    <w:rsid w:val="00444C39"/>
    <w:rsid w:val="00444EBB"/>
    <w:rsid w:val="0044506B"/>
    <w:rsid w:val="004452CF"/>
    <w:rsid w:val="0044560D"/>
    <w:rsid w:val="00445A39"/>
    <w:rsid w:val="00445E13"/>
    <w:rsid w:val="00445F25"/>
    <w:rsid w:val="00445FFE"/>
    <w:rsid w:val="004475DA"/>
    <w:rsid w:val="00447771"/>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A46"/>
    <w:rsid w:val="00462C04"/>
    <w:rsid w:val="00462C1E"/>
    <w:rsid w:val="00463814"/>
    <w:rsid w:val="00463948"/>
    <w:rsid w:val="00463A2B"/>
    <w:rsid w:val="00463FFB"/>
    <w:rsid w:val="0046453F"/>
    <w:rsid w:val="00464ADF"/>
    <w:rsid w:val="00464D4B"/>
    <w:rsid w:val="00464F6A"/>
    <w:rsid w:val="004653D0"/>
    <w:rsid w:val="0046551D"/>
    <w:rsid w:val="00465603"/>
    <w:rsid w:val="004667F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50"/>
    <w:rsid w:val="004735EF"/>
    <w:rsid w:val="00473681"/>
    <w:rsid w:val="00474081"/>
    <w:rsid w:val="004741A3"/>
    <w:rsid w:val="004741D3"/>
    <w:rsid w:val="004746C3"/>
    <w:rsid w:val="004747AC"/>
    <w:rsid w:val="0047481B"/>
    <w:rsid w:val="00474852"/>
    <w:rsid w:val="0047533D"/>
    <w:rsid w:val="00475445"/>
    <w:rsid w:val="00475EA7"/>
    <w:rsid w:val="004764E2"/>
    <w:rsid w:val="004765B2"/>
    <w:rsid w:val="00476611"/>
    <w:rsid w:val="00477044"/>
    <w:rsid w:val="00477236"/>
    <w:rsid w:val="0047726E"/>
    <w:rsid w:val="00477BF5"/>
    <w:rsid w:val="00477CAB"/>
    <w:rsid w:val="004800C8"/>
    <w:rsid w:val="004807EE"/>
    <w:rsid w:val="00480C89"/>
    <w:rsid w:val="00480CB4"/>
    <w:rsid w:val="00480F23"/>
    <w:rsid w:val="00480F9E"/>
    <w:rsid w:val="0048100B"/>
    <w:rsid w:val="004814B1"/>
    <w:rsid w:val="0048208A"/>
    <w:rsid w:val="004822AF"/>
    <w:rsid w:val="00482374"/>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5E3"/>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3BA"/>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7D6"/>
    <w:rsid w:val="004C1576"/>
    <w:rsid w:val="004C167B"/>
    <w:rsid w:val="004C26DB"/>
    <w:rsid w:val="004C2738"/>
    <w:rsid w:val="004C2EF1"/>
    <w:rsid w:val="004C3A63"/>
    <w:rsid w:val="004C3C36"/>
    <w:rsid w:val="004C4ADA"/>
    <w:rsid w:val="004C5B29"/>
    <w:rsid w:val="004C68E7"/>
    <w:rsid w:val="004C784D"/>
    <w:rsid w:val="004C7DA8"/>
    <w:rsid w:val="004D05FC"/>
    <w:rsid w:val="004D0AEA"/>
    <w:rsid w:val="004D0D2B"/>
    <w:rsid w:val="004D0E81"/>
    <w:rsid w:val="004D0F9B"/>
    <w:rsid w:val="004D1128"/>
    <w:rsid w:val="004D1300"/>
    <w:rsid w:val="004D1656"/>
    <w:rsid w:val="004D1A8A"/>
    <w:rsid w:val="004D1C81"/>
    <w:rsid w:val="004D1E6B"/>
    <w:rsid w:val="004D21CB"/>
    <w:rsid w:val="004D248C"/>
    <w:rsid w:val="004D258C"/>
    <w:rsid w:val="004D2924"/>
    <w:rsid w:val="004D294C"/>
    <w:rsid w:val="004D3164"/>
    <w:rsid w:val="004D35BA"/>
    <w:rsid w:val="004D378B"/>
    <w:rsid w:val="004D3CF9"/>
    <w:rsid w:val="004D3E4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E8"/>
    <w:rsid w:val="004E45F5"/>
    <w:rsid w:val="004E4F13"/>
    <w:rsid w:val="004E5594"/>
    <w:rsid w:val="004E56BC"/>
    <w:rsid w:val="004E58A0"/>
    <w:rsid w:val="004E59D0"/>
    <w:rsid w:val="004E5CC8"/>
    <w:rsid w:val="004E6728"/>
    <w:rsid w:val="004E6E55"/>
    <w:rsid w:val="004E76B2"/>
    <w:rsid w:val="004E7A05"/>
    <w:rsid w:val="004E7AF2"/>
    <w:rsid w:val="004F002E"/>
    <w:rsid w:val="004F058F"/>
    <w:rsid w:val="004F0888"/>
    <w:rsid w:val="004F08B3"/>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6F2"/>
    <w:rsid w:val="00500D3E"/>
    <w:rsid w:val="00500DAC"/>
    <w:rsid w:val="00500DC6"/>
    <w:rsid w:val="005011A8"/>
    <w:rsid w:val="00501349"/>
    <w:rsid w:val="005014FB"/>
    <w:rsid w:val="0050178E"/>
    <w:rsid w:val="00501D3F"/>
    <w:rsid w:val="0050222E"/>
    <w:rsid w:val="005022F9"/>
    <w:rsid w:val="005026BF"/>
    <w:rsid w:val="00502B38"/>
    <w:rsid w:val="00502F7F"/>
    <w:rsid w:val="0050399D"/>
    <w:rsid w:val="00503C8B"/>
    <w:rsid w:val="00503EC7"/>
    <w:rsid w:val="00503F1F"/>
    <w:rsid w:val="00503F82"/>
    <w:rsid w:val="005040A8"/>
    <w:rsid w:val="005041C3"/>
    <w:rsid w:val="005042D8"/>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1CC4"/>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F6F"/>
    <w:rsid w:val="00516EC5"/>
    <w:rsid w:val="005171D5"/>
    <w:rsid w:val="005174F4"/>
    <w:rsid w:val="0051783E"/>
    <w:rsid w:val="00517867"/>
    <w:rsid w:val="005178A6"/>
    <w:rsid w:val="0052065A"/>
    <w:rsid w:val="00520BA6"/>
    <w:rsid w:val="00520D9F"/>
    <w:rsid w:val="005210F0"/>
    <w:rsid w:val="005212E0"/>
    <w:rsid w:val="00521CD8"/>
    <w:rsid w:val="00521E55"/>
    <w:rsid w:val="00521EF6"/>
    <w:rsid w:val="00521FED"/>
    <w:rsid w:val="00522494"/>
    <w:rsid w:val="00522F9B"/>
    <w:rsid w:val="00523339"/>
    <w:rsid w:val="005234C7"/>
    <w:rsid w:val="0052355D"/>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3C3"/>
    <w:rsid w:val="005275BD"/>
    <w:rsid w:val="00527E04"/>
    <w:rsid w:val="00527ECE"/>
    <w:rsid w:val="00530043"/>
    <w:rsid w:val="00530434"/>
    <w:rsid w:val="005304BE"/>
    <w:rsid w:val="00530524"/>
    <w:rsid w:val="00530C79"/>
    <w:rsid w:val="00530E19"/>
    <w:rsid w:val="005316CB"/>
    <w:rsid w:val="005317FC"/>
    <w:rsid w:val="00531B9A"/>
    <w:rsid w:val="00532238"/>
    <w:rsid w:val="00532CE3"/>
    <w:rsid w:val="005331EA"/>
    <w:rsid w:val="00533458"/>
    <w:rsid w:val="005336ED"/>
    <w:rsid w:val="00533A08"/>
    <w:rsid w:val="0053410F"/>
    <w:rsid w:val="00534377"/>
    <w:rsid w:val="005344F0"/>
    <w:rsid w:val="00534952"/>
    <w:rsid w:val="00534FC0"/>
    <w:rsid w:val="00535149"/>
    <w:rsid w:val="00535232"/>
    <w:rsid w:val="005355E3"/>
    <w:rsid w:val="00535D7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EA"/>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5140"/>
    <w:rsid w:val="00555448"/>
    <w:rsid w:val="005556F9"/>
    <w:rsid w:val="00555F53"/>
    <w:rsid w:val="00555FC2"/>
    <w:rsid w:val="0055600F"/>
    <w:rsid w:val="005562F3"/>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67E99"/>
    <w:rsid w:val="00570089"/>
    <w:rsid w:val="00570771"/>
    <w:rsid w:val="005707CC"/>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525"/>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22"/>
    <w:rsid w:val="005846BB"/>
    <w:rsid w:val="005847C1"/>
    <w:rsid w:val="00584CB5"/>
    <w:rsid w:val="00584D77"/>
    <w:rsid w:val="00584DD5"/>
    <w:rsid w:val="00584FAD"/>
    <w:rsid w:val="00585AEE"/>
    <w:rsid w:val="00585EE1"/>
    <w:rsid w:val="00586718"/>
    <w:rsid w:val="005868E5"/>
    <w:rsid w:val="00586A1C"/>
    <w:rsid w:val="00586FF3"/>
    <w:rsid w:val="00587197"/>
    <w:rsid w:val="0058733F"/>
    <w:rsid w:val="00587957"/>
    <w:rsid w:val="00590010"/>
    <w:rsid w:val="0059039F"/>
    <w:rsid w:val="005904C8"/>
    <w:rsid w:val="00590D8F"/>
    <w:rsid w:val="005916A0"/>
    <w:rsid w:val="00591DD9"/>
    <w:rsid w:val="00592BA1"/>
    <w:rsid w:val="00592BB0"/>
    <w:rsid w:val="00592E94"/>
    <w:rsid w:val="00592F84"/>
    <w:rsid w:val="00593C4D"/>
    <w:rsid w:val="00593CE7"/>
    <w:rsid w:val="00593EF1"/>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B10"/>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2C9"/>
    <w:rsid w:val="005B14CB"/>
    <w:rsid w:val="005B1ADC"/>
    <w:rsid w:val="005B2804"/>
    <w:rsid w:val="005B284E"/>
    <w:rsid w:val="005B2A4C"/>
    <w:rsid w:val="005B2B21"/>
    <w:rsid w:val="005B2B24"/>
    <w:rsid w:val="005B33AD"/>
    <w:rsid w:val="005B358B"/>
    <w:rsid w:val="005B3C5D"/>
    <w:rsid w:val="005B46CE"/>
    <w:rsid w:val="005B4972"/>
    <w:rsid w:val="005B49EB"/>
    <w:rsid w:val="005B4E3F"/>
    <w:rsid w:val="005B4E51"/>
    <w:rsid w:val="005B5EEC"/>
    <w:rsid w:val="005B6213"/>
    <w:rsid w:val="005B631A"/>
    <w:rsid w:val="005B7127"/>
    <w:rsid w:val="005B75EE"/>
    <w:rsid w:val="005B7763"/>
    <w:rsid w:val="005B7CF4"/>
    <w:rsid w:val="005B7F41"/>
    <w:rsid w:val="005C018B"/>
    <w:rsid w:val="005C0303"/>
    <w:rsid w:val="005C0628"/>
    <w:rsid w:val="005C07AC"/>
    <w:rsid w:val="005C0C21"/>
    <w:rsid w:val="005C0D9C"/>
    <w:rsid w:val="005C12CC"/>
    <w:rsid w:val="005C1B8D"/>
    <w:rsid w:val="005C1B98"/>
    <w:rsid w:val="005C202B"/>
    <w:rsid w:val="005C2470"/>
    <w:rsid w:val="005C29B5"/>
    <w:rsid w:val="005C318E"/>
    <w:rsid w:val="005C391F"/>
    <w:rsid w:val="005C3CA1"/>
    <w:rsid w:val="005C44DA"/>
    <w:rsid w:val="005C4688"/>
    <w:rsid w:val="005C4BA4"/>
    <w:rsid w:val="005C4E33"/>
    <w:rsid w:val="005C4E50"/>
    <w:rsid w:val="005C4F41"/>
    <w:rsid w:val="005C561D"/>
    <w:rsid w:val="005C58EA"/>
    <w:rsid w:val="005C5E26"/>
    <w:rsid w:val="005C62EE"/>
    <w:rsid w:val="005C6584"/>
    <w:rsid w:val="005C6B68"/>
    <w:rsid w:val="005C6DEA"/>
    <w:rsid w:val="005C7280"/>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509E"/>
    <w:rsid w:val="005D5EBF"/>
    <w:rsid w:val="005D6708"/>
    <w:rsid w:val="005D6A3B"/>
    <w:rsid w:val="005D6D54"/>
    <w:rsid w:val="005D7F61"/>
    <w:rsid w:val="005E000D"/>
    <w:rsid w:val="005E0D62"/>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364"/>
    <w:rsid w:val="005E6510"/>
    <w:rsid w:val="005E698B"/>
    <w:rsid w:val="005E6D5E"/>
    <w:rsid w:val="005E75DE"/>
    <w:rsid w:val="005F01AE"/>
    <w:rsid w:val="005F0F46"/>
    <w:rsid w:val="005F1322"/>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984"/>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6EC"/>
    <w:rsid w:val="00613820"/>
    <w:rsid w:val="006138CD"/>
    <w:rsid w:val="00613A4F"/>
    <w:rsid w:val="00613D6D"/>
    <w:rsid w:val="0061475F"/>
    <w:rsid w:val="0061500D"/>
    <w:rsid w:val="00615BA4"/>
    <w:rsid w:val="00616504"/>
    <w:rsid w:val="0061689E"/>
    <w:rsid w:val="006175C8"/>
    <w:rsid w:val="0062036F"/>
    <w:rsid w:val="00621923"/>
    <w:rsid w:val="00621BE8"/>
    <w:rsid w:val="00621BFE"/>
    <w:rsid w:val="00622922"/>
    <w:rsid w:val="00622B1D"/>
    <w:rsid w:val="00622E13"/>
    <w:rsid w:val="00622FCB"/>
    <w:rsid w:val="006233F4"/>
    <w:rsid w:val="006239EF"/>
    <w:rsid w:val="00623D58"/>
    <w:rsid w:val="00623DFD"/>
    <w:rsid w:val="006243D3"/>
    <w:rsid w:val="006244C3"/>
    <w:rsid w:val="0062497E"/>
    <w:rsid w:val="00625710"/>
    <w:rsid w:val="00626B40"/>
    <w:rsid w:val="00626FE1"/>
    <w:rsid w:val="00627610"/>
    <w:rsid w:val="0062765F"/>
    <w:rsid w:val="00627B51"/>
    <w:rsid w:val="00630295"/>
    <w:rsid w:val="0063101B"/>
    <w:rsid w:val="006313A8"/>
    <w:rsid w:val="006317C8"/>
    <w:rsid w:val="00631FC6"/>
    <w:rsid w:val="00632278"/>
    <w:rsid w:val="0063247B"/>
    <w:rsid w:val="00632644"/>
    <w:rsid w:val="00632D16"/>
    <w:rsid w:val="00633810"/>
    <w:rsid w:val="00634467"/>
    <w:rsid w:val="00634BC4"/>
    <w:rsid w:val="0063504C"/>
    <w:rsid w:val="00635269"/>
    <w:rsid w:val="006352B4"/>
    <w:rsid w:val="00635657"/>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CE"/>
    <w:rsid w:val="00646557"/>
    <w:rsid w:val="0064674E"/>
    <w:rsid w:val="00646A6D"/>
    <w:rsid w:val="00646F20"/>
    <w:rsid w:val="00647AEF"/>
    <w:rsid w:val="0065011C"/>
    <w:rsid w:val="00650A28"/>
    <w:rsid w:val="00650B99"/>
    <w:rsid w:val="00651178"/>
    <w:rsid w:val="0065125D"/>
    <w:rsid w:val="006517B8"/>
    <w:rsid w:val="0065187D"/>
    <w:rsid w:val="00651BA8"/>
    <w:rsid w:val="006528FB"/>
    <w:rsid w:val="006529A3"/>
    <w:rsid w:val="00652AF8"/>
    <w:rsid w:val="00652B6D"/>
    <w:rsid w:val="00652D2B"/>
    <w:rsid w:val="00652D92"/>
    <w:rsid w:val="006534D9"/>
    <w:rsid w:val="00653700"/>
    <w:rsid w:val="006538C1"/>
    <w:rsid w:val="00653A18"/>
    <w:rsid w:val="00653AD9"/>
    <w:rsid w:val="00653EF1"/>
    <w:rsid w:val="00654814"/>
    <w:rsid w:val="006548D6"/>
    <w:rsid w:val="0065490B"/>
    <w:rsid w:val="006549E1"/>
    <w:rsid w:val="00655446"/>
    <w:rsid w:val="0065555A"/>
    <w:rsid w:val="00655BB9"/>
    <w:rsid w:val="0065636D"/>
    <w:rsid w:val="00656371"/>
    <w:rsid w:val="00656DEB"/>
    <w:rsid w:val="00656FB2"/>
    <w:rsid w:val="00656FF8"/>
    <w:rsid w:val="0065796D"/>
    <w:rsid w:val="006605D5"/>
    <w:rsid w:val="00660680"/>
    <w:rsid w:val="00660D1F"/>
    <w:rsid w:val="00660EEE"/>
    <w:rsid w:val="00661B9A"/>
    <w:rsid w:val="0066201B"/>
    <w:rsid w:val="0066245B"/>
    <w:rsid w:val="00662CD4"/>
    <w:rsid w:val="00663197"/>
    <w:rsid w:val="0066323A"/>
    <w:rsid w:val="00663B45"/>
    <w:rsid w:val="00664229"/>
    <w:rsid w:val="00664C99"/>
    <w:rsid w:val="00665703"/>
    <w:rsid w:val="006664FD"/>
    <w:rsid w:val="006668D2"/>
    <w:rsid w:val="006669F9"/>
    <w:rsid w:val="00666D5F"/>
    <w:rsid w:val="0067026A"/>
    <w:rsid w:val="00670406"/>
    <w:rsid w:val="00670CF5"/>
    <w:rsid w:val="00670EF1"/>
    <w:rsid w:val="00671DBC"/>
    <w:rsid w:val="00671E4F"/>
    <w:rsid w:val="00671F7C"/>
    <w:rsid w:val="006722DE"/>
    <w:rsid w:val="00672969"/>
    <w:rsid w:val="00672BDA"/>
    <w:rsid w:val="006731FE"/>
    <w:rsid w:val="006733C1"/>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D55"/>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B0D"/>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119A"/>
    <w:rsid w:val="006B1491"/>
    <w:rsid w:val="006B169F"/>
    <w:rsid w:val="006B16FA"/>
    <w:rsid w:val="006B1BB6"/>
    <w:rsid w:val="006B1DAE"/>
    <w:rsid w:val="006B1FFB"/>
    <w:rsid w:val="006B2344"/>
    <w:rsid w:val="006B2805"/>
    <w:rsid w:val="006B2B6A"/>
    <w:rsid w:val="006B2CA5"/>
    <w:rsid w:val="006B34C9"/>
    <w:rsid w:val="006B38B3"/>
    <w:rsid w:val="006B38DC"/>
    <w:rsid w:val="006B3CA0"/>
    <w:rsid w:val="006B3F57"/>
    <w:rsid w:val="006B456E"/>
    <w:rsid w:val="006B4A33"/>
    <w:rsid w:val="006B527A"/>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67F"/>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C745E"/>
    <w:rsid w:val="006D0189"/>
    <w:rsid w:val="006D01E0"/>
    <w:rsid w:val="006D02CA"/>
    <w:rsid w:val="006D07B1"/>
    <w:rsid w:val="006D0896"/>
    <w:rsid w:val="006D0919"/>
    <w:rsid w:val="006D0B03"/>
    <w:rsid w:val="006D204B"/>
    <w:rsid w:val="006D2C3D"/>
    <w:rsid w:val="006D336B"/>
    <w:rsid w:val="006D33B6"/>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2FE"/>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16E"/>
    <w:rsid w:val="006F3522"/>
    <w:rsid w:val="006F3562"/>
    <w:rsid w:val="006F36F9"/>
    <w:rsid w:val="006F40C1"/>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4501"/>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C41"/>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1C40"/>
    <w:rsid w:val="0073291E"/>
    <w:rsid w:val="00732C4F"/>
    <w:rsid w:val="007330C2"/>
    <w:rsid w:val="007331E9"/>
    <w:rsid w:val="007332DB"/>
    <w:rsid w:val="00733C09"/>
    <w:rsid w:val="00733D77"/>
    <w:rsid w:val="00733DF3"/>
    <w:rsid w:val="00733F60"/>
    <w:rsid w:val="00734F37"/>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4FD5"/>
    <w:rsid w:val="00745117"/>
    <w:rsid w:val="0074521F"/>
    <w:rsid w:val="0074574D"/>
    <w:rsid w:val="007458F4"/>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0F6A"/>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415C"/>
    <w:rsid w:val="00764344"/>
    <w:rsid w:val="007643AC"/>
    <w:rsid w:val="00764412"/>
    <w:rsid w:val="007646F2"/>
    <w:rsid w:val="007647E2"/>
    <w:rsid w:val="00764BFC"/>
    <w:rsid w:val="00764C97"/>
    <w:rsid w:val="00764CE3"/>
    <w:rsid w:val="00764D29"/>
    <w:rsid w:val="0076508A"/>
    <w:rsid w:val="00765216"/>
    <w:rsid w:val="007654F3"/>
    <w:rsid w:val="00765BB4"/>
    <w:rsid w:val="00765F27"/>
    <w:rsid w:val="00766258"/>
    <w:rsid w:val="007663AD"/>
    <w:rsid w:val="00766E69"/>
    <w:rsid w:val="007672FB"/>
    <w:rsid w:val="0076745F"/>
    <w:rsid w:val="00767E3D"/>
    <w:rsid w:val="00770089"/>
    <w:rsid w:val="007704AA"/>
    <w:rsid w:val="0077051B"/>
    <w:rsid w:val="00771172"/>
    <w:rsid w:val="00772322"/>
    <w:rsid w:val="00772A1A"/>
    <w:rsid w:val="007731B2"/>
    <w:rsid w:val="007745FE"/>
    <w:rsid w:val="00774962"/>
    <w:rsid w:val="00776687"/>
    <w:rsid w:val="007768B6"/>
    <w:rsid w:val="007769D0"/>
    <w:rsid w:val="00776AE8"/>
    <w:rsid w:val="00776E00"/>
    <w:rsid w:val="00776EDF"/>
    <w:rsid w:val="007771C7"/>
    <w:rsid w:val="00777219"/>
    <w:rsid w:val="0077789B"/>
    <w:rsid w:val="00777BE1"/>
    <w:rsid w:val="007801AA"/>
    <w:rsid w:val="00780F7D"/>
    <w:rsid w:val="0078119D"/>
    <w:rsid w:val="00781671"/>
    <w:rsid w:val="00781702"/>
    <w:rsid w:val="007822BE"/>
    <w:rsid w:val="007822EA"/>
    <w:rsid w:val="007825BD"/>
    <w:rsid w:val="00782A07"/>
    <w:rsid w:val="00782A9C"/>
    <w:rsid w:val="00782B4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B83"/>
    <w:rsid w:val="00787DF7"/>
    <w:rsid w:val="00790B6F"/>
    <w:rsid w:val="00790DF4"/>
    <w:rsid w:val="00790EB5"/>
    <w:rsid w:val="00791005"/>
    <w:rsid w:val="007911FD"/>
    <w:rsid w:val="0079124D"/>
    <w:rsid w:val="00791D79"/>
    <w:rsid w:val="007921D2"/>
    <w:rsid w:val="00792481"/>
    <w:rsid w:val="0079305E"/>
    <w:rsid w:val="00793DD6"/>
    <w:rsid w:val="00793DF0"/>
    <w:rsid w:val="00793F34"/>
    <w:rsid w:val="00794219"/>
    <w:rsid w:val="007944D0"/>
    <w:rsid w:val="00794931"/>
    <w:rsid w:val="00795323"/>
    <w:rsid w:val="0079601A"/>
    <w:rsid w:val="007960EE"/>
    <w:rsid w:val="007961C5"/>
    <w:rsid w:val="007963E7"/>
    <w:rsid w:val="00796571"/>
    <w:rsid w:val="00796A3F"/>
    <w:rsid w:val="00796B95"/>
    <w:rsid w:val="00796D7C"/>
    <w:rsid w:val="007971F2"/>
    <w:rsid w:val="007973D9"/>
    <w:rsid w:val="00797A4D"/>
    <w:rsid w:val="007A0070"/>
    <w:rsid w:val="007A03FB"/>
    <w:rsid w:val="007A0538"/>
    <w:rsid w:val="007A086B"/>
    <w:rsid w:val="007A0BD7"/>
    <w:rsid w:val="007A0C74"/>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490"/>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0A"/>
    <w:rsid w:val="007C6770"/>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25C"/>
    <w:rsid w:val="007F1848"/>
    <w:rsid w:val="007F1E10"/>
    <w:rsid w:val="007F1EF4"/>
    <w:rsid w:val="007F22E1"/>
    <w:rsid w:val="007F2E7D"/>
    <w:rsid w:val="007F3106"/>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E67"/>
    <w:rsid w:val="007F6F3C"/>
    <w:rsid w:val="007F724D"/>
    <w:rsid w:val="007F736F"/>
    <w:rsid w:val="007F7719"/>
    <w:rsid w:val="007F7B3F"/>
    <w:rsid w:val="007F7C01"/>
    <w:rsid w:val="007F7D64"/>
    <w:rsid w:val="00800418"/>
    <w:rsid w:val="008012DA"/>
    <w:rsid w:val="008019A4"/>
    <w:rsid w:val="00802455"/>
    <w:rsid w:val="008034EF"/>
    <w:rsid w:val="00803E94"/>
    <w:rsid w:val="00803F3A"/>
    <w:rsid w:val="008043BC"/>
    <w:rsid w:val="008053F9"/>
    <w:rsid w:val="008054A2"/>
    <w:rsid w:val="0080603B"/>
    <w:rsid w:val="0080640E"/>
    <w:rsid w:val="0080658F"/>
    <w:rsid w:val="008067EC"/>
    <w:rsid w:val="00806CC5"/>
    <w:rsid w:val="008107A2"/>
    <w:rsid w:val="00811F25"/>
    <w:rsid w:val="00812EE6"/>
    <w:rsid w:val="00813088"/>
    <w:rsid w:val="00813599"/>
    <w:rsid w:val="00813BA8"/>
    <w:rsid w:val="0081415B"/>
    <w:rsid w:val="00814372"/>
    <w:rsid w:val="008145EA"/>
    <w:rsid w:val="008153F0"/>
    <w:rsid w:val="00815537"/>
    <w:rsid w:val="00815C6F"/>
    <w:rsid w:val="00815E39"/>
    <w:rsid w:val="00816924"/>
    <w:rsid w:val="00816A31"/>
    <w:rsid w:val="008174F9"/>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898"/>
    <w:rsid w:val="00830E65"/>
    <w:rsid w:val="00831888"/>
    <w:rsid w:val="00831A6F"/>
    <w:rsid w:val="00831EBB"/>
    <w:rsid w:val="00832145"/>
    <w:rsid w:val="00832930"/>
    <w:rsid w:val="00832C3C"/>
    <w:rsid w:val="00832EF2"/>
    <w:rsid w:val="00832F59"/>
    <w:rsid w:val="00832F9C"/>
    <w:rsid w:val="00833190"/>
    <w:rsid w:val="008332B4"/>
    <w:rsid w:val="0083451F"/>
    <w:rsid w:val="00834A71"/>
    <w:rsid w:val="008355C1"/>
    <w:rsid w:val="00835EB5"/>
    <w:rsid w:val="008368F8"/>
    <w:rsid w:val="00836953"/>
    <w:rsid w:val="00836C79"/>
    <w:rsid w:val="00836DD0"/>
    <w:rsid w:val="00836FC8"/>
    <w:rsid w:val="008370D5"/>
    <w:rsid w:val="008377BC"/>
    <w:rsid w:val="008379C0"/>
    <w:rsid w:val="00837B54"/>
    <w:rsid w:val="00837CAC"/>
    <w:rsid w:val="00837DFA"/>
    <w:rsid w:val="008403EA"/>
    <w:rsid w:val="00840A16"/>
    <w:rsid w:val="008411D7"/>
    <w:rsid w:val="0084189F"/>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C2C"/>
    <w:rsid w:val="00845DA8"/>
    <w:rsid w:val="00845DC4"/>
    <w:rsid w:val="00845E5F"/>
    <w:rsid w:val="00845EEE"/>
    <w:rsid w:val="008469DF"/>
    <w:rsid w:val="00846A02"/>
    <w:rsid w:val="00847B31"/>
    <w:rsid w:val="00850075"/>
    <w:rsid w:val="0085023F"/>
    <w:rsid w:val="008509FC"/>
    <w:rsid w:val="00850BCF"/>
    <w:rsid w:val="00850EA9"/>
    <w:rsid w:val="00850EF2"/>
    <w:rsid w:val="00851447"/>
    <w:rsid w:val="00851C14"/>
    <w:rsid w:val="00851DA2"/>
    <w:rsid w:val="00851EC2"/>
    <w:rsid w:val="0085204F"/>
    <w:rsid w:val="0085205E"/>
    <w:rsid w:val="0085210D"/>
    <w:rsid w:val="0085226F"/>
    <w:rsid w:val="00852879"/>
    <w:rsid w:val="00852979"/>
    <w:rsid w:val="008530EE"/>
    <w:rsid w:val="008541A3"/>
    <w:rsid w:val="008551E8"/>
    <w:rsid w:val="00856495"/>
    <w:rsid w:val="0085681F"/>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612"/>
    <w:rsid w:val="00866AC1"/>
    <w:rsid w:val="00867671"/>
    <w:rsid w:val="008677B9"/>
    <w:rsid w:val="0087025F"/>
    <w:rsid w:val="00870CC0"/>
    <w:rsid w:val="00871812"/>
    <w:rsid w:val="00871909"/>
    <w:rsid w:val="00872564"/>
    <w:rsid w:val="008728C5"/>
    <w:rsid w:val="00872F5F"/>
    <w:rsid w:val="0087306A"/>
    <w:rsid w:val="00873317"/>
    <w:rsid w:val="0087340C"/>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308"/>
    <w:rsid w:val="00881355"/>
    <w:rsid w:val="00881506"/>
    <w:rsid w:val="00881959"/>
    <w:rsid w:val="00881D4A"/>
    <w:rsid w:val="008823AA"/>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7C0"/>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3EC6"/>
    <w:rsid w:val="008A5184"/>
    <w:rsid w:val="008A5213"/>
    <w:rsid w:val="008A57B1"/>
    <w:rsid w:val="008A59B2"/>
    <w:rsid w:val="008A5A35"/>
    <w:rsid w:val="008A5C06"/>
    <w:rsid w:val="008A5D02"/>
    <w:rsid w:val="008A5FE9"/>
    <w:rsid w:val="008A61A7"/>
    <w:rsid w:val="008A6A5B"/>
    <w:rsid w:val="008A6B61"/>
    <w:rsid w:val="008A7C03"/>
    <w:rsid w:val="008B035C"/>
    <w:rsid w:val="008B05F0"/>
    <w:rsid w:val="008B06DE"/>
    <w:rsid w:val="008B06F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C73A9"/>
    <w:rsid w:val="008D0015"/>
    <w:rsid w:val="008D076F"/>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702"/>
    <w:rsid w:val="008E45AC"/>
    <w:rsid w:val="008E48F5"/>
    <w:rsid w:val="008E4D5C"/>
    <w:rsid w:val="008E4E86"/>
    <w:rsid w:val="008E4F4C"/>
    <w:rsid w:val="008E56B9"/>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1C5"/>
    <w:rsid w:val="008F2AAE"/>
    <w:rsid w:val="008F2F61"/>
    <w:rsid w:val="008F3145"/>
    <w:rsid w:val="008F34AA"/>
    <w:rsid w:val="008F3C53"/>
    <w:rsid w:val="008F525C"/>
    <w:rsid w:val="008F555D"/>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ABA"/>
    <w:rsid w:val="009035B6"/>
    <w:rsid w:val="009038EF"/>
    <w:rsid w:val="00903A65"/>
    <w:rsid w:val="00903FB2"/>
    <w:rsid w:val="00904725"/>
    <w:rsid w:val="0090495B"/>
    <w:rsid w:val="00904D9C"/>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1AF"/>
    <w:rsid w:val="009216C7"/>
    <w:rsid w:val="00921DD7"/>
    <w:rsid w:val="00921F42"/>
    <w:rsid w:val="00922793"/>
    <w:rsid w:val="00922B64"/>
    <w:rsid w:val="00923616"/>
    <w:rsid w:val="00923F6A"/>
    <w:rsid w:val="0092473D"/>
    <w:rsid w:val="009247BE"/>
    <w:rsid w:val="00924C5B"/>
    <w:rsid w:val="0092554C"/>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4FF"/>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20EF"/>
    <w:rsid w:val="0094285F"/>
    <w:rsid w:val="0094305C"/>
    <w:rsid w:val="00943994"/>
    <w:rsid w:val="00943DC5"/>
    <w:rsid w:val="00943DE7"/>
    <w:rsid w:val="00943E3A"/>
    <w:rsid w:val="00943E7C"/>
    <w:rsid w:val="0094419F"/>
    <w:rsid w:val="009444C9"/>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2182"/>
    <w:rsid w:val="00952DA3"/>
    <w:rsid w:val="009536AE"/>
    <w:rsid w:val="009538BC"/>
    <w:rsid w:val="00953A46"/>
    <w:rsid w:val="0095418E"/>
    <w:rsid w:val="009542AE"/>
    <w:rsid w:val="009543EC"/>
    <w:rsid w:val="0095448B"/>
    <w:rsid w:val="00954513"/>
    <w:rsid w:val="009549A6"/>
    <w:rsid w:val="00955541"/>
    <w:rsid w:val="009558C8"/>
    <w:rsid w:val="00955921"/>
    <w:rsid w:val="0095596A"/>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196"/>
    <w:rsid w:val="00961395"/>
    <w:rsid w:val="009614D2"/>
    <w:rsid w:val="00962183"/>
    <w:rsid w:val="009622C8"/>
    <w:rsid w:val="00962312"/>
    <w:rsid w:val="00962936"/>
    <w:rsid w:val="00962E93"/>
    <w:rsid w:val="00962E9E"/>
    <w:rsid w:val="009631A9"/>
    <w:rsid w:val="00963780"/>
    <w:rsid w:val="009637FE"/>
    <w:rsid w:val="00963935"/>
    <w:rsid w:val="00963AC4"/>
    <w:rsid w:val="00963FAC"/>
    <w:rsid w:val="0096419C"/>
    <w:rsid w:val="0096428E"/>
    <w:rsid w:val="0096564D"/>
    <w:rsid w:val="00965767"/>
    <w:rsid w:val="0096632C"/>
    <w:rsid w:val="0096722C"/>
    <w:rsid w:val="009679CB"/>
    <w:rsid w:val="009704BF"/>
    <w:rsid w:val="00970BA5"/>
    <w:rsid w:val="00970BAF"/>
    <w:rsid w:val="00970BDF"/>
    <w:rsid w:val="00970C10"/>
    <w:rsid w:val="00970CC3"/>
    <w:rsid w:val="009715E0"/>
    <w:rsid w:val="00971688"/>
    <w:rsid w:val="00971C42"/>
    <w:rsid w:val="00971DCA"/>
    <w:rsid w:val="00972126"/>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2B1"/>
    <w:rsid w:val="00980B34"/>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40A6"/>
    <w:rsid w:val="009840E4"/>
    <w:rsid w:val="0098438F"/>
    <w:rsid w:val="00984ECE"/>
    <w:rsid w:val="00984F74"/>
    <w:rsid w:val="009856A4"/>
    <w:rsid w:val="0098576D"/>
    <w:rsid w:val="00985B40"/>
    <w:rsid w:val="00986301"/>
    <w:rsid w:val="00986366"/>
    <w:rsid w:val="0098637A"/>
    <w:rsid w:val="00986B2D"/>
    <w:rsid w:val="00987468"/>
    <w:rsid w:val="009877CB"/>
    <w:rsid w:val="00987807"/>
    <w:rsid w:val="0098783D"/>
    <w:rsid w:val="00990127"/>
    <w:rsid w:val="009903A4"/>
    <w:rsid w:val="009905A3"/>
    <w:rsid w:val="009906AD"/>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65D"/>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51FC"/>
    <w:rsid w:val="009A571D"/>
    <w:rsid w:val="009A5AB3"/>
    <w:rsid w:val="009A6302"/>
    <w:rsid w:val="009A6AAE"/>
    <w:rsid w:val="009A6B4C"/>
    <w:rsid w:val="009A6C7F"/>
    <w:rsid w:val="009A7C1D"/>
    <w:rsid w:val="009A7E15"/>
    <w:rsid w:val="009B00A4"/>
    <w:rsid w:val="009B0401"/>
    <w:rsid w:val="009B05A8"/>
    <w:rsid w:val="009B072D"/>
    <w:rsid w:val="009B09B7"/>
    <w:rsid w:val="009B09D5"/>
    <w:rsid w:val="009B192F"/>
    <w:rsid w:val="009B2CFA"/>
    <w:rsid w:val="009B2D1E"/>
    <w:rsid w:val="009B2DA4"/>
    <w:rsid w:val="009B313C"/>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3C0"/>
    <w:rsid w:val="009D35DA"/>
    <w:rsid w:val="009D3C0D"/>
    <w:rsid w:val="009D3D1A"/>
    <w:rsid w:val="009D3F42"/>
    <w:rsid w:val="009D3F4D"/>
    <w:rsid w:val="009D3FD6"/>
    <w:rsid w:val="009D4196"/>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8E4"/>
    <w:rsid w:val="009F0959"/>
    <w:rsid w:val="009F0E03"/>
    <w:rsid w:val="009F1053"/>
    <w:rsid w:val="009F1192"/>
    <w:rsid w:val="009F17CA"/>
    <w:rsid w:val="009F1E05"/>
    <w:rsid w:val="009F1E46"/>
    <w:rsid w:val="009F209D"/>
    <w:rsid w:val="009F2305"/>
    <w:rsid w:val="009F238A"/>
    <w:rsid w:val="009F23F2"/>
    <w:rsid w:val="009F29E0"/>
    <w:rsid w:val="009F2A42"/>
    <w:rsid w:val="009F2C25"/>
    <w:rsid w:val="009F2C5B"/>
    <w:rsid w:val="009F2FD2"/>
    <w:rsid w:val="009F3323"/>
    <w:rsid w:val="009F4452"/>
    <w:rsid w:val="009F44D9"/>
    <w:rsid w:val="009F44E5"/>
    <w:rsid w:val="009F46DD"/>
    <w:rsid w:val="009F483C"/>
    <w:rsid w:val="009F578A"/>
    <w:rsid w:val="009F5B7B"/>
    <w:rsid w:val="009F5CE4"/>
    <w:rsid w:val="009F64B4"/>
    <w:rsid w:val="009F69B5"/>
    <w:rsid w:val="009F7484"/>
    <w:rsid w:val="009F7620"/>
    <w:rsid w:val="009F7739"/>
    <w:rsid w:val="009F7790"/>
    <w:rsid w:val="009F7D20"/>
    <w:rsid w:val="00A003DD"/>
    <w:rsid w:val="00A0046E"/>
    <w:rsid w:val="00A00800"/>
    <w:rsid w:val="00A008E3"/>
    <w:rsid w:val="00A00FC8"/>
    <w:rsid w:val="00A01B5B"/>
    <w:rsid w:val="00A02A2C"/>
    <w:rsid w:val="00A02AB2"/>
    <w:rsid w:val="00A02CCB"/>
    <w:rsid w:val="00A02D4D"/>
    <w:rsid w:val="00A02F90"/>
    <w:rsid w:val="00A02FEB"/>
    <w:rsid w:val="00A03E67"/>
    <w:rsid w:val="00A045A5"/>
    <w:rsid w:val="00A04AAD"/>
    <w:rsid w:val="00A04B66"/>
    <w:rsid w:val="00A050DD"/>
    <w:rsid w:val="00A0527D"/>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23AD"/>
    <w:rsid w:val="00A1269A"/>
    <w:rsid w:val="00A12D4C"/>
    <w:rsid w:val="00A12FDC"/>
    <w:rsid w:val="00A13052"/>
    <w:rsid w:val="00A13493"/>
    <w:rsid w:val="00A140EA"/>
    <w:rsid w:val="00A14B10"/>
    <w:rsid w:val="00A14CCB"/>
    <w:rsid w:val="00A154F9"/>
    <w:rsid w:val="00A163A5"/>
    <w:rsid w:val="00A16555"/>
    <w:rsid w:val="00A16B13"/>
    <w:rsid w:val="00A16BD6"/>
    <w:rsid w:val="00A16C38"/>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3269"/>
    <w:rsid w:val="00A248E4"/>
    <w:rsid w:val="00A24EA4"/>
    <w:rsid w:val="00A2536E"/>
    <w:rsid w:val="00A25537"/>
    <w:rsid w:val="00A25F9E"/>
    <w:rsid w:val="00A26D3C"/>
    <w:rsid w:val="00A30332"/>
    <w:rsid w:val="00A3078B"/>
    <w:rsid w:val="00A30C73"/>
    <w:rsid w:val="00A31229"/>
    <w:rsid w:val="00A31408"/>
    <w:rsid w:val="00A31A5F"/>
    <w:rsid w:val="00A32026"/>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AF0"/>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B4B"/>
    <w:rsid w:val="00A64ED4"/>
    <w:rsid w:val="00A6539E"/>
    <w:rsid w:val="00A655FA"/>
    <w:rsid w:val="00A66279"/>
    <w:rsid w:val="00A66440"/>
    <w:rsid w:val="00A666B7"/>
    <w:rsid w:val="00A66942"/>
    <w:rsid w:val="00A66E3E"/>
    <w:rsid w:val="00A66F4B"/>
    <w:rsid w:val="00A6708C"/>
    <w:rsid w:val="00A674AC"/>
    <w:rsid w:val="00A67689"/>
    <w:rsid w:val="00A67F47"/>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4E1"/>
    <w:rsid w:val="00A766EA"/>
    <w:rsid w:val="00A76A98"/>
    <w:rsid w:val="00A76B65"/>
    <w:rsid w:val="00A76C0D"/>
    <w:rsid w:val="00A76E8A"/>
    <w:rsid w:val="00A77098"/>
    <w:rsid w:val="00A773CA"/>
    <w:rsid w:val="00A77680"/>
    <w:rsid w:val="00A77829"/>
    <w:rsid w:val="00A807AE"/>
    <w:rsid w:val="00A80A04"/>
    <w:rsid w:val="00A80C40"/>
    <w:rsid w:val="00A80D97"/>
    <w:rsid w:val="00A80FC0"/>
    <w:rsid w:val="00A810BA"/>
    <w:rsid w:val="00A8225D"/>
    <w:rsid w:val="00A82443"/>
    <w:rsid w:val="00A8332F"/>
    <w:rsid w:val="00A8355D"/>
    <w:rsid w:val="00A83DD2"/>
    <w:rsid w:val="00A83FBE"/>
    <w:rsid w:val="00A842FE"/>
    <w:rsid w:val="00A846A5"/>
    <w:rsid w:val="00A84839"/>
    <w:rsid w:val="00A84884"/>
    <w:rsid w:val="00A84BDA"/>
    <w:rsid w:val="00A84FBC"/>
    <w:rsid w:val="00A85B3B"/>
    <w:rsid w:val="00A85FA1"/>
    <w:rsid w:val="00A863D7"/>
    <w:rsid w:val="00A86C6E"/>
    <w:rsid w:val="00A8722E"/>
    <w:rsid w:val="00A875D3"/>
    <w:rsid w:val="00A87614"/>
    <w:rsid w:val="00A876E2"/>
    <w:rsid w:val="00A877B3"/>
    <w:rsid w:val="00A8781B"/>
    <w:rsid w:val="00A87910"/>
    <w:rsid w:val="00A87AAE"/>
    <w:rsid w:val="00A87AEE"/>
    <w:rsid w:val="00A90655"/>
    <w:rsid w:val="00A906BC"/>
    <w:rsid w:val="00A90AB8"/>
    <w:rsid w:val="00A90F0F"/>
    <w:rsid w:val="00A9111B"/>
    <w:rsid w:val="00A92040"/>
    <w:rsid w:val="00A9221E"/>
    <w:rsid w:val="00A922FD"/>
    <w:rsid w:val="00A92AC2"/>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A80"/>
    <w:rsid w:val="00AA4B47"/>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3CC"/>
    <w:rsid w:val="00AB25FD"/>
    <w:rsid w:val="00AB2D14"/>
    <w:rsid w:val="00AB34CF"/>
    <w:rsid w:val="00AB379D"/>
    <w:rsid w:val="00AB4711"/>
    <w:rsid w:val="00AB4910"/>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57"/>
    <w:rsid w:val="00AC59AA"/>
    <w:rsid w:val="00AC5A26"/>
    <w:rsid w:val="00AC61A6"/>
    <w:rsid w:val="00AC6463"/>
    <w:rsid w:val="00AC6627"/>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0C"/>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631F"/>
    <w:rsid w:val="00AF695F"/>
    <w:rsid w:val="00AF6A22"/>
    <w:rsid w:val="00AF6A5D"/>
    <w:rsid w:val="00AF6A72"/>
    <w:rsid w:val="00AF6A87"/>
    <w:rsid w:val="00AF6E5A"/>
    <w:rsid w:val="00AF7093"/>
    <w:rsid w:val="00AF7466"/>
    <w:rsid w:val="00AF76D7"/>
    <w:rsid w:val="00AF7A41"/>
    <w:rsid w:val="00AF7C4E"/>
    <w:rsid w:val="00B000AB"/>
    <w:rsid w:val="00B00113"/>
    <w:rsid w:val="00B002F0"/>
    <w:rsid w:val="00B017A7"/>
    <w:rsid w:val="00B01BB6"/>
    <w:rsid w:val="00B02122"/>
    <w:rsid w:val="00B02533"/>
    <w:rsid w:val="00B02851"/>
    <w:rsid w:val="00B02BC7"/>
    <w:rsid w:val="00B03064"/>
    <w:rsid w:val="00B03217"/>
    <w:rsid w:val="00B0345B"/>
    <w:rsid w:val="00B03541"/>
    <w:rsid w:val="00B0396E"/>
    <w:rsid w:val="00B03F42"/>
    <w:rsid w:val="00B03FAE"/>
    <w:rsid w:val="00B03FC6"/>
    <w:rsid w:val="00B04147"/>
    <w:rsid w:val="00B05AD2"/>
    <w:rsid w:val="00B063E0"/>
    <w:rsid w:val="00B06751"/>
    <w:rsid w:val="00B0684D"/>
    <w:rsid w:val="00B06E49"/>
    <w:rsid w:val="00B06EE2"/>
    <w:rsid w:val="00B07A22"/>
    <w:rsid w:val="00B101D4"/>
    <w:rsid w:val="00B105AF"/>
    <w:rsid w:val="00B10620"/>
    <w:rsid w:val="00B10626"/>
    <w:rsid w:val="00B11386"/>
    <w:rsid w:val="00B11548"/>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A3A"/>
    <w:rsid w:val="00B1620A"/>
    <w:rsid w:val="00B16FCA"/>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90C"/>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5DA"/>
    <w:rsid w:val="00B32183"/>
    <w:rsid w:val="00B327B9"/>
    <w:rsid w:val="00B32B68"/>
    <w:rsid w:val="00B32E22"/>
    <w:rsid w:val="00B3348E"/>
    <w:rsid w:val="00B335AA"/>
    <w:rsid w:val="00B33662"/>
    <w:rsid w:val="00B33E41"/>
    <w:rsid w:val="00B3407B"/>
    <w:rsid w:val="00B340F3"/>
    <w:rsid w:val="00B341BB"/>
    <w:rsid w:val="00B34B4A"/>
    <w:rsid w:val="00B34CFA"/>
    <w:rsid w:val="00B35303"/>
    <w:rsid w:val="00B3552B"/>
    <w:rsid w:val="00B35BF0"/>
    <w:rsid w:val="00B36475"/>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4630"/>
    <w:rsid w:val="00B447FA"/>
    <w:rsid w:val="00B45383"/>
    <w:rsid w:val="00B455B2"/>
    <w:rsid w:val="00B455F6"/>
    <w:rsid w:val="00B458A0"/>
    <w:rsid w:val="00B45971"/>
    <w:rsid w:val="00B45B92"/>
    <w:rsid w:val="00B45D47"/>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823"/>
    <w:rsid w:val="00B5685E"/>
    <w:rsid w:val="00B56976"/>
    <w:rsid w:val="00B56A1E"/>
    <w:rsid w:val="00B56C5F"/>
    <w:rsid w:val="00B56CCF"/>
    <w:rsid w:val="00B573E3"/>
    <w:rsid w:val="00B5796E"/>
    <w:rsid w:val="00B57CA8"/>
    <w:rsid w:val="00B57DF1"/>
    <w:rsid w:val="00B6041E"/>
    <w:rsid w:val="00B6065F"/>
    <w:rsid w:val="00B60A88"/>
    <w:rsid w:val="00B60A9F"/>
    <w:rsid w:val="00B61446"/>
    <w:rsid w:val="00B618AC"/>
    <w:rsid w:val="00B61B60"/>
    <w:rsid w:val="00B61CC1"/>
    <w:rsid w:val="00B61FB0"/>
    <w:rsid w:val="00B620BC"/>
    <w:rsid w:val="00B62111"/>
    <w:rsid w:val="00B6296E"/>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527"/>
    <w:rsid w:val="00B73BA1"/>
    <w:rsid w:val="00B744B6"/>
    <w:rsid w:val="00B7452F"/>
    <w:rsid w:val="00B752ED"/>
    <w:rsid w:val="00B7641B"/>
    <w:rsid w:val="00B77AAE"/>
    <w:rsid w:val="00B80517"/>
    <w:rsid w:val="00B80848"/>
    <w:rsid w:val="00B80956"/>
    <w:rsid w:val="00B812B0"/>
    <w:rsid w:val="00B812B6"/>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B32"/>
    <w:rsid w:val="00B92FBF"/>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4AA"/>
    <w:rsid w:val="00BA0B37"/>
    <w:rsid w:val="00BA0FBA"/>
    <w:rsid w:val="00BA1883"/>
    <w:rsid w:val="00BA1A85"/>
    <w:rsid w:val="00BA23E2"/>
    <w:rsid w:val="00BA260A"/>
    <w:rsid w:val="00BA2C6C"/>
    <w:rsid w:val="00BA30C3"/>
    <w:rsid w:val="00BA38F9"/>
    <w:rsid w:val="00BA478F"/>
    <w:rsid w:val="00BA4D5B"/>
    <w:rsid w:val="00BA4EAD"/>
    <w:rsid w:val="00BA4F34"/>
    <w:rsid w:val="00BA51B9"/>
    <w:rsid w:val="00BA5A58"/>
    <w:rsid w:val="00BA5F81"/>
    <w:rsid w:val="00BA611E"/>
    <w:rsid w:val="00BA6404"/>
    <w:rsid w:val="00BA78CC"/>
    <w:rsid w:val="00BA78EB"/>
    <w:rsid w:val="00BA7985"/>
    <w:rsid w:val="00BB10C8"/>
    <w:rsid w:val="00BB1770"/>
    <w:rsid w:val="00BB2463"/>
    <w:rsid w:val="00BB300D"/>
    <w:rsid w:val="00BB319C"/>
    <w:rsid w:val="00BB3446"/>
    <w:rsid w:val="00BB355A"/>
    <w:rsid w:val="00BB4398"/>
    <w:rsid w:val="00BB4D3A"/>
    <w:rsid w:val="00BB4FBE"/>
    <w:rsid w:val="00BB527B"/>
    <w:rsid w:val="00BB532D"/>
    <w:rsid w:val="00BB542C"/>
    <w:rsid w:val="00BB5684"/>
    <w:rsid w:val="00BB5B1C"/>
    <w:rsid w:val="00BB6260"/>
    <w:rsid w:val="00BB6BC4"/>
    <w:rsid w:val="00BB7C21"/>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5060"/>
    <w:rsid w:val="00BC50C4"/>
    <w:rsid w:val="00BC5322"/>
    <w:rsid w:val="00BC53E5"/>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B63"/>
    <w:rsid w:val="00BD0ED3"/>
    <w:rsid w:val="00BD114D"/>
    <w:rsid w:val="00BD17BD"/>
    <w:rsid w:val="00BD1AC4"/>
    <w:rsid w:val="00BD1B31"/>
    <w:rsid w:val="00BD1C25"/>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2B1"/>
    <w:rsid w:val="00BD7411"/>
    <w:rsid w:val="00BD780D"/>
    <w:rsid w:val="00BD7A58"/>
    <w:rsid w:val="00BD7C06"/>
    <w:rsid w:val="00BD7EA0"/>
    <w:rsid w:val="00BE0452"/>
    <w:rsid w:val="00BE058A"/>
    <w:rsid w:val="00BE09F2"/>
    <w:rsid w:val="00BE0BB8"/>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5D96"/>
    <w:rsid w:val="00BE5E31"/>
    <w:rsid w:val="00BE5F0B"/>
    <w:rsid w:val="00BE6126"/>
    <w:rsid w:val="00BE61C7"/>
    <w:rsid w:val="00BE7472"/>
    <w:rsid w:val="00BE74F3"/>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38"/>
    <w:rsid w:val="00C00461"/>
    <w:rsid w:val="00C00465"/>
    <w:rsid w:val="00C0080D"/>
    <w:rsid w:val="00C01434"/>
    <w:rsid w:val="00C014B6"/>
    <w:rsid w:val="00C01602"/>
    <w:rsid w:val="00C01821"/>
    <w:rsid w:val="00C01A26"/>
    <w:rsid w:val="00C0201E"/>
    <w:rsid w:val="00C02511"/>
    <w:rsid w:val="00C02526"/>
    <w:rsid w:val="00C02C0E"/>
    <w:rsid w:val="00C03A2F"/>
    <w:rsid w:val="00C04F89"/>
    <w:rsid w:val="00C05176"/>
    <w:rsid w:val="00C05203"/>
    <w:rsid w:val="00C06A9D"/>
    <w:rsid w:val="00C06DAD"/>
    <w:rsid w:val="00C06DC3"/>
    <w:rsid w:val="00C07215"/>
    <w:rsid w:val="00C0761B"/>
    <w:rsid w:val="00C0769D"/>
    <w:rsid w:val="00C07F20"/>
    <w:rsid w:val="00C10F9F"/>
    <w:rsid w:val="00C11C55"/>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17DEB"/>
    <w:rsid w:val="00C20055"/>
    <w:rsid w:val="00C20582"/>
    <w:rsid w:val="00C20664"/>
    <w:rsid w:val="00C208D2"/>
    <w:rsid w:val="00C20A3F"/>
    <w:rsid w:val="00C20E60"/>
    <w:rsid w:val="00C21014"/>
    <w:rsid w:val="00C21225"/>
    <w:rsid w:val="00C21601"/>
    <w:rsid w:val="00C21BDB"/>
    <w:rsid w:val="00C21C66"/>
    <w:rsid w:val="00C222B5"/>
    <w:rsid w:val="00C233F0"/>
    <w:rsid w:val="00C234AD"/>
    <w:rsid w:val="00C23729"/>
    <w:rsid w:val="00C243FC"/>
    <w:rsid w:val="00C2519E"/>
    <w:rsid w:val="00C25A8E"/>
    <w:rsid w:val="00C25D4B"/>
    <w:rsid w:val="00C25F35"/>
    <w:rsid w:val="00C265A7"/>
    <w:rsid w:val="00C26739"/>
    <w:rsid w:val="00C27393"/>
    <w:rsid w:val="00C30434"/>
    <w:rsid w:val="00C30EA4"/>
    <w:rsid w:val="00C32540"/>
    <w:rsid w:val="00C33088"/>
    <w:rsid w:val="00C33284"/>
    <w:rsid w:val="00C3334D"/>
    <w:rsid w:val="00C338AA"/>
    <w:rsid w:val="00C34730"/>
    <w:rsid w:val="00C34770"/>
    <w:rsid w:val="00C3494C"/>
    <w:rsid w:val="00C34DC8"/>
    <w:rsid w:val="00C351D0"/>
    <w:rsid w:val="00C352E2"/>
    <w:rsid w:val="00C357C0"/>
    <w:rsid w:val="00C360AC"/>
    <w:rsid w:val="00C364F9"/>
    <w:rsid w:val="00C365CC"/>
    <w:rsid w:val="00C366ED"/>
    <w:rsid w:val="00C40226"/>
    <w:rsid w:val="00C40300"/>
    <w:rsid w:val="00C40465"/>
    <w:rsid w:val="00C4050A"/>
    <w:rsid w:val="00C41882"/>
    <w:rsid w:val="00C4257C"/>
    <w:rsid w:val="00C42627"/>
    <w:rsid w:val="00C42836"/>
    <w:rsid w:val="00C42A30"/>
    <w:rsid w:val="00C42BCF"/>
    <w:rsid w:val="00C42F90"/>
    <w:rsid w:val="00C430CD"/>
    <w:rsid w:val="00C4326C"/>
    <w:rsid w:val="00C432BA"/>
    <w:rsid w:val="00C43303"/>
    <w:rsid w:val="00C433C5"/>
    <w:rsid w:val="00C439AD"/>
    <w:rsid w:val="00C43BCD"/>
    <w:rsid w:val="00C43EE0"/>
    <w:rsid w:val="00C44016"/>
    <w:rsid w:val="00C44236"/>
    <w:rsid w:val="00C4450E"/>
    <w:rsid w:val="00C44781"/>
    <w:rsid w:val="00C44829"/>
    <w:rsid w:val="00C44D26"/>
    <w:rsid w:val="00C44D3D"/>
    <w:rsid w:val="00C44FC4"/>
    <w:rsid w:val="00C44FF6"/>
    <w:rsid w:val="00C45753"/>
    <w:rsid w:val="00C45888"/>
    <w:rsid w:val="00C45954"/>
    <w:rsid w:val="00C45B27"/>
    <w:rsid w:val="00C45D5B"/>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2FD4"/>
    <w:rsid w:val="00C53F57"/>
    <w:rsid w:val="00C53FF5"/>
    <w:rsid w:val="00C5413F"/>
    <w:rsid w:val="00C54313"/>
    <w:rsid w:val="00C544FE"/>
    <w:rsid w:val="00C5493C"/>
    <w:rsid w:val="00C549A8"/>
    <w:rsid w:val="00C54B20"/>
    <w:rsid w:val="00C54F68"/>
    <w:rsid w:val="00C55204"/>
    <w:rsid w:val="00C557A9"/>
    <w:rsid w:val="00C5697E"/>
    <w:rsid w:val="00C56F08"/>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44E"/>
    <w:rsid w:val="00C716DA"/>
    <w:rsid w:val="00C72343"/>
    <w:rsid w:val="00C72560"/>
    <w:rsid w:val="00C725F9"/>
    <w:rsid w:val="00C72822"/>
    <w:rsid w:val="00C7311C"/>
    <w:rsid w:val="00C731D8"/>
    <w:rsid w:val="00C7322B"/>
    <w:rsid w:val="00C739C7"/>
    <w:rsid w:val="00C752E2"/>
    <w:rsid w:val="00C75BA0"/>
    <w:rsid w:val="00C762C2"/>
    <w:rsid w:val="00C76614"/>
    <w:rsid w:val="00C772EF"/>
    <w:rsid w:val="00C779B8"/>
    <w:rsid w:val="00C77A26"/>
    <w:rsid w:val="00C77A46"/>
    <w:rsid w:val="00C77CBD"/>
    <w:rsid w:val="00C77EF3"/>
    <w:rsid w:val="00C77FCF"/>
    <w:rsid w:val="00C80060"/>
    <w:rsid w:val="00C805EE"/>
    <w:rsid w:val="00C80A73"/>
    <w:rsid w:val="00C80AD3"/>
    <w:rsid w:val="00C81458"/>
    <w:rsid w:val="00C814DD"/>
    <w:rsid w:val="00C815F1"/>
    <w:rsid w:val="00C81867"/>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A87"/>
    <w:rsid w:val="00C87EDC"/>
    <w:rsid w:val="00C90730"/>
    <w:rsid w:val="00C90779"/>
    <w:rsid w:val="00C90B8A"/>
    <w:rsid w:val="00C90E64"/>
    <w:rsid w:val="00C90ED2"/>
    <w:rsid w:val="00C90ED9"/>
    <w:rsid w:val="00C91BA1"/>
    <w:rsid w:val="00C91BC6"/>
    <w:rsid w:val="00C91E04"/>
    <w:rsid w:val="00C91F06"/>
    <w:rsid w:val="00C920E6"/>
    <w:rsid w:val="00C922AF"/>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6D9"/>
    <w:rsid w:val="00C95B41"/>
    <w:rsid w:val="00C965FF"/>
    <w:rsid w:val="00C96663"/>
    <w:rsid w:val="00C9667E"/>
    <w:rsid w:val="00C969C9"/>
    <w:rsid w:val="00C96CF6"/>
    <w:rsid w:val="00C96FA1"/>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8AF"/>
    <w:rsid w:val="00CA79DB"/>
    <w:rsid w:val="00CA7AC6"/>
    <w:rsid w:val="00CA7B21"/>
    <w:rsid w:val="00CA7B44"/>
    <w:rsid w:val="00CB00BD"/>
    <w:rsid w:val="00CB03AD"/>
    <w:rsid w:val="00CB0CC5"/>
    <w:rsid w:val="00CB0E0E"/>
    <w:rsid w:val="00CB1224"/>
    <w:rsid w:val="00CB1983"/>
    <w:rsid w:val="00CB24CC"/>
    <w:rsid w:val="00CB2B34"/>
    <w:rsid w:val="00CB2C30"/>
    <w:rsid w:val="00CB3ECF"/>
    <w:rsid w:val="00CB4512"/>
    <w:rsid w:val="00CB4698"/>
    <w:rsid w:val="00CB479F"/>
    <w:rsid w:val="00CB4EA3"/>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314"/>
    <w:rsid w:val="00CD6610"/>
    <w:rsid w:val="00CD686E"/>
    <w:rsid w:val="00CD6C18"/>
    <w:rsid w:val="00CD70B3"/>
    <w:rsid w:val="00CD746E"/>
    <w:rsid w:val="00CD74A6"/>
    <w:rsid w:val="00CD756A"/>
    <w:rsid w:val="00CD7FEB"/>
    <w:rsid w:val="00CE0275"/>
    <w:rsid w:val="00CE059A"/>
    <w:rsid w:val="00CE149B"/>
    <w:rsid w:val="00CE17AD"/>
    <w:rsid w:val="00CE22CF"/>
    <w:rsid w:val="00CE2608"/>
    <w:rsid w:val="00CE27A7"/>
    <w:rsid w:val="00CE27EC"/>
    <w:rsid w:val="00CE2C50"/>
    <w:rsid w:val="00CE379E"/>
    <w:rsid w:val="00CE3C14"/>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66C"/>
    <w:rsid w:val="00CF4963"/>
    <w:rsid w:val="00CF4F5C"/>
    <w:rsid w:val="00CF53E9"/>
    <w:rsid w:val="00CF57F1"/>
    <w:rsid w:val="00CF60C2"/>
    <w:rsid w:val="00CF63E0"/>
    <w:rsid w:val="00CF6C4C"/>
    <w:rsid w:val="00CF6F0F"/>
    <w:rsid w:val="00CF6F55"/>
    <w:rsid w:val="00CF74A6"/>
    <w:rsid w:val="00CF74DB"/>
    <w:rsid w:val="00CF758A"/>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5CE"/>
    <w:rsid w:val="00D036FD"/>
    <w:rsid w:val="00D03CD8"/>
    <w:rsid w:val="00D03CDE"/>
    <w:rsid w:val="00D03D8B"/>
    <w:rsid w:val="00D03EE5"/>
    <w:rsid w:val="00D0421E"/>
    <w:rsid w:val="00D05309"/>
    <w:rsid w:val="00D05461"/>
    <w:rsid w:val="00D056A8"/>
    <w:rsid w:val="00D05963"/>
    <w:rsid w:val="00D05A72"/>
    <w:rsid w:val="00D05F99"/>
    <w:rsid w:val="00D0659E"/>
    <w:rsid w:val="00D06BED"/>
    <w:rsid w:val="00D06CB3"/>
    <w:rsid w:val="00D0759F"/>
    <w:rsid w:val="00D1041F"/>
    <w:rsid w:val="00D10CB5"/>
    <w:rsid w:val="00D11B8E"/>
    <w:rsid w:val="00D121E8"/>
    <w:rsid w:val="00D124C9"/>
    <w:rsid w:val="00D12566"/>
    <w:rsid w:val="00D12876"/>
    <w:rsid w:val="00D12E96"/>
    <w:rsid w:val="00D130FB"/>
    <w:rsid w:val="00D1361E"/>
    <w:rsid w:val="00D136DA"/>
    <w:rsid w:val="00D13D03"/>
    <w:rsid w:val="00D14487"/>
    <w:rsid w:val="00D14653"/>
    <w:rsid w:val="00D14849"/>
    <w:rsid w:val="00D15856"/>
    <w:rsid w:val="00D15AEB"/>
    <w:rsid w:val="00D15C2D"/>
    <w:rsid w:val="00D16A26"/>
    <w:rsid w:val="00D17058"/>
    <w:rsid w:val="00D1725A"/>
    <w:rsid w:val="00D172D5"/>
    <w:rsid w:val="00D17EAF"/>
    <w:rsid w:val="00D201CA"/>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53FD"/>
    <w:rsid w:val="00D26041"/>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4FE4"/>
    <w:rsid w:val="00D450AE"/>
    <w:rsid w:val="00D4542C"/>
    <w:rsid w:val="00D4565F"/>
    <w:rsid w:val="00D4578B"/>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364"/>
    <w:rsid w:val="00D50A0B"/>
    <w:rsid w:val="00D51413"/>
    <w:rsid w:val="00D51512"/>
    <w:rsid w:val="00D52297"/>
    <w:rsid w:val="00D525C6"/>
    <w:rsid w:val="00D53592"/>
    <w:rsid w:val="00D535F7"/>
    <w:rsid w:val="00D53B65"/>
    <w:rsid w:val="00D544AD"/>
    <w:rsid w:val="00D545D4"/>
    <w:rsid w:val="00D54BBD"/>
    <w:rsid w:val="00D557D4"/>
    <w:rsid w:val="00D55BFF"/>
    <w:rsid w:val="00D5697E"/>
    <w:rsid w:val="00D56E84"/>
    <w:rsid w:val="00D57700"/>
    <w:rsid w:val="00D57AFC"/>
    <w:rsid w:val="00D57AFF"/>
    <w:rsid w:val="00D57F58"/>
    <w:rsid w:val="00D6011E"/>
    <w:rsid w:val="00D60266"/>
    <w:rsid w:val="00D60540"/>
    <w:rsid w:val="00D6088C"/>
    <w:rsid w:val="00D60B63"/>
    <w:rsid w:val="00D60FE4"/>
    <w:rsid w:val="00D61505"/>
    <w:rsid w:val="00D61BE3"/>
    <w:rsid w:val="00D61E7A"/>
    <w:rsid w:val="00D61FCC"/>
    <w:rsid w:val="00D62090"/>
    <w:rsid w:val="00D62467"/>
    <w:rsid w:val="00D627AB"/>
    <w:rsid w:val="00D627CE"/>
    <w:rsid w:val="00D62AA8"/>
    <w:rsid w:val="00D62E5C"/>
    <w:rsid w:val="00D62F81"/>
    <w:rsid w:val="00D63415"/>
    <w:rsid w:val="00D636DB"/>
    <w:rsid w:val="00D6405A"/>
    <w:rsid w:val="00D6474B"/>
    <w:rsid w:val="00D65275"/>
    <w:rsid w:val="00D66183"/>
    <w:rsid w:val="00D6672C"/>
    <w:rsid w:val="00D66762"/>
    <w:rsid w:val="00D66A09"/>
    <w:rsid w:val="00D6717E"/>
    <w:rsid w:val="00D672B2"/>
    <w:rsid w:val="00D675F0"/>
    <w:rsid w:val="00D7028B"/>
    <w:rsid w:val="00D7111F"/>
    <w:rsid w:val="00D71730"/>
    <w:rsid w:val="00D719A2"/>
    <w:rsid w:val="00D71AD1"/>
    <w:rsid w:val="00D71F9E"/>
    <w:rsid w:val="00D72344"/>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3E99"/>
    <w:rsid w:val="00D84456"/>
    <w:rsid w:val="00D844A9"/>
    <w:rsid w:val="00D8460B"/>
    <w:rsid w:val="00D84A03"/>
    <w:rsid w:val="00D84F82"/>
    <w:rsid w:val="00D8500B"/>
    <w:rsid w:val="00D8528A"/>
    <w:rsid w:val="00D857A2"/>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BA4"/>
    <w:rsid w:val="00DA6D7D"/>
    <w:rsid w:val="00DA700D"/>
    <w:rsid w:val="00DA72CF"/>
    <w:rsid w:val="00DA7702"/>
    <w:rsid w:val="00DA7E05"/>
    <w:rsid w:val="00DB003C"/>
    <w:rsid w:val="00DB076B"/>
    <w:rsid w:val="00DB0C3E"/>
    <w:rsid w:val="00DB115F"/>
    <w:rsid w:val="00DB11B6"/>
    <w:rsid w:val="00DB1695"/>
    <w:rsid w:val="00DB18A9"/>
    <w:rsid w:val="00DB1A5E"/>
    <w:rsid w:val="00DB1C2C"/>
    <w:rsid w:val="00DB1DEA"/>
    <w:rsid w:val="00DB25D4"/>
    <w:rsid w:val="00DB270A"/>
    <w:rsid w:val="00DB2E05"/>
    <w:rsid w:val="00DB35E5"/>
    <w:rsid w:val="00DB3EDC"/>
    <w:rsid w:val="00DB3F81"/>
    <w:rsid w:val="00DB448D"/>
    <w:rsid w:val="00DB4758"/>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D2D"/>
    <w:rsid w:val="00DC41B6"/>
    <w:rsid w:val="00DC430E"/>
    <w:rsid w:val="00DC4F50"/>
    <w:rsid w:val="00DC4FBB"/>
    <w:rsid w:val="00DC5368"/>
    <w:rsid w:val="00DC57B6"/>
    <w:rsid w:val="00DC5CB4"/>
    <w:rsid w:val="00DC5D6D"/>
    <w:rsid w:val="00DC6B60"/>
    <w:rsid w:val="00DC735B"/>
    <w:rsid w:val="00DD00AE"/>
    <w:rsid w:val="00DD00C0"/>
    <w:rsid w:val="00DD0C95"/>
    <w:rsid w:val="00DD13F6"/>
    <w:rsid w:val="00DD1767"/>
    <w:rsid w:val="00DD193C"/>
    <w:rsid w:val="00DD1A3E"/>
    <w:rsid w:val="00DD1CD6"/>
    <w:rsid w:val="00DD1F9C"/>
    <w:rsid w:val="00DD1FF8"/>
    <w:rsid w:val="00DD226F"/>
    <w:rsid w:val="00DD2535"/>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B4B"/>
    <w:rsid w:val="00DD6F20"/>
    <w:rsid w:val="00DD7410"/>
    <w:rsid w:val="00DE0D4D"/>
    <w:rsid w:val="00DE103E"/>
    <w:rsid w:val="00DE108B"/>
    <w:rsid w:val="00DE144D"/>
    <w:rsid w:val="00DE15D9"/>
    <w:rsid w:val="00DE1F98"/>
    <w:rsid w:val="00DE2016"/>
    <w:rsid w:val="00DE2042"/>
    <w:rsid w:val="00DE207A"/>
    <w:rsid w:val="00DE2153"/>
    <w:rsid w:val="00DE2F7D"/>
    <w:rsid w:val="00DE3BA6"/>
    <w:rsid w:val="00DE4075"/>
    <w:rsid w:val="00DE4261"/>
    <w:rsid w:val="00DE43B9"/>
    <w:rsid w:val="00DE440F"/>
    <w:rsid w:val="00DE444E"/>
    <w:rsid w:val="00DE4661"/>
    <w:rsid w:val="00DE48BF"/>
    <w:rsid w:val="00DE4B07"/>
    <w:rsid w:val="00DE4C2F"/>
    <w:rsid w:val="00DE51E3"/>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3C6"/>
    <w:rsid w:val="00DF1679"/>
    <w:rsid w:val="00DF1CC7"/>
    <w:rsid w:val="00DF206C"/>
    <w:rsid w:val="00DF2382"/>
    <w:rsid w:val="00DF2BB6"/>
    <w:rsid w:val="00DF31E5"/>
    <w:rsid w:val="00DF32D4"/>
    <w:rsid w:val="00DF3410"/>
    <w:rsid w:val="00DF3FC3"/>
    <w:rsid w:val="00DF45AA"/>
    <w:rsid w:val="00DF4C92"/>
    <w:rsid w:val="00DF4F7F"/>
    <w:rsid w:val="00DF5248"/>
    <w:rsid w:val="00DF5266"/>
    <w:rsid w:val="00DF5C4D"/>
    <w:rsid w:val="00DF64F1"/>
    <w:rsid w:val="00DF6523"/>
    <w:rsid w:val="00DF68E5"/>
    <w:rsid w:val="00DF6C0F"/>
    <w:rsid w:val="00DF709E"/>
    <w:rsid w:val="00DF73D7"/>
    <w:rsid w:val="00DF74F9"/>
    <w:rsid w:val="00DF7626"/>
    <w:rsid w:val="00DF7BA0"/>
    <w:rsid w:val="00E006C5"/>
    <w:rsid w:val="00E00922"/>
    <w:rsid w:val="00E00E71"/>
    <w:rsid w:val="00E0105D"/>
    <w:rsid w:val="00E01755"/>
    <w:rsid w:val="00E01AE5"/>
    <w:rsid w:val="00E0223D"/>
    <w:rsid w:val="00E0237F"/>
    <w:rsid w:val="00E0350F"/>
    <w:rsid w:val="00E03631"/>
    <w:rsid w:val="00E03679"/>
    <w:rsid w:val="00E03D34"/>
    <w:rsid w:val="00E040A8"/>
    <w:rsid w:val="00E0437D"/>
    <w:rsid w:val="00E04B0D"/>
    <w:rsid w:val="00E04B32"/>
    <w:rsid w:val="00E07266"/>
    <w:rsid w:val="00E0732C"/>
    <w:rsid w:val="00E0775C"/>
    <w:rsid w:val="00E07929"/>
    <w:rsid w:val="00E07B3D"/>
    <w:rsid w:val="00E108AF"/>
    <w:rsid w:val="00E10B48"/>
    <w:rsid w:val="00E10F07"/>
    <w:rsid w:val="00E1151C"/>
    <w:rsid w:val="00E11657"/>
    <w:rsid w:val="00E11C9C"/>
    <w:rsid w:val="00E1209D"/>
    <w:rsid w:val="00E1267E"/>
    <w:rsid w:val="00E127F3"/>
    <w:rsid w:val="00E12D12"/>
    <w:rsid w:val="00E138EC"/>
    <w:rsid w:val="00E13E84"/>
    <w:rsid w:val="00E14765"/>
    <w:rsid w:val="00E147F8"/>
    <w:rsid w:val="00E14E80"/>
    <w:rsid w:val="00E14ECD"/>
    <w:rsid w:val="00E14F22"/>
    <w:rsid w:val="00E161AA"/>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9F8"/>
    <w:rsid w:val="00E21DE2"/>
    <w:rsid w:val="00E21F0A"/>
    <w:rsid w:val="00E21F60"/>
    <w:rsid w:val="00E21FA5"/>
    <w:rsid w:val="00E225E3"/>
    <w:rsid w:val="00E22BF5"/>
    <w:rsid w:val="00E22DFA"/>
    <w:rsid w:val="00E22EC9"/>
    <w:rsid w:val="00E23113"/>
    <w:rsid w:val="00E23369"/>
    <w:rsid w:val="00E235DB"/>
    <w:rsid w:val="00E23F3C"/>
    <w:rsid w:val="00E23F64"/>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EBD"/>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66"/>
    <w:rsid w:val="00E46345"/>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200"/>
    <w:rsid w:val="00E52293"/>
    <w:rsid w:val="00E5271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3"/>
    <w:rsid w:val="00E736BD"/>
    <w:rsid w:val="00E73806"/>
    <w:rsid w:val="00E738EB"/>
    <w:rsid w:val="00E73ABC"/>
    <w:rsid w:val="00E73DD2"/>
    <w:rsid w:val="00E73F51"/>
    <w:rsid w:val="00E74354"/>
    <w:rsid w:val="00E747CA"/>
    <w:rsid w:val="00E74921"/>
    <w:rsid w:val="00E75356"/>
    <w:rsid w:val="00E757E4"/>
    <w:rsid w:val="00E7589D"/>
    <w:rsid w:val="00E762D1"/>
    <w:rsid w:val="00E76342"/>
    <w:rsid w:val="00E76567"/>
    <w:rsid w:val="00E76D33"/>
    <w:rsid w:val="00E76DDB"/>
    <w:rsid w:val="00E76E13"/>
    <w:rsid w:val="00E76E9F"/>
    <w:rsid w:val="00E77921"/>
    <w:rsid w:val="00E801FA"/>
    <w:rsid w:val="00E80284"/>
    <w:rsid w:val="00E805ED"/>
    <w:rsid w:val="00E80BA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B6A"/>
    <w:rsid w:val="00E84CDC"/>
    <w:rsid w:val="00E85950"/>
    <w:rsid w:val="00E85AD7"/>
    <w:rsid w:val="00E85B96"/>
    <w:rsid w:val="00E85BF1"/>
    <w:rsid w:val="00E85E28"/>
    <w:rsid w:val="00E85F31"/>
    <w:rsid w:val="00E863C2"/>
    <w:rsid w:val="00E8657F"/>
    <w:rsid w:val="00E868EC"/>
    <w:rsid w:val="00E86B84"/>
    <w:rsid w:val="00E87006"/>
    <w:rsid w:val="00E87101"/>
    <w:rsid w:val="00E875D2"/>
    <w:rsid w:val="00E877A1"/>
    <w:rsid w:val="00E8781F"/>
    <w:rsid w:val="00E87CF9"/>
    <w:rsid w:val="00E87E8C"/>
    <w:rsid w:val="00E90036"/>
    <w:rsid w:val="00E90890"/>
    <w:rsid w:val="00E908CC"/>
    <w:rsid w:val="00E908F0"/>
    <w:rsid w:val="00E90C09"/>
    <w:rsid w:val="00E90D93"/>
    <w:rsid w:val="00E9112F"/>
    <w:rsid w:val="00E91342"/>
    <w:rsid w:val="00E91A69"/>
    <w:rsid w:val="00E91FB9"/>
    <w:rsid w:val="00E92185"/>
    <w:rsid w:val="00E92942"/>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6DF5"/>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4C0"/>
    <w:rsid w:val="00EA692C"/>
    <w:rsid w:val="00EA694D"/>
    <w:rsid w:val="00EA6979"/>
    <w:rsid w:val="00EA6B4F"/>
    <w:rsid w:val="00EA6D27"/>
    <w:rsid w:val="00EA751C"/>
    <w:rsid w:val="00EA7891"/>
    <w:rsid w:val="00EA7F51"/>
    <w:rsid w:val="00EB0EBE"/>
    <w:rsid w:val="00EB0EDF"/>
    <w:rsid w:val="00EB1643"/>
    <w:rsid w:val="00EB1B29"/>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B6C"/>
    <w:rsid w:val="00EC6C51"/>
    <w:rsid w:val="00EC6F3B"/>
    <w:rsid w:val="00EC707E"/>
    <w:rsid w:val="00EC7537"/>
    <w:rsid w:val="00EC7A56"/>
    <w:rsid w:val="00EC7B46"/>
    <w:rsid w:val="00EC7C9B"/>
    <w:rsid w:val="00ED05C9"/>
    <w:rsid w:val="00ED0725"/>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D7B69"/>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A49"/>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1DD"/>
    <w:rsid w:val="00F002B0"/>
    <w:rsid w:val="00F00B4D"/>
    <w:rsid w:val="00F00E5C"/>
    <w:rsid w:val="00F015B9"/>
    <w:rsid w:val="00F0257D"/>
    <w:rsid w:val="00F02B6E"/>
    <w:rsid w:val="00F03310"/>
    <w:rsid w:val="00F039C4"/>
    <w:rsid w:val="00F04651"/>
    <w:rsid w:val="00F04B58"/>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70B"/>
    <w:rsid w:val="00F20789"/>
    <w:rsid w:val="00F207D9"/>
    <w:rsid w:val="00F20955"/>
    <w:rsid w:val="00F209E8"/>
    <w:rsid w:val="00F20CD7"/>
    <w:rsid w:val="00F21367"/>
    <w:rsid w:val="00F216F4"/>
    <w:rsid w:val="00F21749"/>
    <w:rsid w:val="00F21F48"/>
    <w:rsid w:val="00F22422"/>
    <w:rsid w:val="00F22ACC"/>
    <w:rsid w:val="00F23A65"/>
    <w:rsid w:val="00F24301"/>
    <w:rsid w:val="00F25119"/>
    <w:rsid w:val="00F2557F"/>
    <w:rsid w:val="00F2559C"/>
    <w:rsid w:val="00F25C43"/>
    <w:rsid w:val="00F25D72"/>
    <w:rsid w:val="00F25E63"/>
    <w:rsid w:val="00F25EB4"/>
    <w:rsid w:val="00F25EF2"/>
    <w:rsid w:val="00F26094"/>
    <w:rsid w:val="00F275B7"/>
    <w:rsid w:val="00F2787E"/>
    <w:rsid w:val="00F279E1"/>
    <w:rsid w:val="00F27CB4"/>
    <w:rsid w:val="00F30385"/>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A4F"/>
    <w:rsid w:val="00F42B61"/>
    <w:rsid w:val="00F438BC"/>
    <w:rsid w:val="00F43D46"/>
    <w:rsid w:val="00F43EEF"/>
    <w:rsid w:val="00F4480E"/>
    <w:rsid w:val="00F44944"/>
    <w:rsid w:val="00F44ACE"/>
    <w:rsid w:val="00F44FE7"/>
    <w:rsid w:val="00F452F4"/>
    <w:rsid w:val="00F45785"/>
    <w:rsid w:val="00F45BEB"/>
    <w:rsid w:val="00F45E69"/>
    <w:rsid w:val="00F46028"/>
    <w:rsid w:val="00F461E1"/>
    <w:rsid w:val="00F46E6D"/>
    <w:rsid w:val="00F471C9"/>
    <w:rsid w:val="00F4784F"/>
    <w:rsid w:val="00F47947"/>
    <w:rsid w:val="00F504B7"/>
    <w:rsid w:val="00F5057A"/>
    <w:rsid w:val="00F50AC4"/>
    <w:rsid w:val="00F514BC"/>
    <w:rsid w:val="00F51526"/>
    <w:rsid w:val="00F520B3"/>
    <w:rsid w:val="00F524E8"/>
    <w:rsid w:val="00F528FD"/>
    <w:rsid w:val="00F52A11"/>
    <w:rsid w:val="00F52ADB"/>
    <w:rsid w:val="00F52C80"/>
    <w:rsid w:val="00F52CD4"/>
    <w:rsid w:val="00F52FDA"/>
    <w:rsid w:val="00F53200"/>
    <w:rsid w:val="00F53302"/>
    <w:rsid w:val="00F53359"/>
    <w:rsid w:val="00F53393"/>
    <w:rsid w:val="00F5341C"/>
    <w:rsid w:val="00F5359A"/>
    <w:rsid w:val="00F5396F"/>
    <w:rsid w:val="00F54297"/>
    <w:rsid w:val="00F54738"/>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6C6"/>
    <w:rsid w:val="00F62867"/>
    <w:rsid w:val="00F62A3C"/>
    <w:rsid w:val="00F62A76"/>
    <w:rsid w:val="00F62FE8"/>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22C"/>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1EB9"/>
    <w:rsid w:val="00F91FC3"/>
    <w:rsid w:val="00F924CC"/>
    <w:rsid w:val="00F92510"/>
    <w:rsid w:val="00F9276B"/>
    <w:rsid w:val="00F92FB4"/>
    <w:rsid w:val="00F93703"/>
    <w:rsid w:val="00F93800"/>
    <w:rsid w:val="00F93959"/>
    <w:rsid w:val="00F93B42"/>
    <w:rsid w:val="00F941F3"/>
    <w:rsid w:val="00F94E0D"/>
    <w:rsid w:val="00F95471"/>
    <w:rsid w:val="00F95590"/>
    <w:rsid w:val="00F95B39"/>
    <w:rsid w:val="00F95FE3"/>
    <w:rsid w:val="00F96476"/>
    <w:rsid w:val="00F96E8C"/>
    <w:rsid w:val="00F97142"/>
    <w:rsid w:val="00F971AF"/>
    <w:rsid w:val="00F977F8"/>
    <w:rsid w:val="00F9787E"/>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705A"/>
    <w:rsid w:val="00FB03E4"/>
    <w:rsid w:val="00FB0C1A"/>
    <w:rsid w:val="00FB0C6E"/>
    <w:rsid w:val="00FB15D3"/>
    <w:rsid w:val="00FB1DF6"/>
    <w:rsid w:val="00FB26E3"/>
    <w:rsid w:val="00FB27DA"/>
    <w:rsid w:val="00FB298E"/>
    <w:rsid w:val="00FB2B12"/>
    <w:rsid w:val="00FB2F8F"/>
    <w:rsid w:val="00FB325D"/>
    <w:rsid w:val="00FB38F2"/>
    <w:rsid w:val="00FB3C5D"/>
    <w:rsid w:val="00FB4047"/>
    <w:rsid w:val="00FB417F"/>
    <w:rsid w:val="00FB4932"/>
    <w:rsid w:val="00FB4A8E"/>
    <w:rsid w:val="00FB4DBD"/>
    <w:rsid w:val="00FB50BC"/>
    <w:rsid w:val="00FB5ADF"/>
    <w:rsid w:val="00FB5AE4"/>
    <w:rsid w:val="00FB62FC"/>
    <w:rsid w:val="00FB68A6"/>
    <w:rsid w:val="00FB6E6B"/>
    <w:rsid w:val="00FB7062"/>
    <w:rsid w:val="00FB71F4"/>
    <w:rsid w:val="00FB75D6"/>
    <w:rsid w:val="00FB78CC"/>
    <w:rsid w:val="00FB78D2"/>
    <w:rsid w:val="00FC090D"/>
    <w:rsid w:val="00FC0ACB"/>
    <w:rsid w:val="00FC0EA6"/>
    <w:rsid w:val="00FC100A"/>
    <w:rsid w:val="00FC1299"/>
    <w:rsid w:val="00FC1458"/>
    <w:rsid w:val="00FC1C92"/>
    <w:rsid w:val="00FC1E4B"/>
    <w:rsid w:val="00FC2BA3"/>
    <w:rsid w:val="00FC2C9E"/>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4493"/>
    <w:rsid w:val="00FE479C"/>
    <w:rsid w:val="00FE4B6D"/>
    <w:rsid w:val="00FE5B84"/>
    <w:rsid w:val="00FE5E17"/>
    <w:rsid w:val="00FE6869"/>
    <w:rsid w:val="00FE6A70"/>
    <w:rsid w:val="00FE773E"/>
    <w:rsid w:val="00FE786B"/>
    <w:rsid w:val="00FE7953"/>
    <w:rsid w:val="00FE79AB"/>
    <w:rsid w:val="00FE7D1C"/>
    <w:rsid w:val="00FE7F41"/>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32F876F"/>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title">
    <w:name w:val="title"/>
    <w:basedOn w:val="Normln"/>
    <w:rsid w:val="000266FC"/>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54">
      <w:bodyDiv w:val="1"/>
      <w:marLeft w:val="0"/>
      <w:marRight w:val="0"/>
      <w:marTop w:val="0"/>
      <w:marBottom w:val="0"/>
      <w:divBdr>
        <w:top w:val="none" w:sz="0" w:space="0" w:color="auto"/>
        <w:left w:val="none" w:sz="0" w:space="0" w:color="auto"/>
        <w:bottom w:val="none" w:sz="0" w:space="0" w:color="auto"/>
        <w:right w:val="none" w:sz="0" w:space="0" w:color="auto"/>
      </w:divBdr>
    </w:div>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84428113">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37580038">
      <w:bodyDiv w:val="1"/>
      <w:marLeft w:val="0"/>
      <w:marRight w:val="0"/>
      <w:marTop w:val="0"/>
      <w:marBottom w:val="0"/>
      <w:divBdr>
        <w:top w:val="none" w:sz="0" w:space="0" w:color="auto"/>
        <w:left w:val="none" w:sz="0" w:space="0" w:color="auto"/>
        <w:bottom w:val="none" w:sz="0" w:space="0" w:color="auto"/>
        <w:right w:val="none" w:sz="0" w:space="0" w:color="auto"/>
      </w:divBdr>
    </w:div>
    <w:div w:id="1052920502">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8487">
      <w:bodyDiv w:val="1"/>
      <w:marLeft w:val="0"/>
      <w:marRight w:val="0"/>
      <w:marTop w:val="0"/>
      <w:marBottom w:val="0"/>
      <w:divBdr>
        <w:top w:val="none" w:sz="0" w:space="0" w:color="auto"/>
        <w:left w:val="none" w:sz="0" w:space="0" w:color="auto"/>
        <w:bottom w:val="none" w:sz="0" w:space="0" w:color="auto"/>
        <w:right w:val="none" w:sz="0" w:space="0" w:color="auto"/>
      </w:divBdr>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628">
      <w:bodyDiv w:val="1"/>
      <w:marLeft w:val="0"/>
      <w:marRight w:val="0"/>
      <w:marTop w:val="0"/>
      <w:marBottom w:val="0"/>
      <w:divBdr>
        <w:top w:val="none" w:sz="0" w:space="0" w:color="auto"/>
        <w:left w:val="none" w:sz="0" w:space="0" w:color="auto"/>
        <w:bottom w:val="none" w:sz="0" w:space="0" w:color="auto"/>
        <w:right w:val="none" w:sz="0" w:space="0" w:color="auto"/>
      </w:divBdr>
    </w:div>
    <w:div w:id="2034114623">
      <w:bodyDiv w:val="1"/>
      <w:marLeft w:val="0"/>
      <w:marRight w:val="0"/>
      <w:marTop w:val="0"/>
      <w:marBottom w:val="0"/>
      <w:divBdr>
        <w:top w:val="none" w:sz="0" w:space="0" w:color="auto"/>
        <w:left w:val="none" w:sz="0" w:space="0" w:color="auto"/>
        <w:bottom w:val="none" w:sz="0" w:space="0" w:color="auto"/>
        <w:right w:val="none" w:sz="0" w:space="0" w:color="auto"/>
      </w:divBdr>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56E5-0122-444A-883D-68B3C067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21</Pages>
  <Words>8550</Words>
  <Characters>50447</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DvorakovaK</cp:lastModifiedBy>
  <cp:revision>370</cp:revision>
  <cp:lastPrinted>2022-09-23T11:30:00Z</cp:lastPrinted>
  <dcterms:created xsi:type="dcterms:W3CDTF">2022-08-09T12:43:00Z</dcterms:created>
  <dcterms:modified xsi:type="dcterms:W3CDTF">2022-11-29T14:00:00Z</dcterms:modified>
  <dc:language>cs-CZ</dc:language>
</cp:coreProperties>
</file>