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9C0F17">
      <w:pPr>
        <w:pStyle w:val="PS-pozvanka-halvika1"/>
      </w:pPr>
      <w:r w:rsidRPr="00693139">
        <w:t>Parlament České republiky</w:t>
      </w:r>
    </w:p>
    <w:p w:rsidR="00805C7A" w:rsidRPr="00693139" w:rsidRDefault="00805C7A" w:rsidP="009C0F1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9C0F17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9C0F17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9C0F17">
      <w:pPr>
        <w:pStyle w:val="PS-pozvanka-hlavika3"/>
      </w:pPr>
      <w:r w:rsidRPr="00693139">
        <w:t>POZVÁNKA</w:t>
      </w:r>
      <w:r w:rsidR="009210C5">
        <w:t xml:space="preserve"> </w:t>
      </w:r>
      <w:r w:rsidR="0063648F">
        <w:t>- UPRAVENÁ</w:t>
      </w:r>
    </w:p>
    <w:p w:rsidR="00F83240" w:rsidRDefault="00C5484C" w:rsidP="009C0F17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B87965">
        <w:t>10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9C0F17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C0F17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453F22">
        <w:t>15. září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69485E">
        <w:t>15</w:t>
      </w:r>
      <w:r w:rsidR="00976767">
        <w:t xml:space="preserve"> </w:t>
      </w:r>
      <w:r w:rsidR="003941F0" w:rsidRPr="00976767">
        <w:t>hodin</w:t>
      </w:r>
    </w:p>
    <w:p w:rsidR="00770A5A" w:rsidRDefault="00770A5A" w:rsidP="009C0F17">
      <w:pPr>
        <w:pStyle w:val="PSmsto"/>
        <w:spacing w:before="0"/>
      </w:pPr>
    </w:p>
    <w:p w:rsidR="00AA3B69" w:rsidRDefault="00A65A4A" w:rsidP="009C0F17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9C0F17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9C0F17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9C0F17">
      <w:pPr>
        <w:pStyle w:val="PSzpravodaj"/>
        <w:ind w:left="0"/>
      </w:pPr>
    </w:p>
    <w:p w:rsidR="00F13061" w:rsidRPr="00B37348" w:rsidRDefault="009F17BC" w:rsidP="009C0F17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9E5744">
        <w:rPr>
          <w:b/>
          <w:sz w:val="28"/>
          <w:szCs w:val="28"/>
          <w:u w:val="single"/>
        </w:rPr>
        <w:t>Čtvrtek</w:t>
      </w:r>
      <w:r w:rsidR="00EB64AA" w:rsidRPr="009E5744">
        <w:rPr>
          <w:b/>
          <w:sz w:val="28"/>
          <w:szCs w:val="28"/>
          <w:u w:val="single"/>
        </w:rPr>
        <w:t xml:space="preserve"> </w:t>
      </w:r>
      <w:r w:rsidR="00453F22">
        <w:rPr>
          <w:b/>
          <w:sz w:val="28"/>
          <w:szCs w:val="28"/>
          <w:u w:val="single"/>
        </w:rPr>
        <w:t>15. září</w:t>
      </w:r>
      <w:r w:rsidRPr="009E5744">
        <w:rPr>
          <w:b/>
          <w:sz w:val="28"/>
          <w:szCs w:val="28"/>
          <w:u w:val="single"/>
        </w:rPr>
        <w:t xml:space="preserve"> 2022</w:t>
      </w:r>
      <w:r w:rsidR="00534DF9">
        <w:rPr>
          <w:b/>
          <w:sz w:val="28"/>
          <w:szCs w:val="28"/>
        </w:rPr>
        <w:t xml:space="preserve"> </w:t>
      </w:r>
    </w:p>
    <w:p w:rsidR="00F3689B" w:rsidRPr="00B37348" w:rsidRDefault="00F3689B" w:rsidP="009C0F17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E15299" w:rsidP="009C0F1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9.00</w:t>
      </w:r>
      <w:r w:rsidR="00DF494E" w:rsidRPr="00976767">
        <w:rPr>
          <w:b/>
          <w:i/>
          <w:lang w:eastAsia="cs-CZ" w:bidi="ar-SA"/>
        </w:rPr>
        <w:t xml:space="preserve"> hodin</w:t>
      </w:r>
      <w:r w:rsidR="00DF494E">
        <w:rPr>
          <w:b/>
          <w:i/>
          <w:lang w:eastAsia="cs-CZ" w:bidi="ar-SA"/>
        </w:rPr>
        <w:t xml:space="preserve"> </w:t>
      </w:r>
    </w:p>
    <w:p w:rsidR="00B37348" w:rsidRDefault="00F95379" w:rsidP="009C0F17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EE6AE9" w:rsidP="009C0F1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E15299">
        <w:rPr>
          <w:b/>
          <w:i/>
          <w:lang w:eastAsia="cs-CZ" w:bidi="ar-SA"/>
        </w:rPr>
        <w:t>15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616B67" w:rsidRDefault="00BA677B" w:rsidP="009C0F17">
      <w:pPr>
        <w:pStyle w:val="slovanseznam"/>
        <w:numPr>
          <w:ilvl w:val="0"/>
          <w:numId w:val="0"/>
        </w:numPr>
        <w:ind w:left="426" w:hanging="426"/>
        <w:jc w:val="both"/>
        <w:rPr>
          <w:szCs w:val="24"/>
        </w:rPr>
      </w:pPr>
      <w:r>
        <w:t>1</w:t>
      </w:r>
      <w:r w:rsidR="006D7F29">
        <w:t>.</w:t>
      </w:r>
      <w:r w:rsidR="006D7F29">
        <w:tab/>
      </w:r>
      <w:r w:rsidR="00616B67">
        <w:rPr>
          <w:szCs w:val="24"/>
        </w:rPr>
        <w:t>Výroční zpráva Úřadu pro zastupování státu ve věcech majetkových za rok 2021</w:t>
      </w:r>
    </w:p>
    <w:p w:rsidR="00616B67" w:rsidRDefault="00616B67" w:rsidP="009C0F17">
      <w:pPr>
        <w:pStyle w:val="slovanseznam"/>
        <w:numPr>
          <w:ilvl w:val="0"/>
          <w:numId w:val="0"/>
        </w:numPr>
        <w:ind w:left="360" w:hanging="360"/>
        <w:rPr>
          <w:szCs w:val="24"/>
        </w:rPr>
      </w:pPr>
    </w:p>
    <w:p w:rsidR="00616B67" w:rsidRDefault="00616B67" w:rsidP="009C0F17">
      <w:pPr>
        <w:pStyle w:val="slovanseznam"/>
        <w:numPr>
          <w:ilvl w:val="0"/>
          <w:numId w:val="0"/>
        </w:numPr>
        <w:ind w:left="3969" w:firstLine="284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generální ředitelka ÚZSVM Kateřina ARAJMU</w:t>
      </w:r>
    </w:p>
    <w:p w:rsidR="00616B67" w:rsidRDefault="00616B67" w:rsidP="009C0F17">
      <w:pPr>
        <w:widowControl/>
        <w:autoSpaceDE w:val="0"/>
        <w:adjustRightInd w:val="0"/>
        <w:ind w:left="3969" w:firstLine="284"/>
        <w:jc w:val="both"/>
        <w:textAlignment w:val="auto"/>
      </w:pPr>
      <w:r>
        <w:t xml:space="preserve">Zpravodaj: </w:t>
      </w:r>
      <w:proofErr w:type="spellStart"/>
      <w:r w:rsidRPr="00235EE6">
        <w:t>posl</w:t>
      </w:r>
      <w:proofErr w:type="spellEnd"/>
      <w:r w:rsidRPr="00235EE6">
        <w:t>. Miroslav ZBOROVSKÝ</w:t>
      </w:r>
    </w:p>
    <w:p w:rsidR="00616B67" w:rsidRDefault="00616B67" w:rsidP="009C0F17">
      <w:pPr>
        <w:widowControl/>
        <w:autoSpaceDE w:val="0"/>
        <w:adjustRightInd w:val="0"/>
        <w:jc w:val="both"/>
        <w:textAlignment w:val="auto"/>
      </w:pPr>
    </w:p>
    <w:p w:rsidR="00C7000B" w:rsidRDefault="00C7000B" w:rsidP="009C0F17">
      <w:pPr>
        <w:widowControl/>
        <w:autoSpaceDE w:val="0"/>
        <w:adjustRightInd w:val="0"/>
        <w:jc w:val="both"/>
        <w:textAlignment w:val="auto"/>
      </w:pPr>
    </w:p>
    <w:p w:rsidR="00616B67" w:rsidRPr="00616B67" w:rsidRDefault="007F1FD5" w:rsidP="009C0F17">
      <w:pPr>
        <w:widowControl/>
        <w:autoSpaceDE w:val="0"/>
        <w:adjustRightInd w:val="0"/>
        <w:ind w:left="360" w:hanging="360"/>
        <w:jc w:val="both"/>
        <w:textAlignment w:val="auto"/>
        <w:rPr>
          <w:b/>
          <w:i/>
        </w:rPr>
      </w:pPr>
      <w:r>
        <w:rPr>
          <w:b/>
          <w:i/>
        </w:rPr>
        <w:t>9.45</w:t>
      </w:r>
      <w:r w:rsidR="00616B67" w:rsidRPr="00616B67">
        <w:rPr>
          <w:b/>
          <w:i/>
        </w:rPr>
        <w:t xml:space="preserve"> hodin</w:t>
      </w:r>
    </w:p>
    <w:p w:rsidR="00616B67" w:rsidRPr="00F97824" w:rsidRDefault="00616B67" w:rsidP="009C0F17">
      <w:pPr>
        <w:pStyle w:val="slovanseznam"/>
        <w:numPr>
          <w:ilvl w:val="0"/>
          <w:numId w:val="0"/>
        </w:numPr>
        <w:ind w:left="360" w:hanging="360"/>
        <w:jc w:val="both"/>
        <w:rPr>
          <w:rFonts w:cs="Times New Roman"/>
          <w:i/>
          <w:szCs w:val="24"/>
          <w:lang w:eastAsia="cs-CZ" w:bidi="ar-SA"/>
        </w:rPr>
      </w:pPr>
      <w:r>
        <w:rPr>
          <w:lang w:eastAsia="cs-CZ" w:bidi="ar-SA"/>
        </w:rPr>
        <w:t>2.</w:t>
      </w:r>
      <w:r>
        <w:rPr>
          <w:lang w:eastAsia="cs-CZ" w:bidi="ar-SA"/>
        </w:rPr>
        <w:tab/>
        <w:t>Stanovisko Nejvyššího kontrolního úřadu k návrhu státního závěrečného účtu České repub</w:t>
      </w:r>
      <w:r w:rsidR="00B17B56">
        <w:rPr>
          <w:lang w:eastAsia="cs-CZ" w:bidi="ar-SA"/>
        </w:rPr>
        <w:t>liky za rok 2021 /sněmovní tisk 212/2</w:t>
      </w:r>
      <w:r>
        <w:rPr>
          <w:lang w:eastAsia="cs-CZ" w:bidi="ar-SA"/>
        </w:rPr>
        <w:t>/</w:t>
      </w:r>
    </w:p>
    <w:p w:rsidR="00616B67" w:rsidRDefault="00616B67" w:rsidP="009C0F17">
      <w:pPr>
        <w:pStyle w:val="slovanseznam"/>
        <w:numPr>
          <w:ilvl w:val="0"/>
          <w:numId w:val="0"/>
        </w:numPr>
        <w:ind w:left="567"/>
        <w:jc w:val="both"/>
        <w:rPr>
          <w:szCs w:val="24"/>
          <w:lang w:eastAsia="cs-CZ" w:bidi="ar-SA"/>
        </w:rPr>
      </w:pPr>
    </w:p>
    <w:p w:rsidR="00616B67" w:rsidRDefault="00616B67" w:rsidP="009C0F17">
      <w:pPr>
        <w:pStyle w:val="slovanseznam"/>
        <w:numPr>
          <w:ilvl w:val="0"/>
          <w:numId w:val="0"/>
        </w:numPr>
        <w:tabs>
          <w:tab w:val="left" w:pos="708"/>
        </w:tabs>
        <w:ind w:left="4253"/>
        <w:rPr>
          <w:lang w:eastAsia="cs-CZ" w:bidi="ar-SA"/>
        </w:rPr>
      </w:pPr>
      <w:r>
        <w:rPr>
          <w:lang w:eastAsia="cs-CZ" w:bidi="ar-SA"/>
        </w:rPr>
        <w:t xml:space="preserve">Uvede: prezident NKÚ Miloslav KALA </w:t>
      </w:r>
    </w:p>
    <w:p w:rsidR="00616B67" w:rsidRDefault="00616B67" w:rsidP="009C0F17">
      <w:pPr>
        <w:pStyle w:val="slovanseznam"/>
        <w:numPr>
          <w:ilvl w:val="0"/>
          <w:numId w:val="0"/>
        </w:numPr>
        <w:ind w:left="4253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 xml:space="preserve">. </w:t>
      </w:r>
      <w:r w:rsidR="00CA65CB">
        <w:rPr>
          <w:lang w:eastAsia="cs-CZ" w:bidi="ar-SA"/>
        </w:rPr>
        <w:t>Radovan VÍCH</w:t>
      </w:r>
    </w:p>
    <w:p w:rsidR="00616B67" w:rsidRDefault="00616B67" w:rsidP="009C0F17">
      <w:pPr>
        <w:widowControl/>
        <w:autoSpaceDE w:val="0"/>
        <w:adjustRightInd w:val="0"/>
        <w:ind w:left="4253"/>
        <w:jc w:val="both"/>
        <w:textAlignment w:val="auto"/>
      </w:pPr>
      <w:r>
        <w:rPr>
          <w:lang w:eastAsia="cs-CZ" w:bidi="ar-SA"/>
        </w:rPr>
        <w:t>Přizván: zástupce MF</w:t>
      </w:r>
      <w:r>
        <w:rPr>
          <w:vertAlign w:val="superscript"/>
          <w:lang w:eastAsia="cs-CZ" w:bidi="ar-SA"/>
        </w:rPr>
        <w:t>2)</w:t>
      </w:r>
    </w:p>
    <w:p w:rsidR="00616B67" w:rsidRDefault="00616B67" w:rsidP="009C0F17">
      <w:pPr>
        <w:widowControl/>
        <w:autoSpaceDE w:val="0"/>
        <w:adjustRightInd w:val="0"/>
        <w:jc w:val="both"/>
        <w:textAlignment w:val="auto"/>
      </w:pPr>
    </w:p>
    <w:p w:rsidR="00C7000B" w:rsidRDefault="00C7000B" w:rsidP="009C0F17">
      <w:pPr>
        <w:widowControl/>
        <w:autoSpaceDE w:val="0"/>
        <w:adjustRightInd w:val="0"/>
        <w:jc w:val="both"/>
        <w:textAlignment w:val="auto"/>
      </w:pPr>
    </w:p>
    <w:p w:rsidR="00616B67" w:rsidRPr="00616B67" w:rsidRDefault="007F1FD5" w:rsidP="009C0F17">
      <w:pPr>
        <w:widowControl/>
        <w:autoSpaceDE w:val="0"/>
        <w:adjustRightInd w:val="0"/>
        <w:ind w:left="360" w:hanging="360"/>
        <w:jc w:val="both"/>
        <w:textAlignment w:val="auto"/>
        <w:rPr>
          <w:b/>
          <w:i/>
        </w:rPr>
      </w:pPr>
      <w:r>
        <w:rPr>
          <w:b/>
          <w:i/>
        </w:rPr>
        <w:t>10.15</w:t>
      </w:r>
      <w:r w:rsidR="00616B67" w:rsidRPr="00616B67">
        <w:rPr>
          <w:b/>
          <w:i/>
        </w:rPr>
        <w:t xml:space="preserve"> hodin</w:t>
      </w:r>
      <w:r w:rsidR="00616B67">
        <w:rPr>
          <w:b/>
          <w:i/>
        </w:rPr>
        <w:t xml:space="preserve"> </w:t>
      </w:r>
    </w:p>
    <w:p w:rsidR="00AE167C" w:rsidRPr="006D48B0" w:rsidRDefault="00616B67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3.</w:t>
      </w:r>
      <w:r>
        <w:tab/>
      </w:r>
      <w:r w:rsidR="00AE167C">
        <w:rPr>
          <w:szCs w:val="24"/>
        </w:rPr>
        <w:t>Kontrolní závěr Nejvyššího kontrolního úřadu z kontrolní akce č. 21/01 – Vybraný majetek a peněžní prostředky státu, se kterými je příslušné hospodařit Ministerstvo zahraničních věcí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Vít VOMÁČKA</w:t>
      </w:r>
    </w:p>
    <w:p w:rsidR="00AE167C" w:rsidRDefault="00AE167C" w:rsidP="00AE167C">
      <w:pPr>
        <w:widowControl/>
        <w:autoSpaceDE w:val="0"/>
        <w:adjustRightInd w:val="0"/>
        <w:ind w:left="3900" w:firstLine="348"/>
        <w:jc w:val="both"/>
        <w:textAlignment w:val="auto"/>
      </w:pPr>
      <w:r>
        <w:t>Přizván: zástupce MZV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</w:p>
    <w:p w:rsidR="00E55D56" w:rsidRDefault="00E55D56" w:rsidP="009C0F17">
      <w:pPr>
        <w:pStyle w:val="slovanseznam"/>
        <w:numPr>
          <w:ilvl w:val="0"/>
          <w:numId w:val="0"/>
        </w:numPr>
        <w:ind w:left="4253"/>
        <w:jc w:val="both"/>
        <w:rPr>
          <w:szCs w:val="24"/>
        </w:rPr>
      </w:pPr>
    </w:p>
    <w:p w:rsidR="006B1E9A" w:rsidRDefault="006B1E9A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0C4CD0" w:rsidRDefault="000C4CD0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F36E49" w:rsidRPr="00F36E49" w:rsidRDefault="00F04B65" w:rsidP="009C0F1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10.4</w:t>
      </w:r>
      <w:r w:rsidR="007F1FD5">
        <w:rPr>
          <w:b/>
          <w:i/>
          <w:szCs w:val="24"/>
        </w:rPr>
        <w:t>5</w:t>
      </w:r>
      <w:r w:rsidR="00F36E49" w:rsidRPr="00F36E49">
        <w:rPr>
          <w:b/>
          <w:i/>
          <w:szCs w:val="24"/>
        </w:rPr>
        <w:t xml:space="preserve"> hodin</w:t>
      </w:r>
      <w:r w:rsidR="00604913">
        <w:rPr>
          <w:b/>
          <w:i/>
          <w:szCs w:val="24"/>
        </w:rPr>
        <w:t xml:space="preserve"> </w:t>
      </w:r>
    </w:p>
    <w:p w:rsidR="00AE167C" w:rsidRPr="0063648F" w:rsidRDefault="0066353A" w:rsidP="0063648F">
      <w:pPr>
        <w:pStyle w:val="slovanseznam"/>
        <w:numPr>
          <w:ilvl w:val="0"/>
          <w:numId w:val="0"/>
        </w:numPr>
        <w:ind w:left="567" w:hanging="567"/>
        <w:jc w:val="both"/>
      </w:pPr>
      <w:r>
        <w:rPr>
          <w:szCs w:val="24"/>
        </w:rPr>
        <w:t>4</w:t>
      </w:r>
      <w:r w:rsidR="00BB5622">
        <w:rPr>
          <w:szCs w:val="24"/>
        </w:rPr>
        <w:t>.</w:t>
      </w:r>
      <w:r w:rsidR="00BB5622">
        <w:rPr>
          <w:szCs w:val="24"/>
        </w:rPr>
        <w:tab/>
      </w:r>
      <w:r w:rsidR="00AE167C">
        <w:rPr>
          <w:szCs w:val="24"/>
        </w:rPr>
        <w:t xml:space="preserve">Kontrolní závěr Nejvyššího kontrolního úřadu z kontrolní akce č. 19/29 – Účetní závěrka České správy sociálního zabezpečení za rok 2019 a údaje, které jsou Českou správou sociálního zabezpečení předkládány jako podklad pro hodnocení plnění státního rozpočtu za rok 2019 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Miroslav ZBOROVSKÝ</w:t>
      </w:r>
    </w:p>
    <w:p w:rsidR="00AE167C" w:rsidRPr="00963F0C" w:rsidRDefault="00AE167C" w:rsidP="00AE167C">
      <w:pPr>
        <w:pStyle w:val="slovanseznam"/>
        <w:numPr>
          <w:ilvl w:val="0"/>
          <w:numId w:val="0"/>
        </w:numPr>
        <w:ind w:left="4107" w:firstLine="141"/>
        <w:jc w:val="both"/>
        <w:rPr>
          <w:b/>
          <w:color w:val="FF0000"/>
          <w:lang w:eastAsia="cs-CZ" w:bidi="ar-SA"/>
        </w:rPr>
      </w:pPr>
      <w:r>
        <w:rPr>
          <w:szCs w:val="24"/>
        </w:rPr>
        <w:t>Přizván: ústřední ředitel ČSSZ František BOHÁČEK</w:t>
      </w:r>
    </w:p>
    <w:p w:rsidR="00976767" w:rsidRDefault="00976767" w:rsidP="009C0F17">
      <w:pPr>
        <w:pStyle w:val="slovanseznam"/>
        <w:numPr>
          <w:ilvl w:val="0"/>
          <w:numId w:val="0"/>
        </w:numPr>
        <w:tabs>
          <w:tab w:val="left" w:pos="5635"/>
        </w:tabs>
        <w:ind w:left="360" w:hanging="360"/>
        <w:jc w:val="both"/>
        <w:rPr>
          <w:szCs w:val="24"/>
        </w:rPr>
      </w:pPr>
    </w:p>
    <w:p w:rsidR="00C7000B" w:rsidRPr="00A13E38" w:rsidRDefault="00C7000B" w:rsidP="009C0F17">
      <w:pPr>
        <w:pStyle w:val="slovanseznam"/>
        <w:numPr>
          <w:ilvl w:val="0"/>
          <w:numId w:val="0"/>
        </w:numPr>
        <w:tabs>
          <w:tab w:val="left" w:pos="5635"/>
        </w:tabs>
        <w:ind w:left="360" w:hanging="360"/>
        <w:jc w:val="both"/>
        <w:rPr>
          <w:szCs w:val="24"/>
        </w:rPr>
      </w:pPr>
    </w:p>
    <w:p w:rsidR="00C7000B" w:rsidRPr="00C7000B" w:rsidRDefault="0063648F" w:rsidP="009C0F17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>
        <w:rPr>
          <w:b/>
          <w:i/>
          <w:szCs w:val="24"/>
        </w:rPr>
        <w:t>11.1</w:t>
      </w:r>
      <w:r w:rsidR="007F1FD5">
        <w:rPr>
          <w:b/>
          <w:i/>
          <w:szCs w:val="24"/>
        </w:rPr>
        <w:t>5</w:t>
      </w:r>
      <w:r w:rsidR="00C7000B" w:rsidRPr="00C7000B">
        <w:rPr>
          <w:b/>
          <w:i/>
          <w:szCs w:val="24"/>
        </w:rPr>
        <w:t xml:space="preserve"> hodin</w:t>
      </w:r>
    </w:p>
    <w:p w:rsidR="00AE167C" w:rsidRPr="006D48B0" w:rsidRDefault="0063648F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="00C7000B">
        <w:rPr>
          <w:szCs w:val="24"/>
        </w:rPr>
        <w:t>.</w:t>
      </w:r>
      <w:r w:rsidR="00C7000B">
        <w:rPr>
          <w:szCs w:val="24"/>
        </w:rPr>
        <w:tab/>
      </w:r>
      <w:r w:rsidR="00AE167C">
        <w:rPr>
          <w:szCs w:val="24"/>
        </w:rPr>
        <w:t xml:space="preserve">Kontrolní závěr Nejvyššího kontrolního úřadu z kontrolní akce č. 20/06 – Peněžní prostředky státu poskytované veřejným vysokým školám 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Vít VOMÁČKA</w:t>
      </w:r>
    </w:p>
    <w:p w:rsidR="00AE167C" w:rsidRDefault="006767A4" w:rsidP="00AE167C">
      <w:pPr>
        <w:pStyle w:val="slovanseznam"/>
        <w:numPr>
          <w:ilvl w:val="0"/>
          <w:numId w:val="0"/>
        </w:numPr>
        <w:ind w:left="4248"/>
        <w:jc w:val="both"/>
        <w:rPr>
          <w:lang w:eastAsia="cs-CZ" w:bidi="ar-SA"/>
        </w:rPr>
      </w:pPr>
      <w:r>
        <w:rPr>
          <w:szCs w:val="24"/>
        </w:rPr>
        <w:t>Přizván</w:t>
      </w:r>
      <w:bookmarkStart w:id="0" w:name="_GoBack"/>
      <w:bookmarkEnd w:id="0"/>
      <w:r w:rsidR="00AE167C">
        <w:rPr>
          <w:szCs w:val="24"/>
        </w:rPr>
        <w:t>: zástupce MŠMT</w:t>
      </w:r>
      <w:r w:rsidR="00AE167C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="00AE167C"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AE167C">
        <w:rPr>
          <w:szCs w:val="24"/>
        </w:rPr>
        <w:t xml:space="preserve"> </w:t>
      </w: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B02EA" w:rsidRDefault="0063648F" w:rsidP="009C0F1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6</w:t>
      </w:r>
      <w:r w:rsidR="00C7000B">
        <w:rPr>
          <w:lang w:eastAsia="cs-CZ" w:bidi="ar-SA"/>
        </w:rPr>
        <w:t>.</w:t>
      </w:r>
      <w:r w:rsidR="00C7000B">
        <w:rPr>
          <w:lang w:eastAsia="cs-CZ" w:bidi="ar-SA"/>
        </w:rPr>
        <w:tab/>
      </w:r>
      <w:r w:rsidR="006B02EA">
        <w:rPr>
          <w:lang w:eastAsia="cs-CZ" w:bidi="ar-SA"/>
        </w:rPr>
        <w:t>Sdělení předsedy, různé</w:t>
      </w:r>
    </w:p>
    <w:p w:rsidR="006B02EA" w:rsidRDefault="006B02EA" w:rsidP="009C0F1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63648F">
      <w:pPr>
        <w:pStyle w:val="slovanseznam"/>
        <w:numPr>
          <w:ilvl w:val="0"/>
          <w:numId w:val="21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9C0F1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ED23F4" w:rsidRDefault="00ED23F4" w:rsidP="00ED23F4">
      <w:pPr>
        <w:pStyle w:val="PSbodprogramu"/>
        <w:numPr>
          <w:ilvl w:val="0"/>
          <w:numId w:val="0"/>
        </w:numPr>
        <w:ind w:left="360" w:hanging="360"/>
      </w:pPr>
    </w:p>
    <w:p w:rsidR="00ED23F4" w:rsidRDefault="00ED23F4" w:rsidP="00ED23F4">
      <w:pPr>
        <w:pStyle w:val="PSbodprogramu"/>
        <w:numPr>
          <w:ilvl w:val="0"/>
          <w:numId w:val="0"/>
        </w:numPr>
        <w:ind w:left="360" w:hanging="360"/>
      </w:pPr>
    </w:p>
    <w:p w:rsidR="00ED23F4" w:rsidRDefault="00ED23F4" w:rsidP="00ED23F4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433B44">
        <w:t>1. září</w:t>
      </w:r>
      <w:r>
        <w:t xml:space="preserve"> </w:t>
      </w:r>
      <w:r w:rsidRPr="00836D71">
        <w:t>2022</w:t>
      </w:r>
    </w:p>
    <w:p w:rsidR="00ED23F4" w:rsidRDefault="00ED23F4" w:rsidP="00ED23F4">
      <w:pPr>
        <w:pStyle w:val="PSpodpis"/>
        <w:spacing w:before="0"/>
        <w:jc w:val="both"/>
      </w:pPr>
    </w:p>
    <w:p w:rsidR="00ED23F4" w:rsidRDefault="00ED23F4" w:rsidP="00ED23F4"/>
    <w:p w:rsidR="00ED23F4" w:rsidRDefault="00ED23F4" w:rsidP="00ED23F4">
      <w:pPr>
        <w:jc w:val="both"/>
      </w:pPr>
    </w:p>
    <w:p w:rsidR="00412A60" w:rsidRPr="009A662C" w:rsidRDefault="00412A60" w:rsidP="00ED23F4">
      <w:pPr>
        <w:jc w:val="both"/>
      </w:pPr>
    </w:p>
    <w:p w:rsidR="00ED23F4" w:rsidRDefault="00ED23F4" w:rsidP="00ED23F4">
      <w:pPr>
        <w:pStyle w:val="PSpodpis"/>
        <w:spacing w:before="0"/>
        <w:jc w:val="center"/>
      </w:pPr>
      <w:r>
        <w:t>Radovan VÍCH v. r.</w:t>
      </w:r>
    </w:p>
    <w:p w:rsidR="00ED23F4" w:rsidRDefault="00ED23F4" w:rsidP="00ED23F4">
      <w:pPr>
        <w:pStyle w:val="PSpedsvboru"/>
        <w:spacing w:before="0"/>
        <w:jc w:val="center"/>
      </w:pPr>
      <w:r>
        <w:t>předseda Kontrolního výboru</w:t>
      </w: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F04B65" w:rsidRDefault="00F04B65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sectPr w:rsidR="00F04B65" w:rsidSect="000C4CD0">
      <w:footerReference w:type="default" r:id="rId8"/>
      <w:footerReference w:type="first" r:id="rId9"/>
      <w:pgSz w:w="11906" w:h="16838"/>
      <w:pgMar w:top="1276" w:right="1133" w:bottom="567" w:left="993" w:header="278" w:footer="29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6767A4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F21947"/>
    <w:multiLevelType w:val="hybridMultilevel"/>
    <w:tmpl w:val="542ED472"/>
    <w:lvl w:ilvl="0" w:tplc="64C6847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849E3"/>
    <w:multiLevelType w:val="hybridMultilevel"/>
    <w:tmpl w:val="F400263E"/>
    <w:lvl w:ilvl="0" w:tplc="A45ABA4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9" w15:restartNumberingAfterBreak="0">
    <w:nsid w:val="38AB4409"/>
    <w:multiLevelType w:val="hybridMultilevel"/>
    <w:tmpl w:val="3ED02CEC"/>
    <w:lvl w:ilvl="0" w:tplc="C8249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382142"/>
    <w:multiLevelType w:val="hybridMultilevel"/>
    <w:tmpl w:val="8D0A2F52"/>
    <w:lvl w:ilvl="0" w:tplc="230C0FA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0"/>
  </w:num>
  <w:num w:numId="5">
    <w:abstractNumId w:val="6"/>
  </w:num>
  <w:num w:numId="6">
    <w:abstractNumId w:val="7"/>
  </w:num>
  <w:num w:numId="7">
    <w:abstractNumId w:val="19"/>
  </w:num>
  <w:num w:numId="8">
    <w:abstractNumId w:val="4"/>
  </w:num>
  <w:num w:numId="9">
    <w:abstractNumId w:val="14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  <w:num w:numId="20">
    <w:abstractNumId w:val="3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80A2D"/>
    <w:rsid w:val="000904BA"/>
    <w:rsid w:val="00092180"/>
    <w:rsid w:val="00096BFF"/>
    <w:rsid w:val="000A1745"/>
    <w:rsid w:val="000A5854"/>
    <w:rsid w:val="000A6631"/>
    <w:rsid w:val="000A6D4E"/>
    <w:rsid w:val="000A7948"/>
    <w:rsid w:val="000B0DAE"/>
    <w:rsid w:val="000B2A5A"/>
    <w:rsid w:val="000C30F3"/>
    <w:rsid w:val="000C33DF"/>
    <w:rsid w:val="000C4CD0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5CE6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355"/>
    <w:rsid w:val="002168A8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86343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3116"/>
    <w:rsid w:val="003F4788"/>
    <w:rsid w:val="003F62AD"/>
    <w:rsid w:val="004021A0"/>
    <w:rsid w:val="004034FB"/>
    <w:rsid w:val="0040735B"/>
    <w:rsid w:val="00412A60"/>
    <w:rsid w:val="004135D2"/>
    <w:rsid w:val="004169EC"/>
    <w:rsid w:val="004170A6"/>
    <w:rsid w:val="00427E01"/>
    <w:rsid w:val="00431915"/>
    <w:rsid w:val="00433B44"/>
    <w:rsid w:val="004442FA"/>
    <w:rsid w:val="00452BF5"/>
    <w:rsid w:val="00453F22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315F"/>
    <w:rsid w:val="00534DF9"/>
    <w:rsid w:val="005351D0"/>
    <w:rsid w:val="00535F2E"/>
    <w:rsid w:val="00536B21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6B67"/>
    <w:rsid w:val="006170E7"/>
    <w:rsid w:val="00617E0C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3648F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353A"/>
    <w:rsid w:val="0066416A"/>
    <w:rsid w:val="0066499A"/>
    <w:rsid w:val="00671F45"/>
    <w:rsid w:val="00675A29"/>
    <w:rsid w:val="006767A4"/>
    <w:rsid w:val="006773A5"/>
    <w:rsid w:val="00677AB2"/>
    <w:rsid w:val="00680D24"/>
    <w:rsid w:val="00684E6E"/>
    <w:rsid w:val="00693139"/>
    <w:rsid w:val="0069485E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1D10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1FD5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4F7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2C9F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212"/>
    <w:rsid w:val="009210C5"/>
    <w:rsid w:val="00923333"/>
    <w:rsid w:val="00925924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63F0C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0F17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4883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D5F9D"/>
    <w:rsid w:val="00AE0E81"/>
    <w:rsid w:val="00AE167C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17B56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87965"/>
    <w:rsid w:val="00B90972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000B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5CB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3F87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4116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93F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52B0"/>
    <w:rsid w:val="00E86A66"/>
    <w:rsid w:val="00E87CDC"/>
    <w:rsid w:val="00E909C8"/>
    <w:rsid w:val="00E91E61"/>
    <w:rsid w:val="00E97C0D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378C"/>
    <w:rsid w:val="00EC5E57"/>
    <w:rsid w:val="00EC64D1"/>
    <w:rsid w:val="00EC6D3F"/>
    <w:rsid w:val="00EC75F0"/>
    <w:rsid w:val="00ED23F4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4B65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1E934789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7C14-BAE6-49A3-825E-7DE8B4E5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5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7</cp:revision>
  <cp:lastPrinted>2022-08-31T12:07:00Z</cp:lastPrinted>
  <dcterms:created xsi:type="dcterms:W3CDTF">2022-08-31T12:04:00Z</dcterms:created>
  <dcterms:modified xsi:type="dcterms:W3CDTF">2022-08-31T12:10:00Z</dcterms:modified>
</cp:coreProperties>
</file>