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A71C8F" w:rsidP="009C04A0">
      <w:pPr>
        <w:pStyle w:val="PS-pozvanka-halvika1"/>
      </w:pPr>
      <w:r>
        <w:t>22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A71C8F">
        <w:t>e</w:t>
      </w:r>
      <w:r w:rsidR="00477689">
        <w:t xml:space="preserve"> </w:t>
      </w:r>
      <w:r w:rsidR="00D76D7A">
        <w:t>středu 4</w:t>
      </w:r>
      <w:r w:rsidR="00213EE1" w:rsidRPr="00E2122C">
        <w:t xml:space="preserve">. </w:t>
      </w:r>
      <w:r w:rsidR="00A71C8F">
        <w:t>května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51391A">
        <w:t>18</w:t>
      </w:r>
      <w:r w:rsidR="0056576B">
        <w:t>.</w:t>
      </w:r>
      <w:r w:rsidR="00D76D7A">
        <w:t>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023AB5" w:rsidRDefault="00381B6F" w:rsidP="00381B6F">
      <w:pPr>
        <w:widowControl/>
        <w:tabs>
          <w:tab w:val="left" w:pos="-720"/>
        </w:tabs>
        <w:ind w:left="680" w:hanging="680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1.</w:t>
      </w:r>
      <w:r>
        <w:rPr>
          <w:rFonts w:eastAsia="Times New Roman" w:cs="Times New Roman"/>
          <w:spacing w:val="-3"/>
          <w:szCs w:val="20"/>
        </w:rPr>
        <w:tab/>
      </w:r>
      <w:r w:rsidRPr="00381B6F">
        <w:rPr>
          <w:rFonts w:eastAsia="Times New Roman" w:cs="Times New Roman"/>
          <w:spacing w:val="-3"/>
          <w:szCs w:val="20"/>
        </w:rPr>
        <w:t>Návrh poslanců Ivana Adamce, Radima Fialy, Romana Kubíčka, M</w:t>
      </w:r>
      <w:r w:rsidR="006839F9">
        <w:rPr>
          <w:rFonts w:eastAsia="Times New Roman" w:cs="Times New Roman"/>
          <w:spacing w:val="-3"/>
          <w:szCs w:val="20"/>
        </w:rPr>
        <w:t>ichala Kučery, Ondřeje Lochmana</w:t>
      </w:r>
      <w:bookmarkStart w:id="0" w:name="_GoBack"/>
      <w:bookmarkEnd w:id="0"/>
      <w:r w:rsidRPr="00381B6F">
        <w:rPr>
          <w:rFonts w:eastAsia="Times New Roman" w:cs="Times New Roman"/>
          <w:spacing w:val="-3"/>
          <w:szCs w:val="20"/>
        </w:rPr>
        <w:t xml:space="preserve"> a Antonína Tesaříka na vydání zákona, kterým se mění zákon č. 165/2012 Sb., o podporovaných zdrojích energie a o změně některých zákonů, ve znění pozdějších předpisů, a zákon č. 382/2021 Sb., kterým se mění zákon č. 165/2012 Sb., o podporovaných zdrojích energie a o změně některých zákonů, ve znění pozdějších předpisů /sněmovní tisk 186/ - prvé čtení </w:t>
      </w:r>
      <w:r w:rsidRPr="00B72D15">
        <w:rPr>
          <w:rFonts w:eastAsia="Times New Roman" w:cs="Times New Roman"/>
          <w:b/>
          <w:spacing w:val="-3"/>
          <w:sz w:val="20"/>
          <w:szCs w:val="20"/>
        </w:rPr>
        <w:t>podle § 90 odst. 2</w:t>
      </w:r>
    </w:p>
    <w:p w:rsidR="009A1B0B" w:rsidRDefault="009A1B0B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571E5" w:rsidRDefault="00381B6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2.</w:t>
      </w:r>
      <w:r>
        <w:rPr>
          <w:rFonts w:eastAsia="Times New Roman" w:cs="Times New Roman"/>
          <w:spacing w:val="-3"/>
          <w:szCs w:val="20"/>
        </w:rPr>
        <w:tab/>
      </w:r>
      <w:r w:rsidRPr="0088543A">
        <w:rPr>
          <w:rFonts w:eastAsia="Times New Roman" w:cs="Times New Roman"/>
          <w:szCs w:val="20"/>
        </w:rPr>
        <w:t>Návrh na ukončení stavu pandemické pohotovosti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6274A2" w:rsidRPr="00785846" w:rsidRDefault="006274A2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CF794A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A571E5">
        <w:t>4</w:t>
      </w:r>
      <w:r w:rsidR="003D625F">
        <w:t>.</w:t>
      </w:r>
      <w:r w:rsidR="00145542">
        <w:t xml:space="preserve"> </w:t>
      </w:r>
      <w:r w:rsidR="00A571E5">
        <w:t>května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F794A" w:rsidRDefault="00CF794A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CF794A" w:rsidRDefault="00CF794A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636488" w:rsidP="003D625F">
      <w:pPr>
        <w:pStyle w:val="PS-podpisnsled"/>
        <w:spacing w:after="0"/>
      </w:pPr>
      <w:r>
        <w:t xml:space="preserve">Markéta Pekarová Adamová v. r. </w:t>
      </w:r>
      <w:r w:rsidR="003D625F">
        <w:t xml:space="preserve">    </w:t>
      </w:r>
    </w:p>
    <w:p w:rsidR="00B1268B" w:rsidRDefault="003D625F" w:rsidP="00CF794A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9A" w:rsidRDefault="00093D9A" w:rsidP="0088543A">
      <w:r>
        <w:separator/>
      </w:r>
    </w:p>
  </w:endnote>
  <w:endnote w:type="continuationSeparator" w:id="0">
    <w:p w:rsidR="00093D9A" w:rsidRDefault="00093D9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A2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9A" w:rsidRDefault="00093D9A" w:rsidP="0088543A">
      <w:r>
        <w:separator/>
      </w:r>
    </w:p>
  </w:footnote>
  <w:footnote w:type="continuationSeparator" w:id="0">
    <w:p w:rsidR="00093D9A" w:rsidRDefault="00093D9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3D9A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301A2"/>
    <w:rsid w:val="00345CD7"/>
    <w:rsid w:val="00381B6F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1391A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274A2"/>
    <w:rsid w:val="00636488"/>
    <w:rsid w:val="00653FA7"/>
    <w:rsid w:val="00654953"/>
    <w:rsid w:val="00665D72"/>
    <w:rsid w:val="00670DE4"/>
    <w:rsid w:val="00677C87"/>
    <w:rsid w:val="006839F9"/>
    <w:rsid w:val="00685BA0"/>
    <w:rsid w:val="006A2207"/>
    <w:rsid w:val="006B5902"/>
    <w:rsid w:val="006E2634"/>
    <w:rsid w:val="00727CEA"/>
    <w:rsid w:val="00732DD9"/>
    <w:rsid w:val="007357AE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C08A9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571E5"/>
    <w:rsid w:val="00A71C8F"/>
    <w:rsid w:val="00AC33A8"/>
    <w:rsid w:val="00AD618E"/>
    <w:rsid w:val="00B1268B"/>
    <w:rsid w:val="00B7129E"/>
    <w:rsid w:val="00B72D15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CF794A"/>
    <w:rsid w:val="00D0396A"/>
    <w:rsid w:val="00D1003A"/>
    <w:rsid w:val="00D22C0E"/>
    <w:rsid w:val="00D246CB"/>
    <w:rsid w:val="00D46752"/>
    <w:rsid w:val="00D7015C"/>
    <w:rsid w:val="00D76D7A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7BEA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3</cp:revision>
  <cp:lastPrinted>2022-05-04T13:25:00Z</cp:lastPrinted>
  <dcterms:created xsi:type="dcterms:W3CDTF">2022-05-04T13:27:00Z</dcterms:created>
  <dcterms:modified xsi:type="dcterms:W3CDTF">2022-05-04T13:29:00Z</dcterms:modified>
</cp:coreProperties>
</file>