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927313" w:rsidP="009C04A0">
      <w:pPr>
        <w:pStyle w:val="PS-pozvanka-halvika1"/>
      </w:pPr>
      <w:r>
        <w:t>21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B0042F" w:rsidRDefault="00A15527" w:rsidP="00B0042F">
      <w:pPr>
        <w:pStyle w:val="PS-pozvanka-halvika1"/>
      </w:pPr>
      <w:r>
        <w:t>10 minut po skončení 20. schůze Poslanecké sněmovny</w:t>
      </w:r>
      <w:r w:rsidR="00B0042F">
        <w:t xml:space="preserve">, </w:t>
      </w:r>
    </w:p>
    <w:p w:rsidR="00213EE1" w:rsidRDefault="00B0042F" w:rsidP="00B0042F">
      <w:pPr>
        <w:pStyle w:val="PS-pozvanka-halvika1"/>
      </w:pPr>
      <w:r>
        <w:t>nejpozději však v pátek 6. května 2022 ve 12.00 hodin</w:t>
      </w:r>
      <w:r w:rsidR="00A15527">
        <w:t xml:space="preserve"> </w:t>
      </w:r>
    </w:p>
    <w:p w:rsidR="003C0118" w:rsidRPr="003C0118" w:rsidRDefault="003C0118" w:rsidP="00A15527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A15527" w:rsidRDefault="00A15527" w:rsidP="003C0118">
      <w:pPr>
        <w:rPr>
          <w:rFonts w:cs="Times New Roman"/>
          <w:kern w:val="0"/>
          <w:lang w:eastAsia="en-US"/>
        </w:rPr>
      </w:pPr>
    </w:p>
    <w:p w:rsidR="00665D72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A15527" w:rsidRDefault="00A15527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A15527" w:rsidRPr="0088543A" w:rsidRDefault="00A15527" w:rsidP="00A1552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Návrh poslanců Aleny Schillerové, Andreje Babiše, Karla Havlíčka a Jany Mračkové Vildumetzové na vydání zákona, kterým se mění zákon č. 235/2004 Sb., o dani z přidané hodnoty, ve znění pozdějších předpisů /sněmovní tisk 184/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</w:t>
      </w:r>
      <w:r>
        <w:rPr>
          <w:rFonts w:eastAsia="Times New Roman" w:cs="Times New Roman"/>
          <w:b/>
          <w:sz w:val="20"/>
          <w:szCs w:val="20"/>
        </w:rPr>
        <w:br/>
      </w:r>
      <w:r w:rsidRPr="0088543A">
        <w:rPr>
          <w:rFonts w:eastAsia="Times New Roman" w:cs="Times New Roman"/>
          <w:b/>
          <w:sz w:val="20"/>
          <w:szCs w:val="20"/>
        </w:rPr>
        <w:t xml:space="preserve">§ 90 odst. 2     </w:t>
      </w:r>
    </w:p>
    <w:p w:rsidR="00A15527" w:rsidRPr="0088543A" w:rsidRDefault="00A15527" w:rsidP="00A1552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Návrh poslanců Karla Havlíčka, Aleny Schillerové, Jany Pastuchové a dalších na vydání zákona, kterým se mění zákon č. 165/2012 Sb., o podporovaných zdrojích energie a o změně některých zákonů, ve znění pozdějších předpisů /sněmovní tisk 153/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A15527" w:rsidRPr="0088543A" w:rsidRDefault="00A15527" w:rsidP="00A1552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Návrh poslanců Richarda Brabce, Kláry Dostálové, Jany Pastuchové a dalších na vydání zákona, kterým se mění zákon č. 383/2012 Sb., o podmínkách obchodování s povolenkami na emise skleníkových plynů, ve znění pozdějších předpisů /sněmovní tisk 154/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A15527" w:rsidRPr="0088543A" w:rsidRDefault="00A15527" w:rsidP="00A1552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Návrh poslanců Aleny Schillerové, Richarda Brabce, Pavla Růžičky a dalších na vydání zákona, kterým se mění zákon č. 235/2004 Sb., o dani z přidané hodnoty, ve znění pozdějších předpisů /sněmovní tisk 158/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85846" w:rsidRPr="00785846" w:rsidRDefault="00785846" w:rsidP="00A15527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3331" w:rsidRDefault="00EF404C" w:rsidP="00785846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927313">
        <w:t>27</w:t>
      </w:r>
      <w:r w:rsidR="003D625F">
        <w:t>.</w:t>
      </w:r>
      <w:r w:rsidR="00145542">
        <w:t xml:space="preserve"> </w:t>
      </w:r>
      <w:r w:rsidR="00927313">
        <w:t>dubna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3D625F" w:rsidRDefault="003D625F" w:rsidP="00A15527">
      <w:pPr>
        <w:pStyle w:val="PS-podpisnsled"/>
        <w:spacing w:after="0"/>
        <w:jc w:val="left"/>
      </w:pPr>
      <w:r>
        <w:t xml:space="preserve">    </w:t>
      </w:r>
    </w:p>
    <w:p w:rsidR="00A15527" w:rsidRDefault="00C84242" w:rsidP="00A15527">
      <w:pPr>
        <w:pStyle w:val="PS-podpisnsled"/>
        <w:spacing w:after="0"/>
      </w:pPr>
      <w:r>
        <w:t xml:space="preserve">Markéta Pekarová Adamová v. r. </w:t>
      </w:r>
      <w:bookmarkStart w:id="0" w:name="_GoBack"/>
      <w:bookmarkEnd w:id="0"/>
    </w:p>
    <w:p w:rsidR="009C175D" w:rsidRPr="00B1268B" w:rsidRDefault="003D625F" w:rsidP="00A15527">
      <w:pPr>
        <w:pStyle w:val="PS-podpisnsled"/>
        <w:spacing w:after="0"/>
      </w:pPr>
      <w:r>
        <w:t>předsedkyně Poslanecké sněmovny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68" w:rsidRDefault="00FD5C68" w:rsidP="0088543A">
      <w:r>
        <w:separator/>
      </w:r>
    </w:p>
  </w:endnote>
  <w:endnote w:type="continuationSeparator" w:id="0">
    <w:p w:rsidR="00FD5C68" w:rsidRDefault="00FD5C68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527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68" w:rsidRDefault="00FD5C68" w:rsidP="0088543A">
      <w:r>
        <w:separator/>
      </w:r>
    </w:p>
  </w:footnote>
  <w:footnote w:type="continuationSeparator" w:id="0">
    <w:p w:rsidR="00FD5C68" w:rsidRDefault="00FD5C68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57B6"/>
    <w:rsid w:val="00076E61"/>
    <w:rsid w:val="000977F1"/>
    <w:rsid w:val="000B759B"/>
    <w:rsid w:val="000D624C"/>
    <w:rsid w:val="0010200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8220C"/>
    <w:rsid w:val="002A7134"/>
    <w:rsid w:val="002A7C3D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47737"/>
    <w:rsid w:val="00454ACE"/>
    <w:rsid w:val="00471828"/>
    <w:rsid w:val="0047580B"/>
    <w:rsid w:val="00477689"/>
    <w:rsid w:val="00484168"/>
    <w:rsid w:val="0049185A"/>
    <w:rsid w:val="004D42E5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D16E4"/>
    <w:rsid w:val="005E1F9C"/>
    <w:rsid w:val="00611D6D"/>
    <w:rsid w:val="00653FA7"/>
    <w:rsid w:val="00654953"/>
    <w:rsid w:val="00665D72"/>
    <w:rsid w:val="00670DE4"/>
    <w:rsid w:val="00677C87"/>
    <w:rsid w:val="00685BA0"/>
    <w:rsid w:val="006A2207"/>
    <w:rsid w:val="006B5902"/>
    <w:rsid w:val="006E2634"/>
    <w:rsid w:val="00727CEA"/>
    <w:rsid w:val="007357AE"/>
    <w:rsid w:val="00740823"/>
    <w:rsid w:val="00750CCA"/>
    <w:rsid w:val="00760587"/>
    <w:rsid w:val="00773470"/>
    <w:rsid w:val="00774E1D"/>
    <w:rsid w:val="00774F15"/>
    <w:rsid w:val="007839CF"/>
    <w:rsid w:val="00785846"/>
    <w:rsid w:val="00796E98"/>
    <w:rsid w:val="007E4766"/>
    <w:rsid w:val="007F5D49"/>
    <w:rsid w:val="007F6723"/>
    <w:rsid w:val="00801572"/>
    <w:rsid w:val="00802FB8"/>
    <w:rsid w:val="00814711"/>
    <w:rsid w:val="00834C23"/>
    <w:rsid w:val="00845352"/>
    <w:rsid w:val="0088543A"/>
    <w:rsid w:val="008B258F"/>
    <w:rsid w:val="008B6DD6"/>
    <w:rsid w:val="008C238F"/>
    <w:rsid w:val="008D18FA"/>
    <w:rsid w:val="008D48BB"/>
    <w:rsid w:val="008E6731"/>
    <w:rsid w:val="00920F59"/>
    <w:rsid w:val="00927313"/>
    <w:rsid w:val="00950924"/>
    <w:rsid w:val="009710D4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5527"/>
    <w:rsid w:val="00A17236"/>
    <w:rsid w:val="00A221B8"/>
    <w:rsid w:val="00A233E4"/>
    <w:rsid w:val="00A26E2C"/>
    <w:rsid w:val="00A35D47"/>
    <w:rsid w:val="00A40697"/>
    <w:rsid w:val="00A5635D"/>
    <w:rsid w:val="00AC33A8"/>
    <w:rsid w:val="00AD618E"/>
    <w:rsid w:val="00B0042F"/>
    <w:rsid w:val="00B1268B"/>
    <w:rsid w:val="00B7129E"/>
    <w:rsid w:val="00B823C8"/>
    <w:rsid w:val="00BA6EC9"/>
    <w:rsid w:val="00BD19E7"/>
    <w:rsid w:val="00BD24B4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84242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6E50"/>
    <w:rsid w:val="00EC73D0"/>
    <w:rsid w:val="00EF404C"/>
    <w:rsid w:val="00F552A7"/>
    <w:rsid w:val="00F652CD"/>
    <w:rsid w:val="00FD48DD"/>
    <w:rsid w:val="00FD4DF9"/>
    <w:rsid w:val="00FD5C68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8182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22</cp:revision>
  <cp:lastPrinted>2022-04-27T13:40:00Z</cp:lastPrinted>
  <dcterms:created xsi:type="dcterms:W3CDTF">2022-03-30T07:22:00Z</dcterms:created>
  <dcterms:modified xsi:type="dcterms:W3CDTF">2022-04-27T13:40:00Z</dcterms:modified>
</cp:coreProperties>
</file>