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62" w:rsidRDefault="00491162">
      <w:pPr>
        <w:jc w:val="center"/>
        <w:rPr>
          <w:b/>
          <w:i/>
          <w:sz w:val="28"/>
        </w:rPr>
      </w:pPr>
    </w:p>
    <w:p w:rsidR="00491162" w:rsidRDefault="00491162">
      <w:pPr>
        <w:jc w:val="center"/>
        <w:rPr>
          <w:b/>
          <w:i/>
          <w:sz w:val="28"/>
        </w:rPr>
      </w:pPr>
      <w:r>
        <w:rPr>
          <w:b/>
          <w:i/>
          <w:sz w:val="28"/>
        </w:rPr>
        <w:t>Parlament České republiky</w:t>
      </w:r>
    </w:p>
    <w:p w:rsidR="00491162" w:rsidRDefault="00491162">
      <w:pPr>
        <w:jc w:val="center"/>
        <w:rPr>
          <w:b/>
          <w:i/>
          <w:sz w:val="28"/>
        </w:rPr>
      </w:pPr>
      <w:r>
        <w:rPr>
          <w:b/>
          <w:i/>
          <w:sz w:val="28"/>
        </w:rPr>
        <w:t>POSLANECKÁ  SNĚMOVNA</w:t>
      </w:r>
    </w:p>
    <w:p w:rsidR="00491162" w:rsidRDefault="009C5CD1">
      <w:pPr>
        <w:jc w:val="center"/>
        <w:rPr>
          <w:b/>
          <w:i/>
          <w:sz w:val="28"/>
        </w:rPr>
      </w:pPr>
      <w:r>
        <w:rPr>
          <w:b/>
          <w:i/>
          <w:sz w:val="28"/>
        </w:rPr>
        <w:t>2021</w:t>
      </w:r>
    </w:p>
    <w:p w:rsidR="00491162" w:rsidRDefault="009C5CD1">
      <w:pPr>
        <w:jc w:val="center"/>
        <w:rPr>
          <w:b/>
          <w:i/>
        </w:rPr>
      </w:pPr>
      <w:r>
        <w:rPr>
          <w:b/>
          <w:i/>
        </w:rPr>
        <w:t>9</w:t>
      </w:r>
      <w:r w:rsidR="00491162">
        <w:rPr>
          <w:b/>
          <w:i/>
        </w:rPr>
        <w:t>. volební období</w:t>
      </w:r>
    </w:p>
    <w:p w:rsidR="00491162" w:rsidRDefault="00491162">
      <w:pPr>
        <w:jc w:val="center"/>
        <w:rPr>
          <w:b/>
          <w:i/>
          <w:sz w:val="28"/>
        </w:rP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tabs>
          <w:tab w:val="center" w:pos="4513"/>
        </w:tabs>
        <w:suppressAutoHyphens/>
        <w:jc w:val="center"/>
        <w:rPr>
          <w:b/>
          <w:i/>
          <w:spacing w:val="-3"/>
          <w:sz w:val="32"/>
        </w:rPr>
      </w:pPr>
      <w:r>
        <w:rPr>
          <w:b/>
          <w:i/>
          <w:spacing w:val="-3"/>
          <w:sz w:val="32"/>
        </w:rPr>
        <w:t>Z Á P I S</w:t>
      </w:r>
    </w:p>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A771D5">
      <w:pPr>
        <w:jc w:val="center"/>
        <w:rPr>
          <w:b/>
          <w:i/>
        </w:rPr>
      </w:pPr>
      <w:r>
        <w:rPr>
          <w:b/>
          <w:i/>
        </w:rPr>
        <w:t>z 3</w:t>
      </w:r>
      <w:r w:rsidR="00491162">
        <w:rPr>
          <w:b/>
          <w:i/>
        </w:rPr>
        <w:t>. schůze</w:t>
      </w:r>
    </w:p>
    <w:p w:rsidR="00491162" w:rsidRDefault="00491162">
      <w:pPr>
        <w:jc w:val="center"/>
        <w:rPr>
          <w:b/>
          <w:i/>
        </w:rPr>
      </w:pPr>
      <w:r>
        <w:rPr>
          <w:b/>
          <w:i/>
        </w:rPr>
        <w:t>zahraničního výboru</w:t>
      </w:r>
    </w:p>
    <w:p w:rsidR="00491162" w:rsidRDefault="00A771D5">
      <w:pPr>
        <w:jc w:val="center"/>
        <w:rPr>
          <w:b/>
          <w:i/>
        </w:rPr>
      </w:pPr>
      <w:r>
        <w:rPr>
          <w:b/>
          <w:i/>
        </w:rPr>
        <w:t>konané 7</w:t>
      </w:r>
      <w:r w:rsidR="00491162">
        <w:rPr>
          <w:b/>
          <w:i/>
        </w:rPr>
        <w:t xml:space="preserve">. </w:t>
      </w:r>
      <w:r w:rsidR="00BD3BBC">
        <w:rPr>
          <w:b/>
          <w:i/>
        </w:rPr>
        <w:t>prosince</w:t>
      </w:r>
      <w:r w:rsidR="009C5CD1">
        <w:rPr>
          <w:b/>
          <w:i/>
        </w:rPr>
        <w:t xml:space="preserve"> 2021</w:t>
      </w:r>
    </w:p>
    <w:p w:rsidR="00491162" w:rsidRDefault="00491162">
      <w:pPr>
        <w:jc w:val="center"/>
        <w:rPr>
          <w:b/>
          <w:i/>
        </w:rPr>
      </w:pPr>
    </w:p>
    <w:p w:rsidR="00491162" w:rsidRDefault="00491162">
      <w:pPr>
        <w:jc w:val="center"/>
        <w:rPr>
          <w:b/>
          <w:i/>
        </w:rPr>
      </w:pPr>
    </w:p>
    <w:p w:rsidR="00491162" w:rsidRDefault="00491162">
      <w:pPr>
        <w:jc w:val="center"/>
        <w:rPr>
          <w:b/>
          <w:i/>
        </w:rPr>
      </w:pPr>
    </w:p>
    <w:p w:rsidR="00491162" w:rsidRDefault="00491162">
      <w:pPr>
        <w:jc w:val="center"/>
        <w:rPr>
          <w:b/>
          <w:i/>
        </w:rPr>
      </w:pPr>
    </w:p>
    <w:p w:rsidR="00491162" w:rsidRDefault="00491162">
      <w:pPr>
        <w:suppressAutoHyphens/>
        <w:jc w:val="both"/>
        <w:rPr>
          <w:spacing w:val="-3"/>
        </w:rPr>
      </w:pPr>
      <w:r>
        <w:rPr>
          <w:b/>
          <w:spacing w:val="-3"/>
          <w:u w:val="single"/>
        </w:rPr>
        <w:lastRenderedPageBreak/>
        <w:t>Přítomni:</w:t>
      </w:r>
      <w:r w:rsidR="0091253B">
        <w:rPr>
          <w:b/>
          <w:spacing w:val="-3"/>
          <w:u w:val="single"/>
        </w:rPr>
        <w:t xml:space="preserve"> </w:t>
      </w:r>
      <w:r>
        <w:rPr>
          <w:b/>
          <w:spacing w:val="-3"/>
        </w:rPr>
        <w:tab/>
      </w:r>
      <w:r w:rsidR="00810730">
        <w:rPr>
          <w:spacing w:val="-3"/>
        </w:rPr>
        <w:t xml:space="preserve"> </w:t>
      </w:r>
      <w:r w:rsidR="0091253B">
        <w:rPr>
          <w:spacing w:val="-3"/>
        </w:rPr>
        <w:t>poslankyně E. Decroix, J. Pokorná Jermanová, B. Urbanová, poslanci V. Balaš, J. Bašta, P. Beitl, R. Bělor, M. Benda, J. Bžoch, J. Horák, J. Kobza, J. Kubík, O. Lochman, H. Okamura, M. Ženíšek</w:t>
      </w:r>
    </w:p>
    <w:p w:rsidR="00491162" w:rsidRDefault="00491162">
      <w:pPr>
        <w:suppressAutoHyphens/>
        <w:jc w:val="both"/>
        <w:rPr>
          <w:spacing w:val="-3"/>
        </w:rPr>
      </w:pPr>
    </w:p>
    <w:p w:rsidR="00491162" w:rsidRDefault="00491162">
      <w:pPr>
        <w:suppressAutoHyphens/>
        <w:ind w:left="1410" w:hanging="1410"/>
        <w:jc w:val="both"/>
        <w:rPr>
          <w:spacing w:val="-3"/>
        </w:rPr>
      </w:pPr>
      <w:r>
        <w:rPr>
          <w:b/>
          <w:spacing w:val="-3"/>
          <w:u w:val="single"/>
        </w:rPr>
        <w:t>Omluveni:</w:t>
      </w:r>
      <w:r>
        <w:rPr>
          <w:spacing w:val="-3"/>
        </w:rPr>
        <w:tab/>
      </w:r>
      <w:r w:rsidR="0091253B">
        <w:rPr>
          <w:spacing w:val="-3"/>
        </w:rPr>
        <w:t>poslanci O. Benešík, T. Kohoutek, K. Rais, M. Ratiborský, J. Strýček</w:t>
      </w:r>
      <w:r>
        <w:rPr>
          <w:spacing w:val="-3"/>
        </w:rPr>
        <w:t xml:space="preserve"> </w:t>
      </w:r>
    </w:p>
    <w:p w:rsidR="00491162" w:rsidRDefault="00491162">
      <w:pPr>
        <w:suppressAutoHyphens/>
        <w:ind w:left="1410" w:hanging="1410"/>
        <w:jc w:val="both"/>
        <w:rPr>
          <w:b/>
          <w:spacing w:val="-3"/>
          <w:u w:val="single"/>
        </w:rPr>
      </w:pPr>
    </w:p>
    <w:p w:rsidR="009C5CD1" w:rsidRDefault="009C5CD1" w:rsidP="009C5CD1">
      <w:pPr>
        <w:suppressAutoHyphens/>
        <w:jc w:val="both"/>
        <w:rPr>
          <w:spacing w:val="-3"/>
          <w:szCs w:val="24"/>
        </w:rPr>
      </w:pPr>
    </w:p>
    <w:tbl>
      <w:tblPr>
        <w:tblStyle w:val="Mkatabulky"/>
        <w:tblW w:w="0" w:type="auto"/>
        <w:tblLook w:val="04A0" w:firstRow="1" w:lastRow="0" w:firstColumn="1" w:lastColumn="0" w:noHBand="0" w:noVBand="1"/>
      </w:tblPr>
      <w:tblGrid>
        <w:gridCol w:w="9062"/>
      </w:tblGrid>
      <w:tr w:rsidR="009C5CD1" w:rsidTr="00452FF6">
        <w:tc>
          <w:tcPr>
            <w:tcW w:w="9062" w:type="dxa"/>
          </w:tcPr>
          <w:p w:rsidR="00A771D5" w:rsidRPr="00A771D5" w:rsidRDefault="00A771D5" w:rsidP="00A771D5">
            <w:pPr>
              <w:pStyle w:val="PSnvrhprogramu"/>
              <w:rPr>
                <w:sz w:val="24"/>
                <w:szCs w:val="24"/>
                <w:u w:val="none"/>
              </w:rPr>
            </w:pPr>
            <w:r w:rsidRPr="00A771D5">
              <w:rPr>
                <w:sz w:val="24"/>
                <w:szCs w:val="24"/>
              </w:rPr>
              <w:t>NÁVRH pořadu schůze:</w:t>
            </w:r>
            <w:r w:rsidRPr="00A771D5">
              <w:rPr>
                <w:sz w:val="24"/>
                <w:szCs w:val="24"/>
                <w:u w:val="none"/>
              </w:rPr>
              <w:t xml:space="preserve"> </w:t>
            </w:r>
          </w:p>
          <w:p w:rsidR="00A771D5" w:rsidRPr="00A771D5" w:rsidRDefault="00A771D5" w:rsidP="00A771D5">
            <w:pPr>
              <w:rPr>
                <w:i/>
                <w:szCs w:val="24"/>
                <w:u w:val="single"/>
              </w:rPr>
            </w:pPr>
          </w:p>
          <w:p w:rsidR="00A771D5" w:rsidRPr="00A771D5" w:rsidRDefault="00A771D5" w:rsidP="00A771D5">
            <w:pPr>
              <w:rPr>
                <w:i/>
                <w:szCs w:val="24"/>
                <w:u w:val="single"/>
              </w:rPr>
            </w:pPr>
            <w:r w:rsidRPr="00A771D5">
              <w:rPr>
                <w:i/>
                <w:szCs w:val="24"/>
                <w:u w:val="single"/>
              </w:rPr>
              <w:t>09.00 hodin:</w:t>
            </w:r>
          </w:p>
          <w:p w:rsidR="00A771D5" w:rsidRPr="00A771D5" w:rsidRDefault="00A771D5" w:rsidP="00A771D5">
            <w:pPr>
              <w:pStyle w:val="Odstavecseseznamem"/>
              <w:widowControl w:val="0"/>
              <w:numPr>
                <w:ilvl w:val="0"/>
                <w:numId w:val="7"/>
              </w:numPr>
              <w:suppressAutoHyphens/>
              <w:autoSpaceDN w:val="0"/>
              <w:jc w:val="both"/>
              <w:textAlignment w:val="baseline"/>
              <w:rPr>
                <w:rFonts w:cs="Times New Roman"/>
                <w:sz w:val="24"/>
                <w:szCs w:val="24"/>
              </w:rPr>
            </w:pPr>
            <w:r w:rsidRPr="00A771D5">
              <w:rPr>
                <w:rFonts w:cs="Times New Roman"/>
                <w:iCs/>
                <w:color w:val="000000"/>
                <w:sz w:val="24"/>
                <w:szCs w:val="24"/>
              </w:rPr>
              <w:t>Informace o aktuální situaci na hranicích Ukrajiny /UZAVŘENÉ JEDNÁNÍ/</w:t>
            </w:r>
          </w:p>
          <w:p w:rsidR="00A771D5" w:rsidRPr="00A771D5" w:rsidRDefault="00A771D5" w:rsidP="00A771D5">
            <w:pPr>
              <w:pStyle w:val="Odstavecseseznamem"/>
              <w:ind w:left="2832" w:hanging="1392"/>
              <w:jc w:val="both"/>
              <w:rPr>
                <w:sz w:val="24"/>
                <w:szCs w:val="24"/>
              </w:rPr>
            </w:pPr>
            <w:r w:rsidRPr="00A771D5">
              <w:rPr>
                <w:i/>
                <w:sz w:val="24"/>
                <w:szCs w:val="24"/>
              </w:rPr>
              <w:t>uvede:</w:t>
            </w:r>
            <w:r w:rsidRPr="00A771D5">
              <w:rPr>
                <w:sz w:val="24"/>
                <w:szCs w:val="24"/>
              </w:rPr>
              <w:tab/>
            </w:r>
            <w:r w:rsidRPr="00A771D5">
              <w:rPr>
                <w:rFonts w:cs="Times New Roman"/>
                <w:b/>
                <w:sz w:val="24"/>
                <w:szCs w:val="24"/>
              </w:rPr>
              <w:t>Ing. Mgr. David Konecký, Ph.D.</w:t>
            </w:r>
            <w:r w:rsidRPr="00A771D5">
              <w:rPr>
                <w:rFonts w:cs="Times New Roman"/>
                <w:sz w:val="24"/>
                <w:szCs w:val="24"/>
              </w:rPr>
              <w:t>, zástupce náměstka pro řízení sekce bezpečnostní a multilaterální Ministerstva zahraničních věcí</w:t>
            </w:r>
          </w:p>
          <w:p w:rsidR="00A771D5" w:rsidRPr="00A771D5" w:rsidRDefault="00A771D5" w:rsidP="00A771D5">
            <w:pPr>
              <w:pStyle w:val="Odstavecseseznamem"/>
              <w:ind w:left="2832" w:firstLine="3"/>
              <w:jc w:val="both"/>
              <w:rPr>
                <w:sz w:val="24"/>
                <w:szCs w:val="24"/>
              </w:rPr>
            </w:pPr>
            <w:r w:rsidRPr="00A771D5">
              <w:rPr>
                <w:b/>
                <w:sz w:val="24"/>
                <w:szCs w:val="24"/>
              </w:rPr>
              <w:t>Jan Havránek, MALD</w:t>
            </w:r>
            <w:r w:rsidRPr="00A771D5">
              <w:rPr>
                <w:sz w:val="24"/>
                <w:szCs w:val="24"/>
              </w:rPr>
              <w:t xml:space="preserve">, </w:t>
            </w:r>
            <w:r w:rsidRPr="00A771D5">
              <w:rPr>
                <w:rFonts w:cs="Times New Roman"/>
                <w:sz w:val="24"/>
                <w:szCs w:val="24"/>
                <w:shd w:val="clear" w:color="auto" w:fill="FFFFFF"/>
              </w:rPr>
              <w:t>náměstek pro řízení sekce obranné politiky a strategie Ministerstva obrany</w:t>
            </w:r>
          </w:p>
          <w:p w:rsidR="00A771D5" w:rsidRPr="00A771D5" w:rsidRDefault="00A771D5" w:rsidP="00A771D5">
            <w:pPr>
              <w:pStyle w:val="Odstavecseseznamem"/>
              <w:ind w:left="1440"/>
              <w:jc w:val="both"/>
              <w:rPr>
                <w:sz w:val="24"/>
                <w:szCs w:val="24"/>
              </w:rPr>
            </w:pPr>
            <w:r w:rsidRPr="00A771D5">
              <w:rPr>
                <w:sz w:val="24"/>
                <w:szCs w:val="24"/>
              </w:rPr>
              <w:tab/>
            </w:r>
            <w:r w:rsidRPr="00A771D5">
              <w:rPr>
                <w:sz w:val="24"/>
                <w:szCs w:val="24"/>
              </w:rPr>
              <w:tab/>
            </w:r>
            <w:r w:rsidRPr="00A771D5">
              <w:rPr>
                <w:b/>
                <w:sz w:val="24"/>
                <w:szCs w:val="24"/>
              </w:rPr>
              <w:t>genmjr. Ing. Jan Beroun</w:t>
            </w:r>
            <w:r w:rsidRPr="00A771D5">
              <w:rPr>
                <w:sz w:val="24"/>
                <w:szCs w:val="24"/>
              </w:rPr>
              <w:t>, ředitel Vojenského zpravodajství</w:t>
            </w:r>
          </w:p>
          <w:p w:rsidR="00A771D5" w:rsidRPr="00A771D5" w:rsidRDefault="00A771D5" w:rsidP="00A771D5">
            <w:pPr>
              <w:pStyle w:val="Odstavecseseznamem"/>
              <w:ind w:left="2829"/>
              <w:jc w:val="both"/>
              <w:rPr>
                <w:sz w:val="24"/>
                <w:szCs w:val="24"/>
              </w:rPr>
            </w:pPr>
            <w:r w:rsidRPr="00A771D5">
              <w:rPr>
                <w:b/>
                <w:sz w:val="24"/>
                <w:szCs w:val="24"/>
              </w:rPr>
              <w:t>Mgr. Marek Šimandl, MPA.,</w:t>
            </w:r>
            <w:r w:rsidRPr="00A771D5">
              <w:rPr>
                <w:sz w:val="24"/>
                <w:szCs w:val="24"/>
              </w:rPr>
              <w:t xml:space="preserve"> ředitel Úřadu pro zahraniční styky a informace</w:t>
            </w:r>
          </w:p>
          <w:p w:rsidR="00A771D5" w:rsidRPr="00A771D5" w:rsidRDefault="00A771D5" w:rsidP="00A771D5">
            <w:pPr>
              <w:pStyle w:val="Odstavecseseznamem"/>
              <w:ind w:left="1440"/>
              <w:rPr>
                <w:sz w:val="24"/>
                <w:szCs w:val="24"/>
              </w:rPr>
            </w:pPr>
            <w:r w:rsidRPr="00A771D5">
              <w:rPr>
                <w:i/>
                <w:sz w:val="24"/>
                <w:szCs w:val="24"/>
              </w:rPr>
              <w:t>zpravodaj:</w:t>
            </w:r>
            <w:r w:rsidRPr="00A771D5">
              <w:rPr>
                <w:sz w:val="24"/>
                <w:szCs w:val="24"/>
              </w:rPr>
              <w:tab/>
              <w:t xml:space="preserve">posl. Marek Ž e n í š e k </w:t>
            </w:r>
          </w:p>
          <w:p w:rsidR="00A771D5" w:rsidRPr="00A771D5" w:rsidRDefault="00A771D5" w:rsidP="00A771D5">
            <w:pPr>
              <w:jc w:val="both"/>
              <w:rPr>
                <w:i/>
                <w:szCs w:val="24"/>
                <w:u w:val="single"/>
              </w:rPr>
            </w:pPr>
          </w:p>
          <w:p w:rsidR="00A771D5" w:rsidRPr="00A771D5" w:rsidRDefault="00A771D5" w:rsidP="00A771D5">
            <w:pPr>
              <w:jc w:val="both"/>
              <w:rPr>
                <w:szCs w:val="24"/>
              </w:rPr>
            </w:pPr>
            <w:r w:rsidRPr="00A771D5">
              <w:rPr>
                <w:i/>
                <w:szCs w:val="24"/>
                <w:u w:val="single"/>
              </w:rPr>
              <w:t>09.50 hodin:</w:t>
            </w:r>
          </w:p>
          <w:p w:rsidR="00A771D5" w:rsidRPr="00A771D5" w:rsidRDefault="00A771D5" w:rsidP="00A771D5">
            <w:pPr>
              <w:pStyle w:val="Odstavecseseznamem"/>
              <w:widowControl w:val="0"/>
              <w:numPr>
                <w:ilvl w:val="0"/>
                <w:numId w:val="7"/>
              </w:numPr>
              <w:suppressAutoHyphens/>
              <w:autoSpaceDN w:val="0"/>
              <w:jc w:val="both"/>
              <w:textAlignment w:val="baseline"/>
              <w:rPr>
                <w:sz w:val="24"/>
                <w:szCs w:val="24"/>
              </w:rPr>
            </w:pPr>
            <w:r w:rsidRPr="00A771D5">
              <w:rPr>
                <w:rFonts w:cs="Times New Roman"/>
                <w:sz w:val="24"/>
                <w:szCs w:val="24"/>
              </w:rPr>
              <w:t xml:space="preserve">Informace o aktuální situaci na polsko-běloruské hranici </w:t>
            </w:r>
            <w:r w:rsidRPr="00A771D5">
              <w:rPr>
                <w:rFonts w:cs="Times New Roman"/>
                <w:iCs/>
                <w:color w:val="000000"/>
                <w:sz w:val="24"/>
                <w:szCs w:val="24"/>
              </w:rPr>
              <w:t>/UZAVŘENÉ JEDNÁNÍ/</w:t>
            </w:r>
          </w:p>
          <w:p w:rsidR="00A771D5" w:rsidRPr="00A771D5" w:rsidRDefault="00A771D5" w:rsidP="00A771D5">
            <w:pPr>
              <w:pStyle w:val="Odstavecseseznamem"/>
              <w:ind w:left="2832" w:hanging="1392"/>
              <w:jc w:val="both"/>
              <w:rPr>
                <w:sz w:val="24"/>
                <w:szCs w:val="24"/>
              </w:rPr>
            </w:pPr>
            <w:r w:rsidRPr="00A771D5">
              <w:rPr>
                <w:i/>
                <w:sz w:val="24"/>
                <w:szCs w:val="24"/>
              </w:rPr>
              <w:t>uvede:</w:t>
            </w:r>
            <w:r w:rsidRPr="00A771D5">
              <w:rPr>
                <w:sz w:val="24"/>
                <w:szCs w:val="24"/>
              </w:rPr>
              <w:tab/>
            </w:r>
            <w:r w:rsidRPr="00A771D5">
              <w:rPr>
                <w:rFonts w:cs="Times New Roman"/>
                <w:b/>
                <w:sz w:val="24"/>
                <w:szCs w:val="24"/>
              </w:rPr>
              <w:t>Ing. Mgr. David Konecký, Ph.D.</w:t>
            </w:r>
            <w:r w:rsidRPr="00A771D5">
              <w:rPr>
                <w:rFonts w:cs="Times New Roman"/>
                <w:sz w:val="24"/>
                <w:szCs w:val="24"/>
              </w:rPr>
              <w:t>, zástupce náměstka pro řízení sekce bezpečnostní a multilaterální Ministerstva zahraničních věcí</w:t>
            </w:r>
          </w:p>
          <w:p w:rsidR="00A771D5" w:rsidRPr="00A771D5" w:rsidRDefault="00A771D5" w:rsidP="00A771D5">
            <w:pPr>
              <w:pStyle w:val="Odstavecseseznamem"/>
              <w:ind w:left="2808"/>
              <w:jc w:val="both"/>
              <w:rPr>
                <w:sz w:val="24"/>
                <w:szCs w:val="24"/>
              </w:rPr>
            </w:pPr>
            <w:r w:rsidRPr="00A771D5">
              <w:rPr>
                <w:b/>
                <w:sz w:val="24"/>
                <w:szCs w:val="24"/>
              </w:rPr>
              <w:t>Jan Havránek, MALD</w:t>
            </w:r>
            <w:r w:rsidRPr="00A771D5">
              <w:rPr>
                <w:sz w:val="24"/>
                <w:szCs w:val="24"/>
              </w:rPr>
              <w:t xml:space="preserve">, </w:t>
            </w:r>
            <w:r w:rsidRPr="00A771D5">
              <w:rPr>
                <w:rFonts w:cs="Times New Roman"/>
                <w:sz w:val="24"/>
                <w:szCs w:val="24"/>
                <w:shd w:val="clear" w:color="auto" w:fill="FFFFFF"/>
              </w:rPr>
              <w:t>náměstek pro řízení sekce obranné politiky a strategie Ministerstva obrany</w:t>
            </w:r>
          </w:p>
          <w:p w:rsidR="00A771D5" w:rsidRPr="00A771D5" w:rsidRDefault="00A771D5" w:rsidP="00A771D5">
            <w:pPr>
              <w:pStyle w:val="Odstavecseseznamem"/>
              <w:ind w:left="2124" w:firstLine="684"/>
              <w:jc w:val="both"/>
              <w:rPr>
                <w:sz w:val="24"/>
                <w:szCs w:val="24"/>
              </w:rPr>
            </w:pPr>
            <w:r w:rsidRPr="00A771D5">
              <w:rPr>
                <w:b/>
                <w:sz w:val="24"/>
                <w:szCs w:val="24"/>
              </w:rPr>
              <w:t>genmjr. Ing. Jan Beroun</w:t>
            </w:r>
            <w:r w:rsidRPr="00A771D5">
              <w:rPr>
                <w:sz w:val="24"/>
                <w:szCs w:val="24"/>
              </w:rPr>
              <w:t>, ředitel Vojenského zpravodajství</w:t>
            </w:r>
          </w:p>
          <w:p w:rsidR="00A771D5" w:rsidRPr="00A771D5" w:rsidRDefault="00A771D5" w:rsidP="00A771D5">
            <w:pPr>
              <w:pStyle w:val="Odstavecseseznamem"/>
              <w:ind w:left="2808"/>
              <w:jc w:val="both"/>
              <w:rPr>
                <w:sz w:val="24"/>
                <w:szCs w:val="24"/>
              </w:rPr>
            </w:pPr>
            <w:r w:rsidRPr="00A771D5">
              <w:rPr>
                <w:b/>
                <w:sz w:val="24"/>
                <w:szCs w:val="24"/>
              </w:rPr>
              <w:t>Mgr. Marek Šimandl, MPA.,</w:t>
            </w:r>
            <w:r w:rsidRPr="00A771D5">
              <w:rPr>
                <w:sz w:val="24"/>
                <w:szCs w:val="24"/>
              </w:rPr>
              <w:t xml:space="preserve"> ředitel Úřadu pro zahraniční styky a informace</w:t>
            </w:r>
          </w:p>
          <w:p w:rsidR="00A771D5" w:rsidRPr="00A771D5" w:rsidRDefault="00A771D5" w:rsidP="00A771D5">
            <w:pPr>
              <w:pStyle w:val="Odstavecseseznamem"/>
              <w:ind w:left="1440"/>
              <w:jc w:val="both"/>
              <w:rPr>
                <w:sz w:val="24"/>
                <w:szCs w:val="24"/>
              </w:rPr>
            </w:pPr>
            <w:r w:rsidRPr="00A771D5">
              <w:rPr>
                <w:i/>
                <w:sz w:val="24"/>
                <w:szCs w:val="24"/>
              </w:rPr>
              <w:t>zpravodaj:</w:t>
            </w:r>
            <w:r w:rsidRPr="00A771D5">
              <w:rPr>
                <w:sz w:val="24"/>
                <w:szCs w:val="24"/>
              </w:rPr>
              <w:tab/>
              <w:t>posl. Marek Ž e n í š e k</w:t>
            </w:r>
          </w:p>
          <w:p w:rsidR="00A771D5" w:rsidRPr="00A771D5" w:rsidRDefault="00A771D5" w:rsidP="00A771D5">
            <w:pPr>
              <w:pStyle w:val="Odstavecseseznamem"/>
              <w:ind w:left="1440"/>
              <w:jc w:val="both"/>
              <w:rPr>
                <w:sz w:val="24"/>
                <w:szCs w:val="24"/>
              </w:rPr>
            </w:pPr>
          </w:p>
          <w:p w:rsidR="00A771D5" w:rsidRPr="00A771D5" w:rsidRDefault="00A771D5" w:rsidP="00A771D5">
            <w:pPr>
              <w:pStyle w:val="Odstavecseseznamem"/>
              <w:widowControl w:val="0"/>
              <w:numPr>
                <w:ilvl w:val="0"/>
                <w:numId w:val="7"/>
              </w:numPr>
              <w:suppressAutoHyphens/>
              <w:autoSpaceDN w:val="0"/>
              <w:jc w:val="both"/>
              <w:textAlignment w:val="baseline"/>
              <w:rPr>
                <w:sz w:val="24"/>
                <w:szCs w:val="24"/>
              </w:rPr>
            </w:pPr>
            <w:r w:rsidRPr="00A771D5">
              <w:rPr>
                <w:sz w:val="24"/>
                <w:szCs w:val="24"/>
              </w:rPr>
              <w:t>Návrh termínu a pořadu příští schůze</w:t>
            </w:r>
          </w:p>
          <w:p w:rsidR="00A771D5" w:rsidRPr="00A771D5" w:rsidRDefault="00A771D5" w:rsidP="00A771D5">
            <w:pPr>
              <w:pStyle w:val="Odstavecseseznamem"/>
              <w:ind w:left="426" w:hanging="426"/>
              <w:rPr>
                <w:sz w:val="24"/>
                <w:szCs w:val="24"/>
              </w:rPr>
            </w:pPr>
          </w:p>
          <w:p w:rsidR="00A771D5" w:rsidRPr="00A771D5" w:rsidRDefault="00A771D5" w:rsidP="00A771D5">
            <w:pPr>
              <w:pStyle w:val="Odstavecseseznamem"/>
              <w:widowControl w:val="0"/>
              <w:numPr>
                <w:ilvl w:val="0"/>
                <w:numId w:val="7"/>
              </w:numPr>
              <w:suppressAutoHyphens/>
              <w:autoSpaceDN w:val="0"/>
              <w:textAlignment w:val="baseline"/>
              <w:rPr>
                <w:sz w:val="24"/>
                <w:szCs w:val="24"/>
              </w:rPr>
            </w:pPr>
            <w:r w:rsidRPr="00A771D5">
              <w:rPr>
                <w:sz w:val="24"/>
                <w:szCs w:val="24"/>
              </w:rPr>
              <w:t>Sdělení předsedy</w:t>
            </w:r>
          </w:p>
          <w:p w:rsidR="00A771D5" w:rsidRPr="00A771D5" w:rsidRDefault="00A771D5" w:rsidP="00A771D5">
            <w:pPr>
              <w:pStyle w:val="Odstavecseseznamem"/>
              <w:ind w:left="426"/>
              <w:rPr>
                <w:sz w:val="24"/>
                <w:szCs w:val="24"/>
              </w:rPr>
            </w:pPr>
          </w:p>
          <w:p w:rsidR="009C5CD1" w:rsidRPr="00984FE7" w:rsidRDefault="00A771D5" w:rsidP="00A771D5">
            <w:pPr>
              <w:pStyle w:val="Odstavecseseznamem"/>
              <w:numPr>
                <w:ilvl w:val="0"/>
                <w:numId w:val="7"/>
              </w:numPr>
              <w:rPr>
                <w:sz w:val="24"/>
                <w:szCs w:val="24"/>
              </w:rPr>
            </w:pPr>
            <w:r w:rsidRPr="00A771D5">
              <w:rPr>
                <w:sz w:val="24"/>
                <w:szCs w:val="24"/>
              </w:rPr>
              <w:t>Různé</w:t>
            </w:r>
          </w:p>
          <w:p w:rsidR="009C5CD1" w:rsidRPr="00475E33" w:rsidRDefault="009C5CD1" w:rsidP="00452FF6">
            <w:pPr>
              <w:rPr>
                <w:spacing w:val="-3"/>
                <w:szCs w:val="24"/>
              </w:rPr>
            </w:pPr>
          </w:p>
        </w:tc>
      </w:tr>
    </w:tbl>
    <w:p w:rsidR="00491162" w:rsidRDefault="00491162" w:rsidP="00810730">
      <w:pPr>
        <w:tabs>
          <w:tab w:val="left" w:pos="-720"/>
        </w:tabs>
        <w:suppressAutoHyphens/>
        <w:jc w:val="both"/>
        <w:rPr>
          <w:spacing w:val="-3"/>
        </w:rPr>
      </w:pPr>
    </w:p>
    <w:p w:rsidR="00491162" w:rsidRDefault="00491162">
      <w:pPr>
        <w:tabs>
          <w:tab w:val="left" w:pos="-720"/>
        </w:tabs>
        <w:suppressAutoHyphens/>
        <w:jc w:val="both"/>
        <w:rPr>
          <w:b/>
          <w:spacing w:val="-3"/>
        </w:rPr>
      </w:pPr>
    </w:p>
    <w:p w:rsidR="00491162" w:rsidRDefault="00491162">
      <w:pPr>
        <w:suppressAutoHyphens/>
        <w:jc w:val="both"/>
        <w:rPr>
          <w:spacing w:val="-3"/>
        </w:rPr>
      </w:pPr>
    </w:p>
    <w:p w:rsidR="00A771D5" w:rsidRDefault="00BD3BBC" w:rsidP="00BD3BBC">
      <w:pPr>
        <w:tabs>
          <w:tab w:val="num" w:pos="0"/>
        </w:tabs>
        <w:ind w:firstLine="709"/>
        <w:jc w:val="both"/>
        <w:rPr>
          <w:szCs w:val="24"/>
        </w:rPr>
      </w:pPr>
      <w:r>
        <w:rPr>
          <w:szCs w:val="24"/>
        </w:rPr>
        <w:t xml:space="preserve">Př. </w:t>
      </w:r>
      <w:r>
        <w:rPr>
          <w:szCs w:val="24"/>
          <w:u w:val="single"/>
        </w:rPr>
        <w:t>M. Ženíšek</w:t>
      </w:r>
      <w:r w:rsidR="00A771D5">
        <w:rPr>
          <w:szCs w:val="24"/>
        </w:rPr>
        <w:t xml:space="preserve"> zahájil schůzi v 09</w:t>
      </w:r>
      <w:r>
        <w:rPr>
          <w:szCs w:val="24"/>
        </w:rPr>
        <w:t>:00 hodin. Navrhl, aby ověřovatelem schůze byl posl. J. Bžoch</w:t>
      </w:r>
      <w:r w:rsidR="00B224F9">
        <w:rPr>
          <w:szCs w:val="24"/>
        </w:rPr>
        <w:t>, s čímž poslanci souhlasili</w:t>
      </w:r>
      <w:r>
        <w:rPr>
          <w:szCs w:val="24"/>
        </w:rPr>
        <w:t xml:space="preserve">. </w:t>
      </w:r>
    </w:p>
    <w:p w:rsidR="00BD3BBC" w:rsidRDefault="00A771D5" w:rsidP="00BD3BBC">
      <w:pPr>
        <w:tabs>
          <w:tab w:val="num" w:pos="0"/>
        </w:tabs>
        <w:ind w:firstLine="709"/>
        <w:jc w:val="both"/>
        <w:rPr>
          <w:szCs w:val="24"/>
        </w:rPr>
      </w:pPr>
      <w:r>
        <w:rPr>
          <w:szCs w:val="24"/>
        </w:rPr>
        <w:t xml:space="preserve">Navrhl, aby bylo projednávání </w:t>
      </w:r>
      <w:r w:rsidR="0091253B">
        <w:rPr>
          <w:szCs w:val="24"/>
        </w:rPr>
        <w:t xml:space="preserve">prvních dvou </w:t>
      </w:r>
      <w:r>
        <w:rPr>
          <w:szCs w:val="24"/>
        </w:rPr>
        <w:t>bod</w:t>
      </w:r>
      <w:r w:rsidR="0091253B">
        <w:rPr>
          <w:szCs w:val="24"/>
        </w:rPr>
        <w:t>ů</w:t>
      </w:r>
      <w:r>
        <w:rPr>
          <w:szCs w:val="24"/>
        </w:rPr>
        <w:t xml:space="preserve"> až do </w:t>
      </w:r>
      <w:r w:rsidR="004117DE">
        <w:rPr>
          <w:szCs w:val="24"/>
        </w:rPr>
        <w:t xml:space="preserve">podrobné rozpravy </w:t>
      </w:r>
      <w:r>
        <w:rPr>
          <w:szCs w:val="24"/>
        </w:rPr>
        <w:t xml:space="preserve">uzavřené a to z důvodu </w:t>
      </w:r>
      <w:r w:rsidR="004117DE">
        <w:rPr>
          <w:szCs w:val="24"/>
        </w:rPr>
        <w:t xml:space="preserve">podání </w:t>
      </w:r>
      <w:r>
        <w:rPr>
          <w:szCs w:val="24"/>
        </w:rPr>
        <w:t xml:space="preserve">utajovaných informací ve stupni D. Poslanci poté schválili </w:t>
      </w:r>
      <w:r w:rsidR="00BD3BBC">
        <w:rPr>
          <w:szCs w:val="24"/>
        </w:rPr>
        <w:t xml:space="preserve">návrh programu schůze </w:t>
      </w:r>
      <w:r>
        <w:rPr>
          <w:szCs w:val="24"/>
        </w:rPr>
        <w:t xml:space="preserve">i uzavřené jednání </w:t>
      </w:r>
      <w:r w:rsidR="00BD3BBC" w:rsidRPr="00B12973">
        <w:rPr>
          <w:i/>
          <w:szCs w:val="24"/>
        </w:rPr>
        <w:t xml:space="preserve">/hlasování </w:t>
      </w:r>
      <w:r>
        <w:rPr>
          <w:i/>
          <w:szCs w:val="24"/>
        </w:rPr>
        <w:t>14</w:t>
      </w:r>
      <w:r w:rsidR="00BD3BBC" w:rsidRPr="00B12973">
        <w:rPr>
          <w:i/>
          <w:szCs w:val="24"/>
        </w:rPr>
        <w:t>-0-0/</w:t>
      </w:r>
      <w:r w:rsidR="00BD3BBC">
        <w:rPr>
          <w:szCs w:val="24"/>
        </w:rPr>
        <w:t>.</w:t>
      </w:r>
    </w:p>
    <w:p w:rsidR="00491162" w:rsidRDefault="00491162" w:rsidP="00B224F9">
      <w:pPr>
        <w:suppressAutoHyphens/>
        <w:jc w:val="both"/>
        <w:rPr>
          <w:spacing w:val="-3"/>
        </w:rPr>
      </w:pPr>
    </w:p>
    <w:p w:rsidR="00491162" w:rsidRDefault="00491162" w:rsidP="00810730">
      <w:pPr>
        <w:tabs>
          <w:tab w:val="left" w:pos="-720"/>
        </w:tabs>
        <w:suppressAutoHyphens/>
        <w:jc w:val="both"/>
        <w:rPr>
          <w:spacing w:val="-3"/>
          <w:u w:val="single"/>
        </w:rPr>
      </w:pPr>
    </w:p>
    <w:p w:rsidR="00B224F9" w:rsidRDefault="00B224F9" w:rsidP="00810730">
      <w:pPr>
        <w:tabs>
          <w:tab w:val="left" w:pos="-720"/>
        </w:tabs>
        <w:suppressAutoHyphens/>
        <w:jc w:val="both"/>
        <w:rPr>
          <w:b/>
          <w:spacing w:val="-3"/>
        </w:rPr>
      </w:pPr>
    </w:p>
    <w:p w:rsidR="00810730" w:rsidRPr="00A771D5" w:rsidRDefault="00A771D5" w:rsidP="0091253B">
      <w:pPr>
        <w:numPr>
          <w:ilvl w:val="0"/>
          <w:numId w:val="6"/>
        </w:numPr>
        <w:pBdr>
          <w:bottom w:val="single" w:sz="4" w:space="1" w:color="auto"/>
        </w:pBdr>
        <w:tabs>
          <w:tab w:val="left" w:pos="-720"/>
          <w:tab w:val="left" w:pos="0"/>
        </w:tabs>
        <w:suppressAutoHyphens/>
        <w:ind w:left="709" w:hanging="709"/>
        <w:jc w:val="both"/>
        <w:rPr>
          <w:b/>
          <w:spacing w:val="-3"/>
          <w:kern w:val="144"/>
        </w:rPr>
      </w:pPr>
      <w:r w:rsidRPr="00A771D5">
        <w:rPr>
          <w:b/>
          <w:iCs/>
          <w:color w:val="000000"/>
          <w:szCs w:val="24"/>
        </w:rPr>
        <w:t>Informace o aktuální situaci na hranicích Ukrajiny /UZAVŘENÉ JEDNÁNÍ/</w:t>
      </w:r>
    </w:p>
    <w:p w:rsidR="00491162" w:rsidRDefault="00491162">
      <w:pPr>
        <w:tabs>
          <w:tab w:val="left" w:pos="-720"/>
        </w:tabs>
        <w:suppressAutoHyphens/>
        <w:jc w:val="both"/>
        <w:rPr>
          <w:spacing w:val="-3"/>
        </w:rPr>
      </w:pPr>
    </w:p>
    <w:p w:rsidR="00A771D5" w:rsidRDefault="00A771D5" w:rsidP="00A771D5">
      <w:pPr>
        <w:suppressAutoHyphens/>
        <w:ind w:firstLine="709"/>
        <w:jc w:val="both"/>
        <w:rPr>
          <w:spacing w:val="-3"/>
        </w:rPr>
      </w:pPr>
      <w:r>
        <w:rPr>
          <w:spacing w:val="-3"/>
        </w:rPr>
        <w:t xml:space="preserve">Jelikož bylo jednání uzavřené, nebyl pořizován zvukový, ani písemný záznam. </w:t>
      </w:r>
    </w:p>
    <w:p w:rsidR="00A771D5" w:rsidRDefault="00A771D5" w:rsidP="00A771D5">
      <w:pPr>
        <w:suppressAutoHyphens/>
        <w:ind w:firstLine="709"/>
        <w:jc w:val="both"/>
        <w:rPr>
          <w:spacing w:val="-3"/>
        </w:rPr>
      </w:pPr>
    </w:p>
    <w:p w:rsidR="007F2EC5" w:rsidRDefault="00CB7A5E" w:rsidP="00A771D5">
      <w:pPr>
        <w:tabs>
          <w:tab w:val="left" w:pos="-720"/>
        </w:tabs>
        <w:suppressAutoHyphens/>
        <w:jc w:val="both"/>
        <w:rPr>
          <w:spacing w:val="-3"/>
        </w:rPr>
      </w:pPr>
      <w:r>
        <w:rPr>
          <w:spacing w:val="-3"/>
        </w:rPr>
        <w:tab/>
        <w:t xml:space="preserve">V podrobné rozpravě navrhl zpravodaj </w:t>
      </w:r>
      <w:r w:rsidR="00010EE8">
        <w:rPr>
          <w:spacing w:val="-3"/>
          <w:u w:val="single"/>
        </w:rPr>
        <w:t>M. Ženíšek</w:t>
      </w:r>
      <w:r w:rsidR="00A771D5">
        <w:rPr>
          <w:spacing w:val="-3"/>
        </w:rPr>
        <w:t xml:space="preserve"> </w:t>
      </w:r>
      <w:r w:rsidR="00085DDC">
        <w:rPr>
          <w:spacing w:val="-3"/>
        </w:rPr>
        <w:t>usnesení, kterým zahraniční výbor</w:t>
      </w:r>
    </w:p>
    <w:p w:rsidR="00893654" w:rsidRDefault="00893654" w:rsidP="00A771D5">
      <w:pPr>
        <w:tabs>
          <w:tab w:val="left" w:pos="-720"/>
        </w:tabs>
        <w:suppressAutoHyphens/>
        <w:jc w:val="both"/>
        <w:rPr>
          <w:spacing w:val="-3"/>
        </w:rPr>
      </w:pPr>
    </w:p>
    <w:p w:rsidR="00085DDC" w:rsidRDefault="00085DDC" w:rsidP="00893654">
      <w:pPr>
        <w:pStyle w:val="Bezmezer"/>
        <w:numPr>
          <w:ilvl w:val="0"/>
          <w:numId w:val="14"/>
        </w:numPr>
        <w:ind w:left="709" w:hanging="567"/>
        <w:jc w:val="both"/>
        <w:rPr>
          <w:rFonts w:ascii="Times New Roman" w:hAnsi="Times New Roman"/>
          <w:sz w:val="24"/>
          <w:szCs w:val="24"/>
        </w:rPr>
      </w:pPr>
      <w:r w:rsidRPr="00893654">
        <w:rPr>
          <w:rFonts w:ascii="Times New Roman" w:hAnsi="Times New Roman"/>
          <w:sz w:val="24"/>
          <w:szCs w:val="24"/>
        </w:rPr>
        <w:t>bere na vědomí informace zástupců vlády a zpravodajských služeb;</w:t>
      </w:r>
    </w:p>
    <w:p w:rsidR="00593C98" w:rsidRPr="00893654" w:rsidRDefault="00593C98" w:rsidP="00593C98">
      <w:pPr>
        <w:pStyle w:val="Bezmezer"/>
        <w:ind w:left="709"/>
        <w:jc w:val="both"/>
        <w:rPr>
          <w:rFonts w:ascii="Times New Roman" w:hAnsi="Times New Roman"/>
          <w:sz w:val="24"/>
          <w:szCs w:val="24"/>
        </w:rPr>
      </w:pPr>
    </w:p>
    <w:p w:rsidR="00085DDC" w:rsidRDefault="00085DDC" w:rsidP="00893654">
      <w:pPr>
        <w:pStyle w:val="Bezmezer"/>
        <w:numPr>
          <w:ilvl w:val="0"/>
          <w:numId w:val="14"/>
        </w:numPr>
        <w:ind w:left="709" w:hanging="567"/>
        <w:jc w:val="both"/>
        <w:rPr>
          <w:rFonts w:ascii="Times New Roman" w:hAnsi="Times New Roman"/>
          <w:sz w:val="24"/>
          <w:szCs w:val="24"/>
        </w:rPr>
      </w:pPr>
      <w:r w:rsidRPr="00893654">
        <w:rPr>
          <w:rFonts w:ascii="Times New Roman" w:hAnsi="Times New Roman"/>
          <w:sz w:val="24"/>
          <w:szCs w:val="24"/>
        </w:rPr>
        <w:t>odsuzuje</w:t>
      </w:r>
      <w:r w:rsidRPr="00893654">
        <w:rPr>
          <w:rFonts w:ascii="Times New Roman" w:hAnsi="Times New Roman"/>
          <w:color w:val="000000"/>
          <w:sz w:val="24"/>
          <w:szCs w:val="24"/>
        </w:rPr>
        <w:t xml:space="preserve"> snahu o eskalaci napětí ze strany Ruské federace </w:t>
      </w:r>
      <w:r w:rsidRPr="00893654">
        <w:rPr>
          <w:rFonts w:ascii="Times New Roman" w:hAnsi="Times New Roman"/>
          <w:color w:val="000000"/>
          <w:sz w:val="24"/>
          <w:szCs w:val="24"/>
        </w:rPr>
        <w:br/>
        <w:t xml:space="preserve">a </w:t>
      </w:r>
      <w:r w:rsidRPr="00893654">
        <w:rPr>
          <w:rFonts w:ascii="Times New Roman" w:hAnsi="Times New Roman"/>
          <w:sz w:val="24"/>
          <w:szCs w:val="24"/>
        </w:rPr>
        <w:t>systematickou snahu o vytvoření sféry vlivu ve svém sousedství při nerespektování norem mezinárodního práva;</w:t>
      </w:r>
    </w:p>
    <w:p w:rsidR="00593C98" w:rsidRPr="00893654" w:rsidRDefault="00593C98" w:rsidP="00593C98">
      <w:pPr>
        <w:pStyle w:val="Bezmezer"/>
        <w:ind w:left="709"/>
        <w:jc w:val="both"/>
        <w:rPr>
          <w:rFonts w:ascii="Times New Roman" w:hAnsi="Times New Roman"/>
          <w:sz w:val="24"/>
          <w:szCs w:val="24"/>
        </w:rPr>
      </w:pPr>
    </w:p>
    <w:p w:rsidR="00085DDC" w:rsidRDefault="00085DDC" w:rsidP="00893654">
      <w:pPr>
        <w:pStyle w:val="Bezmezer"/>
        <w:numPr>
          <w:ilvl w:val="0"/>
          <w:numId w:val="14"/>
        </w:numPr>
        <w:ind w:left="709" w:hanging="425"/>
        <w:jc w:val="both"/>
        <w:rPr>
          <w:rFonts w:ascii="Times New Roman" w:hAnsi="Times New Roman"/>
          <w:sz w:val="24"/>
          <w:szCs w:val="24"/>
        </w:rPr>
      </w:pPr>
      <w:r w:rsidRPr="00893654">
        <w:rPr>
          <w:rFonts w:ascii="Times New Roman" w:hAnsi="Times New Roman"/>
          <w:sz w:val="24"/>
          <w:szCs w:val="24"/>
        </w:rPr>
        <w:t>zdůrazňuje,</w:t>
      </w:r>
      <w:r w:rsidRPr="00893654">
        <w:rPr>
          <w:rFonts w:ascii="Times New Roman" w:hAnsi="Times New Roman"/>
          <w:color w:val="000000"/>
          <w:sz w:val="24"/>
          <w:szCs w:val="24"/>
        </w:rPr>
        <w:t xml:space="preserve"> že podpora suverenity a územní celistvosti Ukrajiny je </w:t>
      </w:r>
      <w:r w:rsidRPr="00893654">
        <w:rPr>
          <w:rFonts w:ascii="Times New Roman" w:hAnsi="Times New Roman"/>
          <w:sz w:val="24"/>
          <w:szCs w:val="24"/>
        </w:rPr>
        <w:t>bezpečnostním zájmem České republiky;</w:t>
      </w:r>
    </w:p>
    <w:p w:rsidR="00593C98" w:rsidRPr="00893654" w:rsidRDefault="00593C98" w:rsidP="00593C98">
      <w:pPr>
        <w:pStyle w:val="Bezmezer"/>
        <w:ind w:left="709"/>
        <w:jc w:val="both"/>
        <w:rPr>
          <w:rFonts w:ascii="Times New Roman" w:hAnsi="Times New Roman"/>
          <w:sz w:val="24"/>
          <w:szCs w:val="24"/>
        </w:rPr>
      </w:pPr>
    </w:p>
    <w:p w:rsidR="00085DDC" w:rsidRDefault="00085DDC" w:rsidP="00893654">
      <w:pPr>
        <w:pStyle w:val="Bezmezer"/>
        <w:numPr>
          <w:ilvl w:val="0"/>
          <w:numId w:val="14"/>
        </w:numPr>
        <w:ind w:left="709" w:hanging="425"/>
        <w:jc w:val="both"/>
        <w:rPr>
          <w:rFonts w:ascii="Times New Roman" w:hAnsi="Times New Roman"/>
          <w:sz w:val="24"/>
          <w:szCs w:val="24"/>
        </w:rPr>
      </w:pPr>
      <w:r w:rsidRPr="00085DDC">
        <w:rPr>
          <w:rFonts w:ascii="Times New Roman" w:hAnsi="Times New Roman"/>
          <w:sz w:val="24"/>
          <w:szCs w:val="24"/>
        </w:rPr>
        <w:t>doporučuje vládě České republiky, aby podpořila v rámci jednání nadcházející Evropské rady společný postup Evropské unie ve prospěch ochrany před destabilizujícím působením Ruské federace, a aby podpořila přípravu dalších sankcí, které by měly zásadní dopad na Rusko, a které by byly uplatněny v případě, že by Rusko přistoupilo k další agresi.</w:t>
      </w:r>
    </w:p>
    <w:p w:rsidR="00893654" w:rsidRDefault="00893654" w:rsidP="00893654">
      <w:pPr>
        <w:pStyle w:val="Bezmezer"/>
        <w:ind w:left="709"/>
        <w:jc w:val="both"/>
        <w:rPr>
          <w:rFonts w:ascii="Times New Roman" w:hAnsi="Times New Roman"/>
          <w:sz w:val="24"/>
          <w:szCs w:val="24"/>
        </w:rPr>
      </w:pPr>
    </w:p>
    <w:p w:rsidR="00893654" w:rsidRDefault="00893654" w:rsidP="002C1A13">
      <w:pPr>
        <w:pStyle w:val="Bezmezer"/>
        <w:ind w:firstLine="709"/>
        <w:jc w:val="both"/>
        <w:rPr>
          <w:rFonts w:ascii="Times New Roman" w:hAnsi="Times New Roman"/>
          <w:sz w:val="24"/>
          <w:szCs w:val="24"/>
        </w:rPr>
      </w:pPr>
      <w:r>
        <w:rPr>
          <w:rFonts w:ascii="Times New Roman" w:hAnsi="Times New Roman"/>
          <w:sz w:val="24"/>
          <w:szCs w:val="24"/>
        </w:rPr>
        <w:t xml:space="preserve">Posl. </w:t>
      </w:r>
      <w:r w:rsidRPr="006A2F4A">
        <w:rPr>
          <w:rFonts w:ascii="Times New Roman" w:hAnsi="Times New Roman"/>
          <w:sz w:val="24"/>
          <w:szCs w:val="24"/>
          <w:u w:val="single"/>
        </w:rPr>
        <w:t>J. Bžoch</w:t>
      </w:r>
      <w:r>
        <w:rPr>
          <w:rFonts w:ascii="Times New Roman" w:hAnsi="Times New Roman"/>
          <w:sz w:val="24"/>
          <w:szCs w:val="24"/>
        </w:rPr>
        <w:t xml:space="preserve"> navrhl, aby se v bodě IV </w:t>
      </w:r>
      <w:r w:rsidR="006A2F4A">
        <w:rPr>
          <w:rFonts w:ascii="Times New Roman" w:hAnsi="Times New Roman"/>
          <w:sz w:val="24"/>
          <w:szCs w:val="24"/>
        </w:rPr>
        <w:t>po slovech „dalších sankcí“ vložila slova „a kroků“.</w:t>
      </w:r>
      <w:r w:rsidR="002C1A13">
        <w:rPr>
          <w:rFonts w:ascii="Times New Roman" w:hAnsi="Times New Roman"/>
          <w:sz w:val="24"/>
          <w:szCs w:val="24"/>
        </w:rPr>
        <w:t xml:space="preserve"> </w:t>
      </w:r>
    </w:p>
    <w:p w:rsidR="002C1A13" w:rsidRDefault="002C1A13" w:rsidP="002C1A13">
      <w:pPr>
        <w:pStyle w:val="Bezmezer"/>
        <w:ind w:firstLine="709"/>
        <w:jc w:val="both"/>
        <w:rPr>
          <w:rFonts w:ascii="Times New Roman" w:hAnsi="Times New Roman"/>
          <w:sz w:val="24"/>
          <w:szCs w:val="24"/>
        </w:rPr>
      </w:pPr>
      <w:r>
        <w:rPr>
          <w:rFonts w:ascii="Times New Roman" w:hAnsi="Times New Roman"/>
          <w:sz w:val="24"/>
          <w:szCs w:val="24"/>
        </w:rPr>
        <w:t xml:space="preserve">Posl. </w:t>
      </w:r>
      <w:r w:rsidRPr="006A2F4A">
        <w:rPr>
          <w:rFonts w:ascii="Times New Roman" w:hAnsi="Times New Roman"/>
          <w:sz w:val="24"/>
          <w:szCs w:val="24"/>
          <w:u w:val="single"/>
        </w:rPr>
        <w:t>P. Beitl</w:t>
      </w:r>
      <w:r>
        <w:rPr>
          <w:rFonts w:ascii="Times New Roman" w:hAnsi="Times New Roman"/>
          <w:sz w:val="24"/>
          <w:szCs w:val="24"/>
        </w:rPr>
        <w:t xml:space="preserve"> navrhl v zastoupení posl. M. Bendy doplnit do bodu IV výzvu k maximální spolupráci v rámci NATO. Bod IV by pak zněl následovně:</w:t>
      </w:r>
    </w:p>
    <w:p w:rsidR="002C1A13" w:rsidRDefault="002C1A13" w:rsidP="002C1A13">
      <w:pPr>
        <w:ind w:firstLine="708"/>
        <w:jc w:val="both"/>
        <w:rPr>
          <w:szCs w:val="24"/>
        </w:rPr>
      </w:pPr>
      <w:r w:rsidRPr="002C1A13">
        <w:rPr>
          <w:szCs w:val="24"/>
        </w:rPr>
        <w:t xml:space="preserve">zahraniční výbor </w:t>
      </w:r>
      <w:r w:rsidRPr="002C1A13">
        <w:rPr>
          <w:rFonts w:eastAsia="Calibri"/>
          <w:szCs w:val="24"/>
        </w:rPr>
        <w:t>doporučuje</w:t>
      </w:r>
      <w:r w:rsidRPr="002C1A13">
        <w:rPr>
          <w:szCs w:val="24"/>
        </w:rPr>
        <w:t xml:space="preserve"> vládě České republiky maximální spolupráci v rámci Severoatlantické aliance k odvrácení konfliktu a maximální podporu společného postupu v rámci jednání nadcházející Evropské rady ve prospěch ochrany před destabilizujícím působením Ruské federace a současně </w:t>
      </w:r>
      <w:r w:rsidRPr="002C1A13">
        <w:rPr>
          <w:rFonts w:eastAsia="Calibri"/>
          <w:szCs w:val="24"/>
        </w:rPr>
        <w:t>doporučuje,</w:t>
      </w:r>
      <w:r w:rsidRPr="002C1A13">
        <w:rPr>
          <w:szCs w:val="24"/>
        </w:rPr>
        <w:t xml:space="preserve"> aby vláda České republiky podpořila přípravu dalších sankcí a kroků, které by měly zásadní dopad na Ruskou federaci, a které by byly uplatněny v případě, že by Ruská federace přistoupila k další agresi.</w:t>
      </w:r>
    </w:p>
    <w:p w:rsidR="002C1A13" w:rsidRDefault="002C1A13" w:rsidP="002C1A13">
      <w:pPr>
        <w:ind w:firstLine="708"/>
        <w:jc w:val="both"/>
        <w:rPr>
          <w:szCs w:val="24"/>
        </w:rPr>
      </w:pPr>
      <w:r>
        <w:rPr>
          <w:szCs w:val="24"/>
        </w:rPr>
        <w:t>Zpravodaj M. Ženíšek se s tímto zněním ztotožnil.</w:t>
      </w:r>
    </w:p>
    <w:p w:rsidR="002C1A13" w:rsidRDefault="002C1A13" w:rsidP="002C1A13">
      <w:pPr>
        <w:ind w:firstLine="708"/>
        <w:jc w:val="both"/>
        <w:rPr>
          <w:szCs w:val="24"/>
        </w:rPr>
      </w:pPr>
      <w:r>
        <w:rPr>
          <w:szCs w:val="24"/>
        </w:rPr>
        <w:t xml:space="preserve">Posl. </w:t>
      </w:r>
      <w:r w:rsidRPr="006A2F4A">
        <w:rPr>
          <w:szCs w:val="24"/>
          <w:u w:val="single"/>
        </w:rPr>
        <w:t>R. Bělor</w:t>
      </w:r>
      <w:r>
        <w:rPr>
          <w:szCs w:val="24"/>
        </w:rPr>
        <w:t xml:space="preserve"> navrhl, aby se v bodě </w:t>
      </w:r>
      <w:r w:rsidR="006A2F4A">
        <w:rPr>
          <w:szCs w:val="24"/>
        </w:rPr>
        <w:t>III</w:t>
      </w:r>
      <w:r>
        <w:rPr>
          <w:szCs w:val="24"/>
        </w:rPr>
        <w:t xml:space="preserve"> před slova „bezpečnostním zájmem“ vložilo slovo „prioritním“.</w:t>
      </w:r>
    </w:p>
    <w:p w:rsidR="006A2F4A" w:rsidRDefault="006A2F4A" w:rsidP="002C1A13">
      <w:pPr>
        <w:ind w:firstLine="708"/>
        <w:jc w:val="both"/>
        <w:rPr>
          <w:szCs w:val="24"/>
        </w:rPr>
      </w:pPr>
    </w:p>
    <w:p w:rsidR="002C1A13" w:rsidRDefault="002C1A13" w:rsidP="002C1A13">
      <w:pPr>
        <w:ind w:firstLine="708"/>
        <w:jc w:val="both"/>
        <w:rPr>
          <w:szCs w:val="24"/>
        </w:rPr>
      </w:pPr>
      <w:r>
        <w:rPr>
          <w:szCs w:val="24"/>
        </w:rPr>
        <w:t xml:space="preserve">Posl. </w:t>
      </w:r>
      <w:r w:rsidR="006A2F4A" w:rsidRPr="006A2F4A">
        <w:rPr>
          <w:szCs w:val="24"/>
          <w:u w:val="single"/>
        </w:rPr>
        <w:t xml:space="preserve">J. </w:t>
      </w:r>
      <w:r w:rsidRPr="006A2F4A">
        <w:rPr>
          <w:szCs w:val="24"/>
          <w:u w:val="single"/>
        </w:rPr>
        <w:t>Kobza</w:t>
      </w:r>
      <w:r>
        <w:rPr>
          <w:szCs w:val="24"/>
        </w:rPr>
        <w:t xml:space="preserve"> navrhl alternativní usnesení, kdy by bod I zůstal bez změny, ostatní body by pak zněly:</w:t>
      </w:r>
    </w:p>
    <w:p w:rsidR="002C1A13" w:rsidRDefault="002C1A13" w:rsidP="002C1A13">
      <w:pPr>
        <w:ind w:firstLine="708"/>
        <w:jc w:val="both"/>
        <w:rPr>
          <w:szCs w:val="24"/>
        </w:rPr>
      </w:pPr>
      <w:r>
        <w:rPr>
          <w:szCs w:val="24"/>
        </w:rPr>
        <w:t>II. podporuje dialog o smírné řešení situace na ukrajinsko-ruské hranici a odmítá pokusy o stupňování napětí v hraniční oblasti;</w:t>
      </w:r>
    </w:p>
    <w:p w:rsidR="006A2F4A" w:rsidRDefault="002C1A13" w:rsidP="002C1A13">
      <w:pPr>
        <w:ind w:firstLine="708"/>
        <w:jc w:val="both"/>
        <w:rPr>
          <w:szCs w:val="24"/>
        </w:rPr>
      </w:pPr>
      <w:r>
        <w:rPr>
          <w:szCs w:val="24"/>
        </w:rPr>
        <w:t xml:space="preserve">III. vyzývá obě strany ke stažení ozbrojených sil od společných hranic. </w:t>
      </w:r>
    </w:p>
    <w:p w:rsidR="006A2F4A" w:rsidRDefault="006A2F4A" w:rsidP="002C1A13">
      <w:pPr>
        <w:ind w:firstLine="708"/>
        <w:jc w:val="both"/>
        <w:rPr>
          <w:szCs w:val="24"/>
        </w:rPr>
      </w:pPr>
    </w:p>
    <w:p w:rsidR="002C1A13" w:rsidRDefault="006A2F4A" w:rsidP="002C1A13">
      <w:pPr>
        <w:ind w:firstLine="708"/>
        <w:jc w:val="both"/>
        <w:rPr>
          <w:szCs w:val="24"/>
        </w:rPr>
      </w:pPr>
      <w:r>
        <w:rPr>
          <w:szCs w:val="24"/>
        </w:rPr>
        <w:t xml:space="preserve">Př. </w:t>
      </w:r>
      <w:r w:rsidRPr="006A2F4A">
        <w:rPr>
          <w:szCs w:val="24"/>
          <w:u w:val="single"/>
        </w:rPr>
        <w:t>M. Ženíšek</w:t>
      </w:r>
      <w:r>
        <w:rPr>
          <w:szCs w:val="24"/>
        </w:rPr>
        <w:t xml:space="preserve"> dal nejprve hlasovat o protinávrhu posl. Kobzy. Ten přijat nebyl </w:t>
      </w:r>
      <w:r w:rsidRPr="006A2F4A">
        <w:rPr>
          <w:i/>
          <w:szCs w:val="24"/>
        </w:rPr>
        <w:t>/hlasování 2-7-3/</w:t>
      </w:r>
      <w:r>
        <w:rPr>
          <w:szCs w:val="24"/>
        </w:rPr>
        <w:t xml:space="preserve">. </w:t>
      </w:r>
      <w:r w:rsidR="002C1A13">
        <w:rPr>
          <w:szCs w:val="24"/>
        </w:rPr>
        <w:t xml:space="preserve">  </w:t>
      </w:r>
    </w:p>
    <w:p w:rsidR="006A2F4A" w:rsidRDefault="006A2F4A" w:rsidP="002C1A13">
      <w:pPr>
        <w:ind w:firstLine="708"/>
        <w:jc w:val="both"/>
        <w:rPr>
          <w:szCs w:val="24"/>
        </w:rPr>
      </w:pPr>
      <w:r>
        <w:rPr>
          <w:szCs w:val="24"/>
        </w:rPr>
        <w:t xml:space="preserve">Poté dal hlasovat o svém návrhu doplněném návrhy posl. Bžocha, posl. Beitla a posl. Bělora. </w:t>
      </w:r>
    </w:p>
    <w:p w:rsidR="006A2F4A" w:rsidRDefault="006A2F4A" w:rsidP="002C1A13">
      <w:pPr>
        <w:ind w:firstLine="708"/>
        <w:jc w:val="both"/>
        <w:rPr>
          <w:szCs w:val="24"/>
        </w:rPr>
      </w:pPr>
      <w:r>
        <w:rPr>
          <w:szCs w:val="24"/>
        </w:rPr>
        <w:t xml:space="preserve">Poslanci tímto hlasováním přijali usnesení č. 9 </w:t>
      </w:r>
      <w:r w:rsidRPr="006A2F4A">
        <w:rPr>
          <w:i/>
          <w:szCs w:val="24"/>
        </w:rPr>
        <w:t>/hlasování 10-0-2/</w:t>
      </w:r>
      <w:r>
        <w:rPr>
          <w:szCs w:val="24"/>
        </w:rPr>
        <w:t>.</w:t>
      </w:r>
    </w:p>
    <w:p w:rsidR="002C1A13" w:rsidRDefault="002C1A13" w:rsidP="002C1A13">
      <w:pPr>
        <w:ind w:firstLine="708"/>
        <w:jc w:val="both"/>
        <w:rPr>
          <w:szCs w:val="24"/>
        </w:rPr>
      </w:pPr>
    </w:p>
    <w:p w:rsidR="002C1A13" w:rsidRDefault="002C1A13" w:rsidP="002C1A13">
      <w:pPr>
        <w:ind w:firstLine="708"/>
        <w:jc w:val="both"/>
        <w:rPr>
          <w:szCs w:val="24"/>
        </w:rPr>
      </w:pPr>
    </w:p>
    <w:p w:rsidR="002C1A13" w:rsidRPr="002C1A13" w:rsidRDefault="002C1A13" w:rsidP="002C1A13">
      <w:pPr>
        <w:ind w:firstLine="708"/>
        <w:jc w:val="both"/>
        <w:rPr>
          <w:szCs w:val="24"/>
        </w:rPr>
      </w:pPr>
      <w:r>
        <w:rPr>
          <w:szCs w:val="24"/>
        </w:rPr>
        <w:lastRenderedPageBreak/>
        <w:t xml:space="preserve"> </w:t>
      </w:r>
    </w:p>
    <w:p w:rsidR="002C1A13" w:rsidRDefault="002C1A13" w:rsidP="002C1A13">
      <w:pPr>
        <w:pStyle w:val="Bezmezer"/>
        <w:ind w:firstLine="709"/>
        <w:jc w:val="both"/>
        <w:rPr>
          <w:rFonts w:ascii="Times New Roman" w:hAnsi="Times New Roman"/>
          <w:sz w:val="24"/>
          <w:szCs w:val="24"/>
        </w:rPr>
      </w:pPr>
    </w:p>
    <w:p w:rsidR="002C1A13" w:rsidRDefault="002C1A13" w:rsidP="002C1A13">
      <w:pPr>
        <w:pStyle w:val="Bezmezer"/>
        <w:ind w:firstLine="709"/>
        <w:jc w:val="both"/>
        <w:rPr>
          <w:rFonts w:ascii="Times New Roman" w:hAnsi="Times New Roman"/>
          <w:sz w:val="24"/>
          <w:szCs w:val="24"/>
        </w:rPr>
      </w:pPr>
    </w:p>
    <w:p w:rsidR="00B224F9" w:rsidRPr="0062730A" w:rsidRDefault="00B224F9" w:rsidP="00B224F9">
      <w:pPr>
        <w:pStyle w:val="Odstavecseseznamem"/>
        <w:tabs>
          <w:tab w:val="left" w:pos="-720"/>
        </w:tabs>
        <w:ind w:left="1146"/>
        <w:jc w:val="both"/>
        <w:rPr>
          <w:i/>
          <w:spacing w:val="-3"/>
        </w:rPr>
      </w:pPr>
    </w:p>
    <w:p w:rsidR="00A771D5" w:rsidRDefault="00A771D5" w:rsidP="00A771D5">
      <w:pPr>
        <w:suppressAutoHyphens/>
        <w:jc w:val="both"/>
        <w:rPr>
          <w:spacing w:val="-3"/>
          <w:szCs w:val="24"/>
        </w:rPr>
      </w:pPr>
    </w:p>
    <w:tbl>
      <w:tblPr>
        <w:tblStyle w:val="Mkatabulky"/>
        <w:tblW w:w="0" w:type="auto"/>
        <w:tblLook w:val="04A0" w:firstRow="1" w:lastRow="0" w:firstColumn="1" w:lastColumn="0" w:noHBand="0" w:noVBand="1"/>
      </w:tblPr>
      <w:tblGrid>
        <w:gridCol w:w="9062"/>
      </w:tblGrid>
      <w:tr w:rsidR="00A771D5" w:rsidTr="00630239">
        <w:tc>
          <w:tcPr>
            <w:tcW w:w="9062" w:type="dxa"/>
          </w:tcPr>
          <w:p w:rsidR="00A771D5" w:rsidRPr="00A771D5" w:rsidRDefault="00A771D5" w:rsidP="00A771D5">
            <w:pPr>
              <w:tabs>
                <w:tab w:val="left" w:pos="-720"/>
              </w:tabs>
              <w:suppressAutoHyphens/>
              <w:jc w:val="both"/>
              <w:rPr>
                <w:rFonts w:cs="Times New Roman"/>
                <w:spacing w:val="-3"/>
                <w:szCs w:val="24"/>
                <w:u w:val="single"/>
              </w:rPr>
            </w:pPr>
            <w:r w:rsidRPr="00A771D5">
              <w:rPr>
                <w:rFonts w:cs="Times New Roman"/>
                <w:szCs w:val="24"/>
              </w:rPr>
              <w:t>Po úvodním vystoupení zástupce náměstka ministra zahraničních věcí Ing. Mgr. Davida Koneckého, Ph.D., náměstka ministra obrany Jana Havránka, MALD, ředitele Úřadu pro zahraniční styky a informace Mgr. Marka Šimandla, MPA., ředitele Vojenského zpravodajství generálmajora Ing. Jana Berouna, zpravodajské zprávě posl. PhDr. Marka Ženíška, Ph.D. a po rozpravě</w:t>
            </w:r>
          </w:p>
          <w:p w:rsidR="00A771D5" w:rsidRPr="00A771D5" w:rsidRDefault="00A771D5" w:rsidP="00A771D5">
            <w:pPr>
              <w:tabs>
                <w:tab w:val="left" w:pos="-720"/>
              </w:tabs>
              <w:suppressAutoHyphens/>
              <w:jc w:val="both"/>
              <w:rPr>
                <w:rFonts w:cs="Times New Roman"/>
                <w:spacing w:val="-3"/>
                <w:u w:val="single"/>
              </w:rPr>
            </w:pPr>
          </w:p>
          <w:p w:rsidR="00A771D5" w:rsidRPr="00A771D5" w:rsidRDefault="00A771D5" w:rsidP="00A771D5">
            <w:pPr>
              <w:tabs>
                <w:tab w:val="left" w:pos="-720"/>
              </w:tabs>
              <w:suppressAutoHyphens/>
              <w:jc w:val="both"/>
              <w:rPr>
                <w:rFonts w:cs="Times New Roman"/>
                <w:spacing w:val="-3"/>
              </w:rPr>
            </w:pPr>
            <w:r w:rsidRPr="00A771D5">
              <w:rPr>
                <w:rFonts w:cs="Times New Roman"/>
                <w:spacing w:val="-3"/>
              </w:rPr>
              <w:t>zahraniční výbor</w:t>
            </w:r>
          </w:p>
          <w:p w:rsidR="00A771D5" w:rsidRPr="00A771D5" w:rsidRDefault="00A771D5" w:rsidP="00A771D5">
            <w:pPr>
              <w:tabs>
                <w:tab w:val="left" w:pos="-720"/>
              </w:tabs>
              <w:suppressAutoHyphens/>
              <w:jc w:val="both"/>
              <w:rPr>
                <w:rFonts w:cs="Times New Roman"/>
                <w:spacing w:val="-3"/>
              </w:rPr>
            </w:pPr>
          </w:p>
          <w:p w:rsidR="00A771D5" w:rsidRPr="00593C98" w:rsidRDefault="00A771D5" w:rsidP="006A2F4A">
            <w:pPr>
              <w:pStyle w:val="Bezmezer"/>
              <w:numPr>
                <w:ilvl w:val="0"/>
                <w:numId w:val="18"/>
              </w:numPr>
              <w:jc w:val="both"/>
              <w:rPr>
                <w:rFonts w:ascii="Times New Roman" w:hAnsi="Times New Roman" w:cs="Times New Roman"/>
                <w:sz w:val="24"/>
              </w:rPr>
            </w:pPr>
            <w:r w:rsidRPr="00A771D5">
              <w:rPr>
                <w:rStyle w:val="proloenChar"/>
                <w:rFonts w:ascii="Times New Roman" w:hAnsi="Times New Roman" w:cs="Times New Roman"/>
                <w:b/>
              </w:rPr>
              <w:t>bere na vědomí</w:t>
            </w:r>
            <w:r w:rsidRPr="00A771D5">
              <w:rPr>
                <w:rFonts w:ascii="Times New Roman" w:hAnsi="Times New Roman" w:cs="Times New Roman"/>
                <w:b/>
              </w:rPr>
              <w:t xml:space="preserve"> </w:t>
            </w:r>
            <w:r w:rsidRPr="00A771D5">
              <w:rPr>
                <w:rFonts w:ascii="Times New Roman" w:hAnsi="Times New Roman" w:cs="Times New Roman"/>
                <w:sz w:val="24"/>
                <w:szCs w:val="24"/>
              </w:rPr>
              <w:t>informace zástupců vlády a zpravodajských služeb;</w:t>
            </w:r>
          </w:p>
          <w:p w:rsidR="00593C98" w:rsidRPr="00593C98" w:rsidRDefault="00593C98" w:rsidP="00593C98">
            <w:pPr>
              <w:pStyle w:val="Bezmezer"/>
              <w:ind w:left="742"/>
              <w:jc w:val="both"/>
              <w:rPr>
                <w:rFonts w:ascii="Times New Roman" w:hAnsi="Times New Roman" w:cs="Times New Roman"/>
                <w:sz w:val="24"/>
              </w:rPr>
            </w:pPr>
          </w:p>
          <w:p w:rsidR="00593C98" w:rsidRPr="00593C98" w:rsidRDefault="00593C98" w:rsidP="006A2F4A">
            <w:pPr>
              <w:pStyle w:val="Bezmezer"/>
              <w:numPr>
                <w:ilvl w:val="0"/>
                <w:numId w:val="18"/>
              </w:numPr>
              <w:jc w:val="both"/>
              <w:rPr>
                <w:rFonts w:ascii="Times New Roman" w:hAnsi="Times New Roman" w:cs="Times New Roman"/>
                <w:sz w:val="24"/>
              </w:rPr>
            </w:pPr>
            <w:r w:rsidRPr="00A771D5">
              <w:rPr>
                <w:rStyle w:val="proloenChar"/>
                <w:rFonts w:ascii="Times New Roman" w:hAnsi="Times New Roman" w:cs="Times New Roman"/>
                <w:b/>
              </w:rPr>
              <w:t>odsuzuje</w:t>
            </w:r>
            <w:r w:rsidRPr="00A771D5">
              <w:rPr>
                <w:rFonts w:ascii="Times New Roman" w:hAnsi="Times New Roman" w:cs="Times New Roman"/>
                <w:color w:val="000000"/>
                <w:sz w:val="24"/>
                <w:szCs w:val="24"/>
              </w:rPr>
              <w:t xml:space="preserve"> snahu o eskalaci napětí ze strany Ruské federace </w:t>
            </w:r>
            <w:r w:rsidRPr="00A771D5">
              <w:rPr>
                <w:rFonts w:ascii="Times New Roman" w:hAnsi="Times New Roman" w:cs="Times New Roman"/>
                <w:color w:val="000000"/>
                <w:sz w:val="24"/>
                <w:szCs w:val="24"/>
              </w:rPr>
              <w:br/>
              <w:t xml:space="preserve">a </w:t>
            </w:r>
            <w:r w:rsidRPr="00A771D5">
              <w:rPr>
                <w:rFonts w:ascii="Times New Roman" w:hAnsi="Times New Roman" w:cs="Times New Roman"/>
                <w:sz w:val="24"/>
                <w:szCs w:val="24"/>
              </w:rPr>
              <w:t>systematickou snahu o vytvoření sféry vlivu ve svém sousedství při nerespektování norem mezinárodního práva;</w:t>
            </w:r>
          </w:p>
          <w:p w:rsidR="00593C98" w:rsidRPr="00593C98" w:rsidRDefault="00593C98" w:rsidP="00593C98">
            <w:pPr>
              <w:pStyle w:val="Bezmezer"/>
              <w:ind w:left="742"/>
              <w:jc w:val="both"/>
              <w:rPr>
                <w:rFonts w:ascii="Times New Roman" w:hAnsi="Times New Roman" w:cs="Times New Roman"/>
                <w:sz w:val="24"/>
              </w:rPr>
            </w:pPr>
          </w:p>
          <w:p w:rsidR="00593C98" w:rsidRPr="00A771D5" w:rsidRDefault="00593C98" w:rsidP="006A2F4A">
            <w:pPr>
              <w:pStyle w:val="Bezmezer"/>
              <w:numPr>
                <w:ilvl w:val="0"/>
                <w:numId w:val="18"/>
              </w:numPr>
              <w:jc w:val="both"/>
              <w:rPr>
                <w:rFonts w:ascii="Times New Roman" w:hAnsi="Times New Roman" w:cs="Times New Roman"/>
                <w:sz w:val="24"/>
              </w:rPr>
            </w:pPr>
            <w:r w:rsidRPr="00A771D5">
              <w:rPr>
                <w:rStyle w:val="proloenChar"/>
                <w:rFonts w:ascii="Times New Roman" w:hAnsi="Times New Roman" w:cs="Times New Roman"/>
                <w:b/>
              </w:rPr>
              <w:t>zdůrazňuje</w:t>
            </w:r>
            <w:r w:rsidRPr="00A771D5">
              <w:rPr>
                <w:rFonts w:ascii="Times New Roman" w:hAnsi="Times New Roman" w:cs="Times New Roman"/>
                <w:color w:val="000000"/>
                <w:sz w:val="24"/>
                <w:szCs w:val="24"/>
              </w:rPr>
              <w:t xml:space="preserve">, že podpora suverenity a územní celistvosti Ukrajiny je prioritním </w:t>
            </w:r>
            <w:r w:rsidRPr="00A771D5">
              <w:rPr>
                <w:rFonts w:ascii="Times New Roman" w:hAnsi="Times New Roman" w:cs="Times New Roman"/>
                <w:sz w:val="24"/>
                <w:szCs w:val="24"/>
              </w:rPr>
              <w:t>bezpečnostním zájmem České republiky;</w:t>
            </w:r>
          </w:p>
          <w:p w:rsidR="00A771D5" w:rsidRPr="00593C98" w:rsidRDefault="00A771D5" w:rsidP="00593C98">
            <w:pPr>
              <w:rPr>
                <w:szCs w:val="24"/>
              </w:rPr>
            </w:pPr>
          </w:p>
          <w:p w:rsidR="00A771D5" w:rsidRPr="00984FE7" w:rsidRDefault="00A771D5" w:rsidP="006A2F4A">
            <w:pPr>
              <w:pStyle w:val="Odstavecseseznamem"/>
              <w:numPr>
                <w:ilvl w:val="0"/>
                <w:numId w:val="19"/>
              </w:numPr>
              <w:ind w:left="731" w:hanging="709"/>
              <w:jc w:val="both"/>
              <w:rPr>
                <w:sz w:val="24"/>
                <w:szCs w:val="24"/>
              </w:rPr>
            </w:pPr>
            <w:r w:rsidRPr="00A771D5">
              <w:rPr>
                <w:rStyle w:val="proloenChar"/>
                <w:rFonts w:cs="Times New Roman"/>
                <w:b/>
              </w:rPr>
              <w:t>doporučuje</w:t>
            </w:r>
            <w:r w:rsidRPr="00A771D5">
              <w:rPr>
                <w:rFonts w:cs="Times New Roman"/>
                <w:sz w:val="24"/>
                <w:szCs w:val="24"/>
              </w:rPr>
              <w:t xml:space="preserve"> vládě České republiky maximální spolupráci v rámci Severoatlantické aliance k odvrácení konfliktu a maximální podporu společného postupu v rámci jednání nadcházející Evropské rady ve prospěch ochrany před destabilizujícím půso</w:t>
            </w:r>
            <w:r w:rsidR="00010EE8">
              <w:rPr>
                <w:rFonts w:cs="Times New Roman"/>
                <w:sz w:val="24"/>
                <w:szCs w:val="24"/>
              </w:rPr>
              <w:t>bením Ruské federace a současně</w:t>
            </w:r>
            <w:r w:rsidRPr="00A771D5">
              <w:rPr>
                <w:rFonts w:cs="Times New Roman"/>
                <w:sz w:val="24"/>
                <w:szCs w:val="24"/>
              </w:rPr>
              <w:t xml:space="preserve"> </w:t>
            </w:r>
            <w:r w:rsidRPr="00A771D5">
              <w:rPr>
                <w:rStyle w:val="proloenChar"/>
                <w:rFonts w:cs="Times New Roman"/>
                <w:b/>
              </w:rPr>
              <w:t>doporučuje,</w:t>
            </w:r>
            <w:r w:rsidRPr="00A771D5">
              <w:rPr>
                <w:rFonts w:cs="Times New Roman"/>
                <w:sz w:val="24"/>
                <w:szCs w:val="24"/>
              </w:rPr>
              <w:t xml:space="preserve"> aby vláda České republiky podpořila přípravu dalších sankcí a kroků, které by měly zásadní dopad na Ruskou federaci, a které by byly uplatněny v případě, že by Ruská federace přistoupila k další agresi.</w:t>
            </w:r>
          </w:p>
          <w:p w:rsidR="00A771D5" w:rsidRPr="00475E33" w:rsidRDefault="00A771D5" w:rsidP="00630239">
            <w:pPr>
              <w:rPr>
                <w:spacing w:val="-3"/>
                <w:szCs w:val="24"/>
              </w:rPr>
            </w:pPr>
          </w:p>
        </w:tc>
      </w:tr>
    </w:tbl>
    <w:p w:rsidR="00010EE8" w:rsidRDefault="00010EE8" w:rsidP="007F2EC5">
      <w:pPr>
        <w:tabs>
          <w:tab w:val="left" w:pos="-720"/>
        </w:tabs>
        <w:suppressAutoHyphens/>
        <w:jc w:val="both"/>
        <w:rPr>
          <w:spacing w:val="-3"/>
        </w:rPr>
      </w:pPr>
    </w:p>
    <w:p w:rsidR="006A2F4A" w:rsidRDefault="006A2F4A" w:rsidP="007F2EC5">
      <w:pPr>
        <w:tabs>
          <w:tab w:val="left" w:pos="-720"/>
        </w:tabs>
        <w:suppressAutoHyphens/>
        <w:jc w:val="both"/>
        <w:rPr>
          <w:spacing w:val="-3"/>
        </w:rPr>
      </w:pPr>
    </w:p>
    <w:p w:rsidR="00010EE8" w:rsidRPr="00010EE8" w:rsidRDefault="00010EE8" w:rsidP="00010EE8">
      <w:pPr>
        <w:numPr>
          <w:ilvl w:val="0"/>
          <w:numId w:val="6"/>
        </w:numPr>
        <w:pBdr>
          <w:bottom w:val="single" w:sz="6" w:space="1" w:color="auto"/>
        </w:pBdr>
        <w:tabs>
          <w:tab w:val="left" w:pos="-720"/>
        </w:tabs>
        <w:suppressAutoHyphens/>
        <w:ind w:left="1134" w:hanging="1134"/>
        <w:rPr>
          <w:b/>
          <w:spacing w:val="-3"/>
          <w:u w:val="single"/>
        </w:rPr>
      </w:pPr>
      <w:r w:rsidRPr="00010EE8">
        <w:rPr>
          <w:b/>
          <w:szCs w:val="24"/>
        </w:rPr>
        <w:t xml:space="preserve">Informace o aktuální situaci na polsko-běloruské hranici </w:t>
      </w:r>
      <w:r w:rsidRPr="00010EE8">
        <w:rPr>
          <w:b/>
          <w:iCs/>
          <w:color w:val="000000"/>
          <w:szCs w:val="24"/>
        </w:rPr>
        <w:t>/UZAVŘENÉ JEDNÁNÍ/</w:t>
      </w:r>
    </w:p>
    <w:p w:rsidR="00010EE8" w:rsidRDefault="00010EE8" w:rsidP="00010EE8">
      <w:pPr>
        <w:pStyle w:val="Parlament"/>
        <w:tabs>
          <w:tab w:val="left" w:pos="-720"/>
        </w:tabs>
        <w:suppressAutoHyphens/>
        <w:spacing w:line="240" w:lineRule="auto"/>
        <w:rPr>
          <w:spacing w:val="-3"/>
        </w:rPr>
      </w:pPr>
    </w:p>
    <w:p w:rsidR="00010EE8" w:rsidRDefault="00010EE8" w:rsidP="00010EE8">
      <w:pPr>
        <w:suppressAutoHyphens/>
        <w:ind w:firstLine="709"/>
        <w:jc w:val="both"/>
        <w:rPr>
          <w:spacing w:val="-3"/>
        </w:rPr>
      </w:pPr>
      <w:r>
        <w:rPr>
          <w:spacing w:val="-3"/>
        </w:rPr>
        <w:t xml:space="preserve">Jelikož bylo jednání uzavřené, nebyl pořizován zvukový, ani písemný záznam. </w:t>
      </w:r>
    </w:p>
    <w:p w:rsidR="00010EE8" w:rsidRDefault="00010EE8" w:rsidP="00010EE8">
      <w:pPr>
        <w:suppressAutoHyphens/>
        <w:ind w:firstLine="709"/>
        <w:jc w:val="both"/>
        <w:rPr>
          <w:spacing w:val="-3"/>
        </w:rPr>
      </w:pPr>
    </w:p>
    <w:p w:rsidR="00083BB2" w:rsidRDefault="00D02159" w:rsidP="00010EE8">
      <w:pPr>
        <w:tabs>
          <w:tab w:val="left" w:pos="-720"/>
        </w:tabs>
        <w:suppressAutoHyphens/>
        <w:jc w:val="both"/>
        <w:rPr>
          <w:spacing w:val="-3"/>
        </w:rPr>
      </w:pPr>
      <w:r>
        <w:rPr>
          <w:spacing w:val="-3"/>
        </w:rPr>
        <w:t>V podrobné rozpravě navrhl zpravodaj M. Ženíšek usnesení</w:t>
      </w:r>
      <w:r w:rsidR="00083BB2">
        <w:rPr>
          <w:spacing w:val="-3"/>
        </w:rPr>
        <w:t xml:space="preserve">, kterým zahraniční výbor </w:t>
      </w:r>
    </w:p>
    <w:p w:rsidR="00D02159" w:rsidRDefault="00D02159" w:rsidP="00010EE8">
      <w:pPr>
        <w:tabs>
          <w:tab w:val="left" w:pos="-720"/>
        </w:tabs>
        <w:suppressAutoHyphens/>
        <w:jc w:val="both"/>
        <w:rPr>
          <w:spacing w:val="-3"/>
        </w:rPr>
      </w:pPr>
    </w:p>
    <w:p w:rsidR="00083BB2" w:rsidRPr="00083BB2" w:rsidRDefault="00083BB2" w:rsidP="00085DDC">
      <w:pPr>
        <w:pStyle w:val="Bezmezer"/>
        <w:numPr>
          <w:ilvl w:val="0"/>
          <w:numId w:val="17"/>
        </w:numPr>
        <w:ind w:left="851" w:hanging="851"/>
        <w:jc w:val="both"/>
        <w:rPr>
          <w:rFonts w:ascii="Times New Roman" w:hAnsi="Times New Roman"/>
          <w:sz w:val="24"/>
          <w:szCs w:val="24"/>
        </w:rPr>
      </w:pPr>
      <w:r w:rsidRPr="00083BB2">
        <w:rPr>
          <w:rFonts w:ascii="Times New Roman" w:hAnsi="Times New Roman"/>
          <w:sz w:val="24"/>
          <w:szCs w:val="24"/>
        </w:rPr>
        <w:t>bere na vědomí informace zástupců vlády a zpravodajských služeb;</w:t>
      </w:r>
    </w:p>
    <w:p w:rsidR="00083BB2" w:rsidRPr="00083BB2" w:rsidRDefault="00083BB2" w:rsidP="00083BB2">
      <w:pPr>
        <w:pStyle w:val="Bezmezer"/>
        <w:ind w:left="1425"/>
        <w:jc w:val="both"/>
        <w:rPr>
          <w:rFonts w:ascii="Times New Roman" w:hAnsi="Times New Roman"/>
          <w:sz w:val="24"/>
          <w:szCs w:val="24"/>
        </w:rPr>
      </w:pPr>
    </w:p>
    <w:p w:rsidR="00083BB2" w:rsidRPr="00083BB2" w:rsidRDefault="00083BB2" w:rsidP="00085DDC">
      <w:pPr>
        <w:pStyle w:val="Bezmezer"/>
        <w:numPr>
          <w:ilvl w:val="0"/>
          <w:numId w:val="17"/>
        </w:numPr>
        <w:ind w:left="851" w:hanging="851"/>
        <w:jc w:val="both"/>
        <w:rPr>
          <w:rFonts w:ascii="Times New Roman" w:hAnsi="Times New Roman"/>
          <w:sz w:val="24"/>
          <w:szCs w:val="24"/>
        </w:rPr>
      </w:pPr>
      <w:r w:rsidRPr="00083BB2">
        <w:rPr>
          <w:rFonts w:ascii="Times New Roman" w:hAnsi="Times New Roman"/>
          <w:sz w:val="24"/>
          <w:szCs w:val="24"/>
        </w:rPr>
        <w:t>odsuzuje</w:t>
      </w:r>
      <w:r w:rsidRPr="00083BB2">
        <w:rPr>
          <w:rFonts w:ascii="Times New Roman" w:hAnsi="Times New Roman"/>
          <w:color w:val="000000"/>
          <w:sz w:val="24"/>
          <w:szCs w:val="24"/>
        </w:rPr>
        <w:t xml:space="preserve"> zneužívání svízelné situace migrantů ze strany běloruského režimu ke snaze destabilizovat Polsko, Litvu, Lotyšsko a celou Evropskou unii;</w:t>
      </w:r>
    </w:p>
    <w:p w:rsidR="00083BB2" w:rsidRPr="00083BB2" w:rsidRDefault="00083BB2" w:rsidP="00083BB2">
      <w:pPr>
        <w:pStyle w:val="Bezmezer"/>
        <w:ind w:left="1425"/>
        <w:jc w:val="both"/>
        <w:rPr>
          <w:rFonts w:ascii="Times New Roman" w:hAnsi="Times New Roman"/>
          <w:sz w:val="24"/>
          <w:szCs w:val="24"/>
        </w:rPr>
      </w:pPr>
    </w:p>
    <w:p w:rsidR="00083BB2" w:rsidRPr="00083BB2" w:rsidRDefault="00083BB2" w:rsidP="00085DDC">
      <w:pPr>
        <w:pStyle w:val="Bezmezer"/>
        <w:numPr>
          <w:ilvl w:val="0"/>
          <w:numId w:val="17"/>
        </w:numPr>
        <w:ind w:left="851" w:hanging="851"/>
        <w:jc w:val="both"/>
        <w:rPr>
          <w:rFonts w:ascii="Times New Roman" w:hAnsi="Times New Roman"/>
          <w:sz w:val="24"/>
          <w:szCs w:val="24"/>
        </w:rPr>
      </w:pPr>
      <w:r w:rsidRPr="00083BB2">
        <w:rPr>
          <w:rFonts w:ascii="Times New Roman" w:hAnsi="Times New Roman"/>
          <w:sz w:val="24"/>
          <w:szCs w:val="24"/>
        </w:rPr>
        <w:t xml:space="preserve">vyzývá </w:t>
      </w:r>
      <w:r w:rsidRPr="00083BB2">
        <w:rPr>
          <w:rFonts w:ascii="Times New Roman" w:hAnsi="Times New Roman"/>
          <w:color w:val="000000"/>
          <w:sz w:val="24"/>
          <w:szCs w:val="24"/>
        </w:rPr>
        <w:t xml:space="preserve">běloruský režim k zastavení těchto hybridních válečných taktik, </w:t>
      </w:r>
      <w:r w:rsidRPr="00083BB2">
        <w:rPr>
          <w:rFonts w:ascii="Times New Roman" w:hAnsi="Times New Roman"/>
          <w:color w:val="000000"/>
          <w:sz w:val="24"/>
          <w:szCs w:val="24"/>
        </w:rPr>
        <w:br/>
        <w:t>k respektování lidských práv a základních svobod podle norem mezinárodního práva;</w:t>
      </w:r>
    </w:p>
    <w:p w:rsidR="00083BB2" w:rsidRPr="00083BB2" w:rsidRDefault="00083BB2" w:rsidP="00083BB2">
      <w:pPr>
        <w:pStyle w:val="Bezmezer"/>
        <w:ind w:left="1425"/>
        <w:jc w:val="both"/>
        <w:rPr>
          <w:rFonts w:ascii="Times New Roman" w:hAnsi="Times New Roman"/>
          <w:sz w:val="24"/>
          <w:szCs w:val="24"/>
        </w:rPr>
      </w:pPr>
    </w:p>
    <w:p w:rsidR="00083BB2" w:rsidRPr="00083BB2" w:rsidRDefault="00083BB2" w:rsidP="00085DDC">
      <w:pPr>
        <w:pStyle w:val="Bezmezer"/>
        <w:numPr>
          <w:ilvl w:val="0"/>
          <w:numId w:val="17"/>
        </w:numPr>
        <w:ind w:left="851" w:hanging="851"/>
        <w:jc w:val="both"/>
        <w:rPr>
          <w:rFonts w:ascii="Times New Roman" w:hAnsi="Times New Roman"/>
          <w:sz w:val="24"/>
          <w:szCs w:val="24"/>
        </w:rPr>
      </w:pPr>
      <w:r w:rsidRPr="00083BB2">
        <w:rPr>
          <w:rFonts w:ascii="Times New Roman" w:hAnsi="Times New Roman"/>
          <w:sz w:val="24"/>
          <w:szCs w:val="24"/>
        </w:rPr>
        <w:t xml:space="preserve">vyzývá </w:t>
      </w:r>
      <w:r w:rsidRPr="00083BB2">
        <w:rPr>
          <w:rFonts w:ascii="Times New Roman" w:hAnsi="Times New Roman"/>
          <w:color w:val="000000"/>
          <w:sz w:val="24"/>
          <w:szCs w:val="24"/>
        </w:rPr>
        <w:t xml:space="preserve">Ministerstvo zahraničních věcí a vládu České republiky </w:t>
      </w:r>
      <w:r w:rsidRPr="00083BB2">
        <w:rPr>
          <w:rFonts w:ascii="Times New Roman" w:hAnsi="Times New Roman"/>
          <w:color w:val="000000"/>
          <w:sz w:val="24"/>
          <w:szCs w:val="24"/>
        </w:rPr>
        <w:br/>
        <w:t xml:space="preserve">k maximální diplomatické a případně též materiální podpoře polské vlády </w:t>
      </w:r>
      <w:r w:rsidRPr="00083BB2">
        <w:rPr>
          <w:rFonts w:ascii="Times New Roman" w:hAnsi="Times New Roman"/>
          <w:color w:val="000000"/>
          <w:sz w:val="24"/>
          <w:szCs w:val="24"/>
        </w:rPr>
        <w:br/>
        <w:t>v jejím úsilí o zabezpečení vnějších hranic Evropské unie.</w:t>
      </w:r>
    </w:p>
    <w:p w:rsidR="00083BB2" w:rsidRDefault="00083BB2" w:rsidP="00010EE8">
      <w:pPr>
        <w:tabs>
          <w:tab w:val="left" w:pos="-720"/>
        </w:tabs>
        <w:suppressAutoHyphens/>
        <w:jc w:val="both"/>
        <w:rPr>
          <w:spacing w:val="-3"/>
        </w:rPr>
      </w:pPr>
    </w:p>
    <w:p w:rsidR="00083BB2" w:rsidRDefault="00083BB2" w:rsidP="00010EE8">
      <w:pPr>
        <w:tabs>
          <w:tab w:val="left" w:pos="-720"/>
        </w:tabs>
        <w:suppressAutoHyphens/>
        <w:jc w:val="both"/>
        <w:rPr>
          <w:spacing w:val="-3"/>
        </w:rPr>
      </w:pPr>
      <w:r>
        <w:rPr>
          <w:spacing w:val="-3"/>
        </w:rPr>
        <w:tab/>
        <w:t xml:space="preserve">Posl. </w:t>
      </w:r>
      <w:r w:rsidRPr="00CB7A5E">
        <w:rPr>
          <w:spacing w:val="-3"/>
          <w:u w:val="single"/>
        </w:rPr>
        <w:t>J</w:t>
      </w:r>
      <w:r w:rsidR="00CB7A5E" w:rsidRPr="00CB7A5E">
        <w:rPr>
          <w:spacing w:val="-3"/>
          <w:u w:val="single"/>
        </w:rPr>
        <w:t>.</w:t>
      </w:r>
      <w:r w:rsidRPr="00CB7A5E">
        <w:rPr>
          <w:spacing w:val="-3"/>
          <w:u w:val="single"/>
        </w:rPr>
        <w:t xml:space="preserve"> Kobza</w:t>
      </w:r>
      <w:r>
        <w:rPr>
          <w:spacing w:val="-3"/>
        </w:rPr>
        <w:t xml:space="preserve"> navrhl další bod ve znění</w:t>
      </w:r>
      <w:r w:rsidR="00CB7A5E">
        <w:rPr>
          <w:spacing w:val="-3"/>
        </w:rPr>
        <w:t>:</w:t>
      </w:r>
    </w:p>
    <w:p w:rsidR="00083BB2" w:rsidRDefault="002C1A13" w:rsidP="00010EE8">
      <w:pPr>
        <w:tabs>
          <w:tab w:val="left" w:pos="-720"/>
        </w:tabs>
        <w:suppressAutoHyphens/>
        <w:jc w:val="both"/>
        <w:rPr>
          <w:spacing w:val="-3"/>
        </w:rPr>
      </w:pPr>
      <w:r>
        <w:rPr>
          <w:spacing w:val="-3"/>
        </w:rPr>
        <w:tab/>
      </w:r>
      <w:r w:rsidR="00CB7A5E">
        <w:rPr>
          <w:spacing w:val="-3"/>
        </w:rPr>
        <w:t>z</w:t>
      </w:r>
      <w:r w:rsidR="00083BB2">
        <w:rPr>
          <w:spacing w:val="-3"/>
        </w:rPr>
        <w:t>ahraniční výbor podporuje vyslání armády České republiky na pomoc při ochraně východní polské hranice.</w:t>
      </w:r>
    </w:p>
    <w:p w:rsidR="00083BB2" w:rsidRDefault="00083BB2" w:rsidP="00010EE8">
      <w:pPr>
        <w:tabs>
          <w:tab w:val="left" w:pos="-720"/>
        </w:tabs>
        <w:suppressAutoHyphens/>
        <w:jc w:val="both"/>
        <w:rPr>
          <w:spacing w:val="-3"/>
        </w:rPr>
      </w:pPr>
      <w:r>
        <w:rPr>
          <w:spacing w:val="-3"/>
        </w:rPr>
        <w:tab/>
        <w:t xml:space="preserve">Posl. </w:t>
      </w:r>
      <w:r w:rsidRPr="00CB7A5E">
        <w:rPr>
          <w:spacing w:val="-3"/>
          <w:u w:val="single"/>
        </w:rPr>
        <w:t>M. Benda</w:t>
      </w:r>
      <w:r>
        <w:rPr>
          <w:spacing w:val="-3"/>
        </w:rPr>
        <w:t xml:space="preserve"> navrhl, aby </w:t>
      </w:r>
      <w:r w:rsidR="00011424">
        <w:rPr>
          <w:spacing w:val="-3"/>
        </w:rPr>
        <w:t xml:space="preserve">byl </w:t>
      </w:r>
      <w:r>
        <w:rPr>
          <w:spacing w:val="-3"/>
        </w:rPr>
        <w:t>bod IV přeformulován</w:t>
      </w:r>
      <w:r w:rsidR="00CB7A5E">
        <w:rPr>
          <w:spacing w:val="-3"/>
        </w:rPr>
        <w:t>:</w:t>
      </w:r>
    </w:p>
    <w:p w:rsidR="00083BB2" w:rsidRDefault="002C1A13" w:rsidP="00010EE8">
      <w:pPr>
        <w:tabs>
          <w:tab w:val="left" w:pos="-720"/>
        </w:tabs>
        <w:suppressAutoHyphens/>
        <w:jc w:val="both"/>
        <w:rPr>
          <w:spacing w:val="-3"/>
        </w:rPr>
      </w:pPr>
      <w:r>
        <w:rPr>
          <w:spacing w:val="-3"/>
        </w:rPr>
        <w:tab/>
      </w:r>
      <w:r w:rsidR="00CB7A5E">
        <w:rPr>
          <w:spacing w:val="-3"/>
        </w:rPr>
        <w:t>z</w:t>
      </w:r>
      <w:r w:rsidR="00083BB2">
        <w:rPr>
          <w:spacing w:val="-3"/>
        </w:rPr>
        <w:t xml:space="preserve">ahraniční výbor vyzývá </w:t>
      </w:r>
      <w:r w:rsidR="00CB7A5E">
        <w:rPr>
          <w:spacing w:val="-3"/>
        </w:rPr>
        <w:t xml:space="preserve">Ministerstvo zahraničních věcí a </w:t>
      </w:r>
      <w:r w:rsidR="00083BB2">
        <w:rPr>
          <w:spacing w:val="-3"/>
        </w:rPr>
        <w:t xml:space="preserve">vládu České republiky k maximální diplomatické, materiální a případně též vojenské podpoře polské vlády v jejím úsilí o zabezpečení vnějších hranic Evropské unie.  </w:t>
      </w:r>
    </w:p>
    <w:p w:rsidR="00CB7A5E" w:rsidRDefault="00CB7A5E" w:rsidP="00010EE8">
      <w:pPr>
        <w:tabs>
          <w:tab w:val="left" w:pos="-720"/>
        </w:tabs>
        <w:suppressAutoHyphens/>
        <w:jc w:val="both"/>
        <w:rPr>
          <w:spacing w:val="-3"/>
        </w:rPr>
      </w:pPr>
    </w:p>
    <w:p w:rsidR="00CB7A5E" w:rsidRDefault="00CB7A5E" w:rsidP="00010EE8">
      <w:pPr>
        <w:tabs>
          <w:tab w:val="left" w:pos="-720"/>
        </w:tabs>
        <w:suppressAutoHyphens/>
        <w:jc w:val="both"/>
        <w:rPr>
          <w:spacing w:val="-3"/>
        </w:rPr>
      </w:pPr>
      <w:r>
        <w:rPr>
          <w:spacing w:val="-3"/>
        </w:rPr>
        <w:tab/>
        <w:t>V diskusi o usnesení vystoupili následně poslanci Lochman, Okamura, Kobza a Bělor.</w:t>
      </w:r>
    </w:p>
    <w:p w:rsidR="00CB7A5E" w:rsidRDefault="00CB7A5E" w:rsidP="00010EE8">
      <w:pPr>
        <w:tabs>
          <w:tab w:val="left" w:pos="-720"/>
        </w:tabs>
        <w:suppressAutoHyphens/>
        <w:jc w:val="both"/>
        <w:rPr>
          <w:spacing w:val="-3"/>
        </w:rPr>
      </w:pPr>
      <w:r>
        <w:rPr>
          <w:spacing w:val="-3"/>
        </w:rPr>
        <w:t xml:space="preserve">Poté navrhl zpravodaj </w:t>
      </w:r>
      <w:r w:rsidRPr="00CB7A5E">
        <w:rPr>
          <w:spacing w:val="-3"/>
          <w:u w:val="single"/>
        </w:rPr>
        <w:t>M. Ženíšek</w:t>
      </w:r>
      <w:r>
        <w:rPr>
          <w:spacing w:val="-3"/>
        </w:rPr>
        <w:t>, aby se o bodech I-III hlasovalo v navrženém znění, bod IV byl hlasován v navržené úpravě posl. Bendy a přidal by se bod V navržený posl. Kobzou.</w:t>
      </w:r>
    </w:p>
    <w:p w:rsidR="00CB7A5E" w:rsidRDefault="00CB7A5E" w:rsidP="00010EE8">
      <w:pPr>
        <w:tabs>
          <w:tab w:val="left" w:pos="-720"/>
        </w:tabs>
        <w:suppressAutoHyphens/>
        <w:jc w:val="both"/>
        <w:rPr>
          <w:spacing w:val="-3"/>
        </w:rPr>
      </w:pPr>
      <w:r>
        <w:rPr>
          <w:spacing w:val="-3"/>
        </w:rPr>
        <w:tab/>
        <w:t xml:space="preserve">Posl. </w:t>
      </w:r>
      <w:r w:rsidRPr="00CB7A5E">
        <w:rPr>
          <w:spacing w:val="-3"/>
          <w:u w:val="single"/>
        </w:rPr>
        <w:t>J. Kobza</w:t>
      </w:r>
      <w:r>
        <w:rPr>
          <w:spacing w:val="-3"/>
        </w:rPr>
        <w:t xml:space="preserve"> se ztotožnil s návrhem posl. Bendy a stáhl svůj návrh. Zároveň navrhl, aby v bodě IV výbor vyzýval pouze vládu ČR. </w:t>
      </w:r>
    </w:p>
    <w:p w:rsidR="00CB7A5E" w:rsidRDefault="00CB7A5E" w:rsidP="00010EE8">
      <w:pPr>
        <w:tabs>
          <w:tab w:val="left" w:pos="-720"/>
        </w:tabs>
        <w:suppressAutoHyphens/>
        <w:jc w:val="both"/>
        <w:rPr>
          <w:spacing w:val="-3"/>
        </w:rPr>
      </w:pPr>
      <w:r>
        <w:rPr>
          <w:spacing w:val="-3"/>
        </w:rPr>
        <w:tab/>
        <w:t xml:space="preserve">S tímto př. M. Ženíšek souhlasil a dal hlasovat. </w:t>
      </w:r>
    </w:p>
    <w:p w:rsidR="00CB7A5E" w:rsidRDefault="00CB7A5E" w:rsidP="00010EE8">
      <w:pPr>
        <w:tabs>
          <w:tab w:val="left" w:pos="-720"/>
        </w:tabs>
        <w:suppressAutoHyphens/>
        <w:jc w:val="both"/>
        <w:rPr>
          <w:spacing w:val="-3"/>
        </w:rPr>
      </w:pPr>
      <w:r>
        <w:rPr>
          <w:spacing w:val="-3"/>
        </w:rPr>
        <w:tab/>
        <w:t xml:space="preserve">Poslanci přijali usn. č. 8 </w:t>
      </w:r>
      <w:r w:rsidRPr="00CB7A5E">
        <w:rPr>
          <w:i/>
          <w:spacing w:val="-3"/>
        </w:rPr>
        <w:t>/hlasování 13-0-0/</w:t>
      </w:r>
      <w:r>
        <w:rPr>
          <w:spacing w:val="-3"/>
        </w:rPr>
        <w:t xml:space="preserve">.  </w:t>
      </w:r>
    </w:p>
    <w:p w:rsidR="00D02159" w:rsidRDefault="00D02159" w:rsidP="00010EE8">
      <w:pPr>
        <w:tabs>
          <w:tab w:val="left" w:pos="-720"/>
        </w:tabs>
        <w:suppressAutoHyphens/>
        <w:jc w:val="both"/>
        <w:rPr>
          <w:spacing w:val="-3"/>
        </w:rPr>
      </w:pPr>
      <w:r>
        <w:rPr>
          <w:spacing w:val="-3"/>
        </w:rPr>
        <w:t xml:space="preserve"> </w:t>
      </w:r>
      <w:r w:rsidR="00010EE8">
        <w:rPr>
          <w:spacing w:val="-3"/>
        </w:rPr>
        <w:t xml:space="preserve"> </w:t>
      </w:r>
      <w:r w:rsidR="00083BB2">
        <w:rPr>
          <w:spacing w:val="-3"/>
        </w:rPr>
        <w:tab/>
      </w:r>
    </w:p>
    <w:p w:rsidR="00010EE8" w:rsidRDefault="00010EE8" w:rsidP="00010EE8">
      <w:pPr>
        <w:suppressAutoHyphens/>
        <w:jc w:val="both"/>
        <w:rPr>
          <w:spacing w:val="-3"/>
          <w:szCs w:val="24"/>
        </w:rPr>
      </w:pPr>
    </w:p>
    <w:tbl>
      <w:tblPr>
        <w:tblStyle w:val="Mkatabulky"/>
        <w:tblW w:w="0" w:type="auto"/>
        <w:tblLook w:val="04A0" w:firstRow="1" w:lastRow="0" w:firstColumn="1" w:lastColumn="0" w:noHBand="0" w:noVBand="1"/>
      </w:tblPr>
      <w:tblGrid>
        <w:gridCol w:w="9062"/>
      </w:tblGrid>
      <w:tr w:rsidR="00010EE8" w:rsidTr="00630239">
        <w:tc>
          <w:tcPr>
            <w:tcW w:w="9062" w:type="dxa"/>
          </w:tcPr>
          <w:p w:rsidR="00010EE8" w:rsidRPr="00010EE8" w:rsidRDefault="00010EE8" w:rsidP="00010EE8">
            <w:pPr>
              <w:tabs>
                <w:tab w:val="left" w:pos="-720"/>
              </w:tabs>
              <w:suppressAutoHyphens/>
              <w:jc w:val="both"/>
              <w:rPr>
                <w:rFonts w:cs="Times New Roman"/>
                <w:spacing w:val="-3"/>
                <w:szCs w:val="24"/>
                <w:u w:val="single"/>
              </w:rPr>
            </w:pPr>
            <w:r w:rsidRPr="00010EE8">
              <w:rPr>
                <w:rFonts w:cs="Times New Roman"/>
                <w:szCs w:val="24"/>
              </w:rPr>
              <w:t>Po úvodním vystoupení zástupce náměstka ministra zahraničních věcí Ing. Mgr. Davida Koneckého, Ph.D., náměstka ministra obrany Jana Havránka, MALD, ředitele Úřadu pro zahraniční styky a informace Mgr. Marka Šimandla, MPA., ředitele Vojenského zpravodajství generálmajora Ing. Jana Berouna, zpravodajské zprávě posl. PhDr. Marka Ženíška, Ph.D. a po rozpravě</w:t>
            </w:r>
          </w:p>
          <w:p w:rsidR="00010EE8" w:rsidRPr="00010EE8" w:rsidRDefault="00010EE8" w:rsidP="00010EE8">
            <w:pPr>
              <w:tabs>
                <w:tab w:val="left" w:pos="-720"/>
              </w:tabs>
              <w:suppressAutoHyphens/>
              <w:jc w:val="both"/>
              <w:rPr>
                <w:rFonts w:cs="Times New Roman"/>
                <w:spacing w:val="-3"/>
                <w:u w:val="single"/>
              </w:rPr>
            </w:pPr>
          </w:p>
          <w:p w:rsidR="00010EE8" w:rsidRPr="00010EE8" w:rsidRDefault="00010EE8" w:rsidP="00010EE8">
            <w:pPr>
              <w:tabs>
                <w:tab w:val="left" w:pos="-720"/>
              </w:tabs>
              <w:suppressAutoHyphens/>
              <w:jc w:val="both"/>
              <w:rPr>
                <w:rFonts w:cs="Times New Roman"/>
                <w:spacing w:val="-3"/>
              </w:rPr>
            </w:pPr>
            <w:r w:rsidRPr="00010EE8">
              <w:rPr>
                <w:rFonts w:cs="Times New Roman"/>
                <w:spacing w:val="-3"/>
              </w:rPr>
              <w:t>zahraniční výbor</w:t>
            </w:r>
          </w:p>
          <w:p w:rsidR="00010EE8" w:rsidRPr="00010EE8" w:rsidRDefault="00010EE8" w:rsidP="00010EE8">
            <w:pPr>
              <w:tabs>
                <w:tab w:val="left" w:pos="-720"/>
              </w:tabs>
              <w:suppressAutoHyphens/>
              <w:jc w:val="both"/>
              <w:rPr>
                <w:rFonts w:cs="Times New Roman"/>
                <w:spacing w:val="-3"/>
              </w:rPr>
            </w:pPr>
          </w:p>
          <w:p w:rsidR="00010EE8" w:rsidRPr="00010EE8" w:rsidRDefault="00010EE8" w:rsidP="00010EE8">
            <w:pPr>
              <w:tabs>
                <w:tab w:val="left" w:pos="-720"/>
              </w:tabs>
              <w:suppressAutoHyphens/>
              <w:jc w:val="both"/>
              <w:rPr>
                <w:rFonts w:cs="Times New Roman"/>
                <w:spacing w:val="-3"/>
              </w:rPr>
            </w:pPr>
          </w:p>
          <w:p w:rsidR="00010EE8" w:rsidRPr="00010EE8" w:rsidRDefault="00010EE8" w:rsidP="00010EE8">
            <w:pPr>
              <w:pStyle w:val="Bezmezer"/>
              <w:numPr>
                <w:ilvl w:val="0"/>
                <w:numId w:val="16"/>
              </w:numPr>
              <w:ind w:hanging="392"/>
              <w:jc w:val="both"/>
              <w:rPr>
                <w:rFonts w:ascii="Times New Roman" w:hAnsi="Times New Roman" w:cs="Times New Roman"/>
                <w:sz w:val="24"/>
                <w:szCs w:val="24"/>
              </w:rPr>
            </w:pPr>
            <w:r w:rsidRPr="00010EE8">
              <w:rPr>
                <w:rStyle w:val="proloenChar"/>
                <w:rFonts w:ascii="Times New Roman" w:hAnsi="Times New Roman" w:cs="Times New Roman"/>
                <w:b/>
                <w:szCs w:val="24"/>
              </w:rPr>
              <w:t>bere na vědomí</w:t>
            </w:r>
            <w:r w:rsidRPr="00010EE8">
              <w:rPr>
                <w:rFonts w:ascii="Times New Roman" w:hAnsi="Times New Roman" w:cs="Times New Roman"/>
                <w:b/>
                <w:sz w:val="24"/>
                <w:szCs w:val="24"/>
              </w:rPr>
              <w:t xml:space="preserve"> </w:t>
            </w:r>
            <w:r w:rsidRPr="00010EE8">
              <w:rPr>
                <w:rFonts w:ascii="Times New Roman" w:hAnsi="Times New Roman" w:cs="Times New Roman"/>
                <w:sz w:val="24"/>
                <w:szCs w:val="24"/>
              </w:rPr>
              <w:t>informace zástupců vlády a zpravodajských služeb;</w:t>
            </w:r>
          </w:p>
          <w:p w:rsidR="00010EE8" w:rsidRPr="00010EE8" w:rsidRDefault="00010EE8" w:rsidP="00010EE8">
            <w:pPr>
              <w:pStyle w:val="Bezmezer"/>
              <w:ind w:left="1425"/>
              <w:jc w:val="both"/>
              <w:rPr>
                <w:rFonts w:ascii="Times New Roman" w:hAnsi="Times New Roman" w:cs="Times New Roman"/>
                <w:sz w:val="24"/>
                <w:szCs w:val="24"/>
              </w:rPr>
            </w:pPr>
          </w:p>
          <w:p w:rsidR="00010EE8" w:rsidRPr="00010EE8" w:rsidRDefault="00010EE8" w:rsidP="00010EE8">
            <w:pPr>
              <w:pStyle w:val="Bezmezer"/>
              <w:numPr>
                <w:ilvl w:val="0"/>
                <w:numId w:val="16"/>
              </w:numPr>
              <w:ind w:hanging="392"/>
              <w:jc w:val="both"/>
              <w:rPr>
                <w:rFonts w:ascii="Times New Roman" w:hAnsi="Times New Roman" w:cs="Times New Roman"/>
                <w:sz w:val="24"/>
                <w:szCs w:val="24"/>
              </w:rPr>
            </w:pPr>
            <w:r w:rsidRPr="00010EE8">
              <w:rPr>
                <w:rStyle w:val="proloenChar"/>
                <w:rFonts w:ascii="Times New Roman" w:hAnsi="Times New Roman" w:cs="Times New Roman"/>
                <w:b/>
              </w:rPr>
              <w:t>odsuzuje</w:t>
            </w:r>
            <w:r w:rsidRPr="00010EE8">
              <w:rPr>
                <w:rFonts w:ascii="Times New Roman" w:hAnsi="Times New Roman" w:cs="Times New Roman"/>
                <w:color w:val="000000"/>
                <w:sz w:val="24"/>
                <w:szCs w:val="24"/>
              </w:rPr>
              <w:t xml:space="preserve"> zneužívání svízelné situace migrantů ze strany běloruského režimu ke snaze destabilizovat Polsko, Litvu, Lotyšsko a celou Evropskou unii;</w:t>
            </w:r>
          </w:p>
          <w:p w:rsidR="00010EE8" w:rsidRPr="00010EE8" w:rsidRDefault="00010EE8" w:rsidP="00010EE8">
            <w:pPr>
              <w:pStyle w:val="Bezmezer"/>
              <w:ind w:left="1425"/>
              <w:jc w:val="both"/>
              <w:rPr>
                <w:rFonts w:ascii="Times New Roman" w:hAnsi="Times New Roman" w:cs="Times New Roman"/>
                <w:sz w:val="24"/>
                <w:szCs w:val="24"/>
              </w:rPr>
            </w:pPr>
          </w:p>
          <w:p w:rsidR="00010EE8" w:rsidRPr="00010EE8" w:rsidRDefault="00010EE8" w:rsidP="00010EE8">
            <w:pPr>
              <w:pStyle w:val="Bezmezer"/>
              <w:numPr>
                <w:ilvl w:val="0"/>
                <w:numId w:val="16"/>
              </w:numPr>
              <w:ind w:hanging="392"/>
              <w:jc w:val="both"/>
              <w:rPr>
                <w:rFonts w:ascii="Times New Roman" w:hAnsi="Times New Roman" w:cs="Times New Roman"/>
                <w:sz w:val="24"/>
                <w:szCs w:val="24"/>
              </w:rPr>
            </w:pPr>
            <w:r w:rsidRPr="00010EE8">
              <w:rPr>
                <w:rStyle w:val="proloenChar"/>
                <w:rFonts w:ascii="Times New Roman" w:hAnsi="Times New Roman" w:cs="Times New Roman"/>
                <w:b/>
              </w:rPr>
              <w:t>vyzývá</w:t>
            </w:r>
            <w:r w:rsidRPr="00010EE8">
              <w:rPr>
                <w:rFonts w:ascii="Times New Roman" w:hAnsi="Times New Roman" w:cs="Times New Roman"/>
                <w:color w:val="000000"/>
                <w:sz w:val="24"/>
                <w:szCs w:val="24"/>
              </w:rPr>
              <w:t xml:space="preserve"> běloruský režim k zastavení těchto hybridních válečných taktik, </w:t>
            </w:r>
            <w:r w:rsidRPr="00010EE8">
              <w:rPr>
                <w:rFonts w:ascii="Times New Roman" w:hAnsi="Times New Roman" w:cs="Times New Roman"/>
                <w:color w:val="000000"/>
                <w:sz w:val="24"/>
                <w:szCs w:val="24"/>
              </w:rPr>
              <w:br/>
              <w:t>k respektování lidských práv a základních svobod podle norem mezinárodního práva;</w:t>
            </w:r>
          </w:p>
          <w:p w:rsidR="00010EE8" w:rsidRPr="00010EE8" w:rsidRDefault="00010EE8" w:rsidP="00010EE8">
            <w:pPr>
              <w:pStyle w:val="Bezmezer"/>
              <w:ind w:left="1425"/>
              <w:jc w:val="both"/>
              <w:rPr>
                <w:rFonts w:ascii="Times New Roman" w:hAnsi="Times New Roman" w:cs="Times New Roman"/>
                <w:sz w:val="24"/>
                <w:szCs w:val="24"/>
              </w:rPr>
            </w:pPr>
          </w:p>
          <w:p w:rsidR="00010EE8" w:rsidRPr="00010EE8" w:rsidRDefault="00010EE8" w:rsidP="00CB7A5E">
            <w:pPr>
              <w:pStyle w:val="Odstavecseseznamem"/>
              <w:numPr>
                <w:ilvl w:val="0"/>
                <w:numId w:val="16"/>
              </w:numPr>
              <w:ind w:hanging="392"/>
              <w:jc w:val="both"/>
              <w:rPr>
                <w:rFonts w:cs="Times New Roman"/>
                <w:sz w:val="24"/>
                <w:szCs w:val="24"/>
              </w:rPr>
            </w:pPr>
            <w:r w:rsidRPr="00010EE8">
              <w:rPr>
                <w:rStyle w:val="proloenChar"/>
                <w:rFonts w:cs="Times New Roman"/>
                <w:b/>
              </w:rPr>
              <w:t>vyzývá</w:t>
            </w:r>
            <w:r w:rsidRPr="00010EE8">
              <w:rPr>
                <w:rFonts w:cs="Times New Roman"/>
                <w:color w:val="000000"/>
                <w:sz w:val="24"/>
                <w:szCs w:val="24"/>
              </w:rPr>
              <w:t xml:space="preserve"> vládu České republiky k maximální diplomatické, materiální </w:t>
            </w:r>
            <w:r w:rsidRPr="00010EE8">
              <w:rPr>
                <w:rFonts w:cs="Times New Roman"/>
                <w:color w:val="000000"/>
                <w:sz w:val="24"/>
                <w:szCs w:val="24"/>
              </w:rPr>
              <w:br/>
              <w:t>a případně též vojenské podpoře polské vlády v jejím úsilí o zabezpečení vnějších hranic Evropské unie.</w:t>
            </w:r>
          </w:p>
          <w:p w:rsidR="00010EE8" w:rsidRPr="00010EE8" w:rsidRDefault="00010EE8" w:rsidP="00630239">
            <w:pPr>
              <w:rPr>
                <w:rFonts w:cs="Times New Roman"/>
                <w:spacing w:val="-3"/>
                <w:szCs w:val="24"/>
              </w:rPr>
            </w:pPr>
          </w:p>
        </w:tc>
      </w:tr>
    </w:tbl>
    <w:p w:rsidR="00010EE8" w:rsidRDefault="00010EE8" w:rsidP="00010EE8">
      <w:pPr>
        <w:tabs>
          <w:tab w:val="left" w:pos="-720"/>
        </w:tabs>
        <w:suppressAutoHyphens/>
        <w:jc w:val="both"/>
        <w:rPr>
          <w:spacing w:val="-3"/>
        </w:rPr>
      </w:pPr>
    </w:p>
    <w:p w:rsidR="00491162" w:rsidRDefault="00491162">
      <w:pPr>
        <w:pStyle w:val="Parlament"/>
        <w:tabs>
          <w:tab w:val="left" w:pos="-720"/>
        </w:tabs>
        <w:suppressAutoHyphens/>
        <w:spacing w:line="240" w:lineRule="auto"/>
        <w:rPr>
          <w:spacing w:val="-3"/>
        </w:rPr>
      </w:pPr>
    </w:p>
    <w:p w:rsidR="00491162" w:rsidRDefault="00491162">
      <w:pPr>
        <w:tabs>
          <w:tab w:val="left" w:pos="-720"/>
        </w:tabs>
        <w:suppressAutoHyphens/>
        <w:jc w:val="center"/>
        <w:rPr>
          <w:b/>
          <w:spacing w:val="-3"/>
        </w:rPr>
      </w:pPr>
    </w:p>
    <w:p w:rsidR="00491162" w:rsidRDefault="00491162" w:rsidP="00010EE8">
      <w:pPr>
        <w:numPr>
          <w:ilvl w:val="0"/>
          <w:numId w:val="6"/>
        </w:numPr>
        <w:pBdr>
          <w:bottom w:val="single" w:sz="6" w:space="1" w:color="auto"/>
        </w:pBdr>
        <w:tabs>
          <w:tab w:val="left" w:pos="-720"/>
        </w:tabs>
        <w:suppressAutoHyphens/>
        <w:ind w:left="1134" w:hanging="1134"/>
        <w:rPr>
          <w:spacing w:val="-3"/>
          <w:u w:val="single"/>
        </w:rPr>
      </w:pPr>
      <w:r>
        <w:rPr>
          <w:b/>
          <w:spacing w:val="-3"/>
        </w:rPr>
        <w:t>Návrh termínu a pořadu příští schůze výboru</w:t>
      </w:r>
    </w:p>
    <w:p w:rsidR="00491162" w:rsidRDefault="00491162">
      <w:pPr>
        <w:pStyle w:val="Parlament"/>
        <w:tabs>
          <w:tab w:val="left" w:pos="-720"/>
        </w:tabs>
        <w:suppressAutoHyphens/>
        <w:spacing w:line="240" w:lineRule="auto"/>
        <w:rPr>
          <w:spacing w:val="-3"/>
        </w:rPr>
      </w:pPr>
    </w:p>
    <w:p w:rsidR="00B528CE" w:rsidRDefault="004E73F7">
      <w:pPr>
        <w:pStyle w:val="Parlament"/>
        <w:tabs>
          <w:tab w:val="left" w:pos="-720"/>
        </w:tabs>
        <w:suppressAutoHyphens/>
        <w:spacing w:line="240" w:lineRule="auto"/>
        <w:rPr>
          <w:spacing w:val="-3"/>
        </w:rPr>
      </w:pPr>
      <w:r>
        <w:rPr>
          <w:spacing w:val="-3"/>
        </w:rPr>
        <w:tab/>
      </w:r>
      <w:r w:rsidR="00B528CE" w:rsidRPr="00B528CE">
        <w:rPr>
          <w:spacing w:val="-3"/>
        </w:rPr>
        <w:t>Posl.</w:t>
      </w:r>
      <w:r w:rsidR="002F0E80">
        <w:rPr>
          <w:spacing w:val="-3"/>
          <w:u w:val="single"/>
        </w:rPr>
        <w:t xml:space="preserve"> M. Ženíšek</w:t>
      </w:r>
      <w:r w:rsidR="00B528CE">
        <w:rPr>
          <w:spacing w:val="-3"/>
        </w:rPr>
        <w:t xml:space="preserve"> </w:t>
      </w:r>
      <w:r>
        <w:rPr>
          <w:spacing w:val="-3"/>
        </w:rPr>
        <w:t xml:space="preserve">informoval, že příští řádná schůze výboru proběhne ve výborovém týdnu a to poté, co bude znám harmonogram pravidelných akcí Poslanecké sněmovny. </w:t>
      </w:r>
      <w:r w:rsidR="0033441A">
        <w:rPr>
          <w:spacing w:val="-3"/>
        </w:rPr>
        <w:t xml:space="preserve">Pokud do té doby vznikne mimořádná situace, ke které se výbor bude muset sejít, svolá jej po poradě s místopředsedy. </w:t>
      </w:r>
    </w:p>
    <w:p w:rsidR="00B528CE" w:rsidRDefault="00B528CE">
      <w:pPr>
        <w:pStyle w:val="Parlament"/>
        <w:tabs>
          <w:tab w:val="left" w:pos="-720"/>
        </w:tabs>
        <w:suppressAutoHyphens/>
        <w:spacing w:line="240" w:lineRule="auto"/>
        <w:rPr>
          <w:spacing w:val="-3"/>
        </w:rPr>
      </w:pPr>
    </w:p>
    <w:p w:rsidR="00593C98" w:rsidRDefault="00905BC8" w:rsidP="002F0E80">
      <w:pPr>
        <w:pStyle w:val="Bezmezer"/>
        <w:ind w:firstLine="708"/>
        <w:jc w:val="both"/>
        <w:rPr>
          <w:rFonts w:ascii="Times New Roman" w:hAnsi="Times New Roman"/>
          <w:sz w:val="24"/>
          <w:szCs w:val="24"/>
        </w:rPr>
      </w:pPr>
      <w:r>
        <w:rPr>
          <w:rFonts w:ascii="Times New Roman" w:hAnsi="Times New Roman"/>
          <w:sz w:val="24"/>
          <w:szCs w:val="24"/>
        </w:rPr>
        <w:t xml:space="preserve">  </w:t>
      </w:r>
    </w:p>
    <w:p w:rsidR="00491162" w:rsidRPr="002F0E80" w:rsidRDefault="00905BC8" w:rsidP="002F0E80">
      <w:pPr>
        <w:pStyle w:val="Bezmezer"/>
        <w:ind w:firstLine="708"/>
        <w:jc w:val="both"/>
        <w:rPr>
          <w:rFonts w:ascii="Times New Roman" w:hAnsi="Times New Roman"/>
          <w:sz w:val="24"/>
          <w:szCs w:val="24"/>
        </w:rPr>
      </w:pPr>
      <w:r>
        <w:rPr>
          <w:rFonts w:ascii="Times New Roman" w:hAnsi="Times New Roman"/>
          <w:sz w:val="24"/>
          <w:szCs w:val="24"/>
        </w:rPr>
        <w:lastRenderedPageBreak/>
        <w:t xml:space="preserve"> </w:t>
      </w:r>
    </w:p>
    <w:p w:rsidR="00491162" w:rsidRDefault="00491162" w:rsidP="008D5CB9">
      <w:pPr>
        <w:tabs>
          <w:tab w:val="left" w:pos="-720"/>
        </w:tabs>
        <w:suppressAutoHyphens/>
        <w:jc w:val="center"/>
        <w:rPr>
          <w:b/>
        </w:rPr>
      </w:pPr>
    </w:p>
    <w:p w:rsidR="00491162" w:rsidRDefault="00491162" w:rsidP="00010EE8">
      <w:pPr>
        <w:numPr>
          <w:ilvl w:val="0"/>
          <w:numId w:val="6"/>
        </w:numPr>
        <w:pBdr>
          <w:bottom w:val="single" w:sz="4" w:space="1" w:color="auto"/>
        </w:pBdr>
        <w:tabs>
          <w:tab w:val="left" w:pos="-720"/>
        </w:tabs>
        <w:suppressAutoHyphens/>
        <w:ind w:left="1134" w:hanging="1134"/>
        <w:rPr>
          <w:b/>
        </w:rPr>
      </w:pPr>
      <w:r>
        <w:rPr>
          <w:b/>
          <w:spacing w:val="-3"/>
        </w:rPr>
        <w:t xml:space="preserve">Sdělení </w:t>
      </w:r>
      <w:r w:rsidR="006503CD">
        <w:rPr>
          <w:b/>
          <w:spacing w:val="-3"/>
        </w:rPr>
        <w:t>předsedy</w:t>
      </w:r>
    </w:p>
    <w:p w:rsidR="00A64CCD" w:rsidRDefault="00A64CCD" w:rsidP="007E7671">
      <w:pPr>
        <w:pStyle w:val="Zkladntext"/>
        <w:rPr>
          <w:i/>
          <w:szCs w:val="24"/>
        </w:rPr>
      </w:pPr>
    </w:p>
    <w:p w:rsidR="007E7671" w:rsidRDefault="0033441A" w:rsidP="007E7671">
      <w:pPr>
        <w:pStyle w:val="Parlament"/>
        <w:tabs>
          <w:tab w:val="left" w:pos="-720"/>
        </w:tabs>
        <w:suppressAutoHyphens/>
        <w:spacing w:line="240" w:lineRule="auto"/>
        <w:rPr>
          <w:spacing w:val="-3"/>
        </w:rPr>
      </w:pPr>
      <w:r>
        <w:rPr>
          <w:spacing w:val="-3"/>
        </w:rPr>
        <w:tab/>
      </w:r>
      <w:r w:rsidR="002F0E80" w:rsidRPr="00B528CE">
        <w:rPr>
          <w:spacing w:val="-3"/>
        </w:rPr>
        <w:t>Posl.</w:t>
      </w:r>
      <w:r w:rsidR="002F0E80">
        <w:rPr>
          <w:spacing w:val="-3"/>
          <w:u w:val="single"/>
        </w:rPr>
        <w:t xml:space="preserve"> M. Ženíšek</w:t>
      </w:r>
      <w:r w:rsidR="002F0E80">
        <w:rPr>
          <w:spacing w:val="-3"/>
        </w:rPr>
        <w:t xml:space="preserve"> </w:t>
      </w:r>
      <w:r>
        <w:rPr>
          <w:spacing w:val="-3"/>
        </w:rPr>
        <w:t xml:space="preserve">v tomto bodě nevystoupil. </w:t>
      </w:r>
    </w:p>
    <w:p w:rsidR="008511A8" w:rsidRDefault="008511A8" w:rsidP="007E7671">
      <w:pPr>
        <w:pStyle w:val="Zkladntext"/>
      </w:pPr>
    </w:p>
    <w:p w:rsidR="008511A8" w:rsidRDefault="008511A8">
      <w:pPr>
        <w:pStyle w:val="Zkladntext"/>
      </w:pPr>
    </w:p>
    <w:p w:rsidR="00491162" w:rsidRPr="00A64CCD" w:rsidRDefault="00A64CCD" w:rsidP="00010EE8">
      <w:pPr>
        <w:numPr>
          <w:ilvl w:val="0"/>
          <w:numId w:val="6"/>
        </w:numPr>
        <w:pBdr>
          <w:bottom w:val="single" w:sz="4" w:space="1" w:color="auto"/>
        </w:pBdr>
        <w:tabs>
          <w:tab w:val="left" w:pos="-720"/>
        </w:tabs>
        <w:suppressAutoHyphens/>
        <w:ind w:left="1134" w:hanging="1134"/>
        <w:jc w:val="both"/>
        <w:rPr>
          <w:b/>
        </w:rPr>
      </w:pPr>
      <w:r w:rsidRPr="00A64CCD">
        <w:rPr>
          <w:b/>
        </w:rPr>
        <w:t>Různé</w:t>
      </w:r>
      <w:r w:rsidR="00491162" w:rsidRPr="00A64CCD">
        <w:rPr>
          <w:b/>
        </w:rPr>
        <w:tab/>
      </w:r>
    </w:p>
    <w:p w:rsidR="00491162" w:rsidRDefault="00491162">
      <w:pPr>
        <w:tabs>
          <w:tab w:val="left" w:pos="-720"/>
        </w:tabs>
        <w:suppressAutoHyphens/>
        <w:jc w:val="both"/>
        <w:rPr>
          <w:spacing w:val="-3"/>
        </w:rPr>
      </w:pPr>
      <w:r>
        <w:tab/>
      </w:r>
    </w:p>
    <w:p w:rsidR="0033441A" w:rsidRDefault="00A64CCD">
      <w:pPr>
        <w:tabs>
          <w:tab w:val="left" w:pos="-720"/>
        </w:tabs>
        <w:suppressAutoHyphens/>
        <w:jc w:val="both"/>
        <w:rPr>
          <w:spacing w:val="-3"/>
        </w:rPr>
      </w:pPr>
      <w:r>
        <w:rPr>
          <w:spacing w:val="-3"/>
        </w:rPr>
        <w:tab/>
      </w:r>
      <w:r w:rsidR="0033441A">
        <w:rPr>
          <w:spacing w:val="-3"/>
        </w:rPr>
        <w:t xml:space="preserve">Posl. </w:t>
      </w:r>
      <w:r w:rsidR="0033441A" w:rsidRPr="0033441A">
        <w:rPr>
          <w:spacing w:val="-3"/>
          <w:u w:val="single"/>
        </w:rPr>
        <w:t>J. Kobza</w:t>
      </w:r>
      <w:r w:rsidR="0033441A">
        <w:rPr>
          <w:spacing w:val="-3"/>
        </w:rPr>
        <w:t xml:space="preserve"> se zajímal o plán zahraničních cest na rok 2022.</w:t>
      </w:r>
    </w:p>
    <w:p w:rsidR="0033441A" w:rsidRDefault="0033441A">
      <w:pPr>
        <w:tabs>
          <w:tab w:val="left" w:pos="-720"/>
        </w:tabs>
        <w:suppressAutoHyphens/>
        <w:jc w:val="both"/>
        <w:rPr>
          <w:spacing w:val="-3"/>
        </w:rPr>
      </w:pPr>
      <w:r>
        <w:rPr>
          <w:spacing w:val="-3"/>
        </w:rPr>
        <w:tab/>
        <w:t xml:space="preserve">Př. </w:t>
      </w:r>
      <w:r w:rsidRPr="0033441A">
        <w:rPr>
          <w:spacing w:val="-3"/>
          <w:u w:val="single"/>
        </w:rPr>
        <w:t>M. Ženíšek</w:t>
      </w:r>
      <w:r>
        <w:rPr>
          <w:spacing w:val="-3"/>
        </w:rPr>
        <w:t xml:space="preserve"> reagoval, že plán se bude diskutovat na příští schůzi výboru. </w:t>
      </w:r>
    </w:p>
    <w:p w:rsidR="00011424" w:rsidRDefault="0033441A">
      <w:pPr>
        <w:tabs>
          <w:tab w:val="left" w:pos="-720"/>
        </w:tabs>
        <w:suppressAutoHyphens/>
        <w:jc w:val="both"/>
        <w:rPr>
          <w:spacing w:val="-3"/>
        </w:rPr>
      </w:pPr>
      <w:r>
        <w:rPr>
          <w:spacing w:val="-3"/>
        </w:rPr>
        <w:tab/>
      </w:r>
      <w:r w:rsidR="00011424">
        <w:rPr>
          <w:spacing w:val="-3"/>
        </w:rPr>
        <w:t xml:space="preserve">Posl. </w:t>
      </w:r>
      <w:r w:rsidR="00011424" w:rsidRPr="00011424">
        <w:rPr>
          <w:spacing w:val="-3"/>
          <w:u w:val="single"/>
        </w:rPr>
        <w:t>H. Okamura</w:t>
      </w:r>
      <w:r w:rsidR="00011424">
        <w:rPr>
          <w:spacing w:val="-3"/>
        </w:rPr>
        <w:t xml:space="preserve"> zmínil aktuální rozhodnutí americké vlády o politickém bojkotu nadcházející zimní olympiády v Číně. Poslanci zahraničního výboru by měli mít tuto skutečnost v povědomí a přemýšlet nad podobným apelem české vládě.</w:t>
      </w:r>
    </w:p>
    <w:p w:rsidR="00011424" w:rsidRDefault="00011424">
      <w:pPr>
        <w:tabs>
          <w:tab w:val="left" w:pos="-720"/>
        </w:tabs>
        <w:suppressAutoHyphens/>
        <w:jc w:val="both"/>
        <w:rPr>
          <w:spacing w:val="-3"/>
        </w:rPr>
      </w:pPr>
      <w:r>
        <w:rPr>
          <w:spacing w:val="-3"/>
        </w:rPr>
        <w:tab/>
      </w:r>
      <w:r w:rsidR="0033441A">
        <w:rPr>
          <w:spacing w:val="-3"/>
        </w:rPr>
        <w:t xml:space="preserve">Posl. </w:t>
      </w:r>
      <w:r w:rsidR="0033441A" w:rsidRPr="0033441A">
        <w:rPr>
          <w:spacing w:val="-3"/>
          <w:u w:val="single"/>
        </w:rPr>
        <w:t>R. Bělor</w:t>
      </w:r>
      <w:r w:rsidR="0033441A">
        <w:rPr>
          <w:spacing w:val="-3"/>
        </w:rPr>
        <w:t xml:space="preserve"> </w:t>
      </w:r>
      <w:r>
        <w:rPr>
          <w:spacing w:val="-3"/>
        </w:rPr>
        <w:t>požádal</w:t>
      </w:r>
      <w:r w:rsidR="0033441A">
        <w:rPr>
          <w:spacing w:val="-3"/>
        </w:rPr>
        <w:t xml:space="preserve"> předsedy podvýborů zahraničního výboru, aby na lednové schůzi představili svou koncepci činnosti jednotlivých podvýborů. </w:t>
      </w:r>
    </w:p>
    <w:p w:rsidR="00491162" w:rsidRDefault="00011424">
      <w:pPr>
        <w:tabs>
          <w:tab w:val="left" w:pos="-720"/>
        </w:tabs>
        <w:suppressAutoHyphens/>
        <w:jc w:val="both"/>
        <w:rPr>
          <w:spacing w:val="-3"/>
        </w:rPr>
      </w:pPr>
      <w:r>
        <w:rPr>
          <w:spacing w:val="-3"/>
        </w:rPr>
        <w:tab/>
        <w:t xml:space="preserve"> </w:t>
      </w:r>
      <w:r w:rsidR="00A64CCD">
        <w:rPr>
          <w:spacing w:val="-3"/>
        </w:rPr>
        <w:t xml:space="preserve"> </w:t>
      </w:r>
    </w:p>
    <w:p w:rsidR="0033441A" w:rsidRDefault="007E7671">
      <w:pPr>
        <w:tabs>
          <w:tab w:val="left" w:pos="-720"/>
        </w:tabs>
        <w:suppressAutoHyphens/>
        <w:jc w:val="both"/>
        <w:rPr>
          <w:spacing w:val="-3"/>
        </w:rPr>
      </w:pPr>
      <w:r>
        <w:rPr>
          <w:spacing w:val="-3"/>
        </w:rPr>
        <w:tab/>
      </w:r>
    </w:p>
    <w:p w:rsidR="0033441A" w:rsidRDefault="0033441A">
      <w:pPr>
        <w:tabs>
          <w:tab w:val="left" w:pos="-720"/>
        </w:tabs>
        <w:suppressAutoHyphens/>
        <w:jc w:val="both"/>
        <w:rPr>
          <w:spacing w:val="-3"/>
        </w:rPr>
      </w:pPr>
    </w:p>
    <w:p w:rsidR="00A64CCD" w:rsidRDefault="007E7671">
      <w:pPr>
        <w:tabs>
          <w:tab w:val="left" w:pos="-720"/>
        </w:tabs>
        <w:suppressAutoHyphens/>
        <w:jc w:val="both"/>
        <w:rPr>
          <w:spacing w:val="-3"/>
        </w:rPr>
      </w:pPr>
      <w:r>
        <w:rPr>
          <w:spacing w:val="-3"/>
        </w:rPr>
        <w:t xml:space="preserve">Schůze skončila ve </w:t>
      </w:r>
      <w:r w:rsidR="0033441A">
        <w:rPr>
          <w:spacing w:val="-3"/>
        </w:rPr>
        <w:t>12:10</w:t>
      </w:r>
      <w:r w:rsidR="00A64CCD">
        <w:rPr>
          <w:spacing w:val="-3"/>
        </w:rPr>
        <w:t xml:space="preserve"> hod.</w:t>
      </w:r>
    </w:p>
    <w:p w:rsidR="00A64CCD" w:rsidRDefault="00A64CCD">
      <w:pPr>
        <w:pStyle w:val="Zkladntext"/>
      </w:pPr>
    </w:p>
    <w:p w:rsidR="00A64CCD" w:rsidRDefault="00A64CCD">
      <w:pPr>
        <w:pStyle w:val="Zkladntext"/>
      </w:pPr>
    </w:p>
    <w:p w:rsidR="00491162" w:rsidRDefault="00491162">
      <w:pPr>
        <w:tabs>
          <w:tab w:val="left" w:pos="-720"/>
        </w:tabs>
        <w:suppressAutoHyphens/>
        <w:jc w:val="both"/>
        <w:rPr>
          <w:i/>
          <w:spacing w:val="-3"/>
        </w:rPr>
      </w:pPr>
      <w:r>
        <w:rPr>
          <w:i/>
          <w:spacing w:val="-3"/>
        </w:rPr>
        <w:t xml:space="preserve">Zapsala: </w:t>
      </w:r>
      <w:r w:rsidR="00A64CCD">
        <w:rPr>
          <w:i/>
          <w:spacing w:val="-3"/>
        </w:rPr>
        <w:t>PhDr. Veronika Cihelková, tajemnice výboru</w:t>
      </w:r>
    </w:p>
    <w:p w:rsidR="00491162" w:rsidRDefault="00491162">
      <w:pPr>
        <w:tabs>
          <w:tab w:val="left" w:pos="-720"/>
        </w:tabs>
        <w:suppressAutoHyphens/>
        <w:jc w:val="both"/>
        <w:rPr>
          <w:spacing w:val="-3"/>
        </w:rPr>
      </w:pPr>
    </w:p>
    <w:p w:rsidR="00491162" w:rsidRDefault="00491162">
      <w:pPr>
        <w:tabs>
          <w:tab w:val="left" w:pos="-720"/>
        </w:tabs>
        <w:suppressAutoHyphens/>
        <w:jc w:val="both"/>
        <w:rPr>
          <w:spacing w:val="-3"/>
        </w:rPr>
      </w:pPr>
    </w:p>
    <w:p w:rsidR="00491162" w:rsidRDefault="00491162">
      <w:pPr>
        <w:tabs>
          <w:tab w:val="left" w:pos="-720"/>
        </w:tabs>
        <w:suppressAutoHyphens/>
        <w:jc w:val="both"/>
        <w:rPr>
          <w:spacing w:val="-3"/>
        </w:rPr>
      </w:pPr>
    </w:p>
    <w:p w:rsidR="00A64CCD" w:rsidRDefault="00A64CCD">
      <w:pPr>
        <w:tabs>
          <w:tab w:val="left" w:pos="-720"/>
        </w:tabs>
        <w:suppressAutoHyphens/>
        <w:jc w:val="both"/>
        <w:rPr>
          <w:spacing w:val="-3"/>
        </w:rPr>
      </w:pPr>
    </w:p>
    <w:p w:rsidR="00A64CCD" w:rsidRDefault="00A64CCD">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33441A" w:rsidRDefault="0033441A">
      <w:pPr>
        <w:tabs>
          <w:tab w:val="left" w:pos="-720"/>
        </w:tabs>
        <w:suppressAutoHyphens/>
        <w:jc w:val="both"/>
        <w:rPr>
          <w:spacing w:val="-3"/>
        </w:rPr>
      </w:pPr>
    </w:p>
    <w:p w:rsidR="00593C98" w:rsidRDefault="00593C98">
      <w:pPr>
        <w:tabs>
          <w:tab w:val="left" w:pos="-720"/>
        </w:tabs>
        <w:suppressAutoHyphens/>
        <w:jc w:val="both"/>
        <w:rPr>
          <w:spacing w:val="-3"/>
        </w:rPr>
      </w:pPr>
    </w:p>
    <w:p w:rsidR="00593C98" w:rsidRDefault="00593C98">
      <w:pPr>
        <w:tabs>
          <w:tab w:val="left" w:pos="-720"/>
        </w:tabs>
        <w:suppressAutoHyphens/>
        <w:jc w:val="both"/>
        <w:rPr>
          <w:spacing w:val="-3"/>
        </w:rPr>
      </w:pPr>
    </w:p>
    <w:p w:rsidR="00593C98" w:rsidRDefault="00593C98">
      <w:pPr>
        <w:tabs>
          <w:tab w:val="left" w:pos="-720"/>
        </w:tabs>
        <w:suppressAutoHyphens/>
        <w:jc w:val="both"/>
        <w:rPr>
          <w:spacing w:val="-3"/>
        </w:rPr>
      </w:pPr>
    </w:p>
    <w:p w:rsidR="00491162" w:rsidRDefault="00491162">
      <w:pPr>
        <w:pStyle w:val="OdrkyI"/>
        <w:tabs>
          <w:tab w:val="left" w:pos="-720"/>
        </w:tabs>
        <w:suppressAutoHyphens/>
        <w:spacing w:before="0"/>
        <w:rPr>
          <w:snapToGrid/>
          <w:spacing w:val="-3"/>
        </w:rPr>
      </w:pPr>
    </w:p>
    <w:p w:rsidR="00491162" w:rsidRDefault="00491162">
      <w:pPr>
        <w:pStyle w:val="OdrkyI"/>
        <w:tabs>
          <w:tab w:val="left" w:pos="-720"/>
        </w:tabs>
        <w:suppressAutoHyphens/>
        <w:spacing w:before="0"/>
        <w:rPr>
          <w:snapToGrid/>
          <w:spacing w:val="-3"/>
        </w:rPr>
      </w:pPr>
    </w:p>
    <w:p w:rsidR="00491162" w:rsidRDefault="00496B94">
      <w:pPr>
        <w:pStyle w:val="OdrkyI"/>
        <w:tabs>
          <w:tab w:val="left" w:pos="-720"/>
        </w:tabs>
        <w:suppressAutoHyphens/>
        <w:spacing w:before="0"/>
        <w:rPr>
          <w:snapToGrid/>
          <w:spacing w:val="-3"/>
        </w:rPr>
      </w:pPr>
      <w:r>
        <w:rPr>
          <w:snapToGrid/>
          <w:spacing w:val="-3"/>
        </w:rPr>
        <w:t xml:space="preserve">     </w:t>
      </w:r>
      <w:r w:rsidR="002F0E80">
        <w:rPr>
          <w:snapToGrid/>
          <w:spacing w:val="-3"/>
        </w:rPr>
        <w:t>Mgr. Jaroslav B ž o c h</w:t>
      </w:r>
      <w:r w:rsidR="00DD40C5">
        <w:rPr>
          <w:snapToGrid/>
          <w:spacing w:val="-3"/>
        </w:rPr>
        <w:t xml:space="preserve"> v.r.</w:t>
      </w:r>
      <w:r>
        <w:rPr>
          <w:snapToGrid/>
          <w:spacing w:val="-3"/>
        </w:rPr>
        <w:t xml:space="preserve">  </w:t>
      </w:r>
      <w:r>
        <w:rPr>
          <w:snapToGrid/>
          <w:spacing w:val="-3"/>
        </w:rPr>
        <w:tab/>
      </w:r>
      <w:r>
        <w:rPr>
          <w:snapToGrid/>
          <w:spacing w:val="-3"/>
        </w:rPr>
        <w:tab/>
        <w:t xml:space="preserve">                  </w:t>
      </w:r>
      <w:r w:rsidR="00DD40C5">
        <w:rPr>
          <w:snapToGrid/>
          <w:spacing w:val="-3"/>
        </w:rPr>
        <w:t xml:space="preserve">  </w:t>
      </w:r>
      <w:bookmarkStart w:id="0" w:name="_GoBack"/>
      <w:bookmarkEnd w:id="0"/>
      <w:r>
        <w:rPr>
          <w:snapToGrid/>
          <w:spacing w:val="-3"/>
        </w:rPr>
        <w:t xml:space="preserve">PhDr. Marek Ž e n í š e k, Ph.D. </w:t>
      </w:r>
      <w:r w:rsidR="00DD40C5">
        <w:rPr>
          <w:snapToGrid/>
          <w:spacing w:val="-3"/>
        </w:rPr>
        <w:t>v.r.</w:t>
      </w:r>
    </w:p>
    <w:p w:rsidR="00491162" w:rsidRDefault="00C27808" w:rsidP="00C27808">
      <w:pPr>
        <w:pStyle w:val="OdrkyI"/>
        <w:tabs>
          <w:tab w:val="left" w:pos="-720"/>
        </w:tabs>
        <w:suppressAutoHyphens/>
        <w:spacing w:before="0"/>
      </w:pPr>
      <w:r>
        <w:rPr>
          <w:snapToGrid/>
        </w:rPr>
        <w:t xml:space="preserve">      </w:t>
      </w:r>
      <w:r w:rsidR="00491162">
        <w:rPr>
          <w:snapToGrid/>
        </w:rPr>
        <w:t> </w:t>
      </w:r>
      <w:r>
        <w:rPr>
          <w:snapToGrid/>
        </w:rPr>
        <w:t xml:space="preserve">   </w:t>
      </w:r>
      <w:r w:rsidR="00491162">
        <w:rPr>
          <w:snapToGrid/>
        </w:rPr>
        <w:t>ověřovatel</w:t>
      </w:r>
      <w:r>
        <w:rPr>
          <w:snapToGrid/>
        </w:rPr>
        <w:t xml:space="preserve"> </w:t>
      </w:r>
      <w:r w:rsidR="00491162">
        <w:rPr>
          <w:snapToGrid/>
        </w:rPr>
        <w:t>výboru</w:t>
      </w:r>
      <w:r w:rsidR="00491162">
        <w:rPr>
          <w:snapToGrid/>
        </w:rPr>
        <w:tab/>
      </w:r>
      <w:r w:rsidR="00491162">
        <w:rPr>
          <w:snapToGrid/>
        </w:rPr>
        <w:tab/>
      </w:r>
      <w:r w:rsidR="00491162">
        <w:rPr>
          <w:snapToGrid/>
        </w:rPr>
        <w:tab/>
        <w:t xml:space="preserve">            </w:t>
      </w:r>
      <w:r w:rsidR="00496B94">
        <w:rPr>
          <w:snapToGrid/>
        </w:rPr>
        <w:t xml:space="preserve">           </w:t>
      </w:r>
      <w:r w:rsidR="00491162">
        <w:rPr>
          <w:snapToGrid/>
        </w:rPr>
        <w:t xml:space="preserve"> </w:t>
      </w:r>
      <w:r w:rsidR="00496B94">
        <w:rPr>
          <w:snapToGrid/>
        </w:rPr>
        <w:t xml:space="preserve">       předseda výboru </w:t>
      </w:r>
    </w:p>
    <w:p w:rsidR="00491162" w:rsidRDefault="00491162">
      <w:pPr>
        <w:ind w:firstLine="708"/>
        <w:rPr>
          <w:spacing w:val="-3"/>
        </w:rPr>
      </w:pPr>
      <w:r>
        <w:tab/>
      </w:r>
      <w:r>
        <w:tab/>
      </w:r>
      <w:r>
        <w:tab/>
      </w:r>
      <w:r>
        <w:tab/>
        <w:t xml:space="preserve"> </w:t>
      </w:r>
      <w:r>
        <w:tab/>
      </w:r>
    </w:p>
    <w:sectPr w:rsidR="00491162">
      <w:headerReference w:type="even" r:id="rId7"/>
      <w:foot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2F" w:rsidRDefault="0081732F">
      <w:r>
        <w:separator/>
      </w:r>
    </w:p>
  </w:endnote>
  <w:endnote w:type="continuationSeparator" w:id="0">
    <w:p w:rsidR="0081732F" w:rsidRDefault="0081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88" w:rsidRPr="000C0C88" w:rsidRDefault="000C0C88">
    <w:pPr>
      <w:pStyle w:val="Zpat"/>
      <w:jc w:val="center"/>
      <w:rPr>
        <w:i/>
        <w:iCs/>
        <w:sz w:val="16"/>
        <w:szCs w:val="16"/>
      </w:rPr>
    </w:pPr>
    <w:r w:rsidRPr="000C0C88">
      <w:rPr>
        <w:i/>
        <w:iCs/>
        <w:sz w:val="16"/>
        <w:szCs w:val="16"/>
      </w:rPr>
      <w:t>-</w:t>
    </w:r>
    <w:r w:rsidRPr="000C0C88">
      <w:rPr>
        <w:i/>
        <w:iCs/>
        <w:sz w:val="16"/>
        <w:szCs w:val="16"/>
      </w:rPr>
      <w:fldChar w:fldCharType="begin"/>
    </w:r>
    <w:r w:rsidRPr="000C0C88">
      <w:rPr>
        <w:i/>
        <w:iCs/>
        <w:sz w:val="16"/>
        <w:szCs w:val="16"/>
      </w:rPr>
      <w:instrText>PAGE   \* MERGEFORMAT</w:instrText>
    </w:r>
    <w:r w:rsidRPr="000C0C88">
      <w:rPr>
        <w:i/>
        <w:iCs/>
        <w:sz w:val="16"/>
        <w:szCs w:val="16"/>
      </w:rPr>
      <w:fldChar w:fldCharType="separate"/>
    </w:r>
    <w:r w:rsidR="00DD40C5">
      <w:rPr>
        <w:i/>
        <w:iCs/>
        <w:noProof/>
        <w:sz w:val="16"/>
        <w:szCs w:val="16"/>
      </w:rPr>
      <w:t>6</w:t>
    </w:r>
    <w:r w:rsidRPr="000C0C88">
      <w:rPr>
        <w:i/>
        <w:iCs/>
        <w:sz w:val="16"/>
        <w:szCs w:val="16"/>
      </w:rPr>
      <w:fldChar w:fldCharType="end"/>
    </w:r>
    <w:r w:rsidRPr="000C0C88">
      <w:rPr>
        <w:i/>
        <w:iCs/>
        <w:sz w:val="16"/>
        <w:szCs w:val="16"/>
      </w:rPr>
      <w:t>-</w:t>
    </w:r>
  </w:p>
  <w:p w:rsidR="000C0C88" w:rsidRDefault="000C0C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2F" w:rsidRDefault="0081732F">
      <w:r>
        <w:separator/>
      </w:r>
    </w:p>
  </w:footnote>
  <w:footnote w:type="continuationSeparator" w:id="0">
    <w:p w:rsidR="0081732F" w:rsidRDefault="00817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62" w:rsidRDefault="0049116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91162" w:rsidRDefault="004911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0494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9244B"/>
    <w:multiLevelType w:val="hybridMultilevel"/>
    <w:tmpl w:val="349A70E2"/>
    <w:lvl w:ilvl="0" w:tplc="27CACB82">
      <w:start w:val="1"/>
      <w:numFmt w:val="decimal"/>
      <w:lvlText w:val="%1."/>
      <w:lvlJc w:val="left"/>
      <w:pPr>
        <w:ind w:left="1428" w:hanging="360"/>
      </w:pPr>
      <w:rPr>
        <w:rFonts w:hint="default"/>
        <w:b/>
        <w:bCs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0DE032D"/>
    <w:multiLevelType w:val="singleLevel"/>
    <w:tmpl w:val="EAA0C426"/>
    <w:lvl w:ilvl="0">
      <w:start w:val="5"/>
      <w:numFmt w:val="bullet"/>
      <w:lvlText w:val="-"/>
      <w:lvlJc w:val="left"/>
      <w:pPr>
        <w:tabs>
          <w:tab w:val="num" w:pos="360"/>
        </w:tabs>
        <w:ind w:left="360" w:hanging="360"/>
      </w:pPr>
      <w:rPr>
        <w:rFonts w:hint="default"/>
        <w:b/>
      </w:rPr>
    </w:lvl>
  </w:abstractNum>
  <w:abstractNum w:abstractNumId="3" w15:restartNumberingAfterBreak="0">
    <w:nsid w:val="0982632A"/>
    <w:multiLevelType w:val="hybridMultilevel"/>
    <w:tmpl w:val="C3A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C57B9"/>
    <w:multiLevelType w:val="hybridMultilevel"/>
    <w:tmpl w:val="88245ED4"/>
    <w:lvl w:ilvl="0" w:tplc="6AD03484">
      <w:start w:val="1"/>
      <w:numFmt w:val="upperRoman"/>
      <w:lvlText w:val="%1."/>
      <w:lvlJc w:val="right"/>
      <w:pPr>
        <w:tabs>
          <w:tab w:val="num" w:pos="705"/>
        </w:tabs>
        <w:ind w:left="705" w:hanging="705"/>
      </w:pPr>
      <w:rPr>
        <w:rFonts w:hint="default"/>
        <w:b/>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914520"/>
    <w:multiLevelType w:val="singleLevel"/>
    <w:tmpl w:val="25E4E52E"/>
    <w:lvl w:ilvl="0">
      <w:start w:val="2"/>
      <w:numFmt w:val="upperRoman"/>
      <w:lvlText w:val="%1."/>
      <w:lvlJc w:val="left"/>
      <w:pPr>
        <w:tabs>
          <w:tab w:val="num" w:pos="720"/>
        </w:tabs>
        <w:ind w:left="720" w:hanging="720"/>
      </w:pPr>
      <w:rPr>
        <w:rFonts w:hint="default"/>
        <w:b/>
      </w:rPr>
    </w:lvl>
  </w:abstractNum>
  <w:abstractNum w:abstractNumId="6" w15:restartNumberingAfterBreak="0">
    <w:nsid w:val="31610424"/>
    <w:multiLevelType w:val="hybridMultilevel"/>
    <w:tmpl w:val="40DA5FD0"/>
    <w:lvl w:ilvl="0" w:tplc="24B24DA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542B7A"/>
    <w:multiLevelType w:val="singleLevel"/>
    <w:tmpl w:val="42CA9076"/>
    <w:lvl w:ilvl="0">
      <w:start w:val="4"/>
      <w:numFmt w:val="decimal"/>
      <w:lvlText w:val="%1."/>
      <w:lvlJc w:val="left"/>
      <w:pPr>
        <w:tabs>
          <w:tab w:val="num" w:pos="720"/>
        </w:tabs>
        <w:ind w:left="720" w:hanging="720"/>
      </w:pPr>
      <w:rPr>
        <w:rFonts w:hint="default"/>
      </w:rPr>
    </w:lvl>
  </w:abstractNum>
  <w:abstractNum w:abstractNumId="8" w15:restartNumberingAfterBreak="0">
    <w:nsid w:val="39564683"/>
    <w:multiLevelType w:val="hybridMultilevel"/>
    <w:tmpl w:val="18AE2884"/>
    <w:lvl w:ilvl="0" w:tplc="2A5EA128">
      <w:start w:val="1"/>
      <w:numFmt w:val="upperRoman"/>
      <w:lvlText w:val="%1."/>
      <w:lvlJc w:val="left"/>
      <w:pPr>
        <w:ind w:left="742" w:hanging="720"/>
      </w:pPr>
      <w:rPr>
        <w:rFonts w:hint="default"/>
        <w:b/>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9" w15:restartNumberingAfterBreak="0">
    <w:nsid w:val="3E527DFB"/>
    <w:multiLevelType w:val="hybridMultilevel"/>
    <w:tmpl w:val="0DF49496"/>
    <w:lvl w:ilvl="0" w:tplc="0C30DC96">
      <w:start w:val="1"/>
      <w:numFmt w:val="upperRoman"/>
      <w:lvlText w:val="%1."/>
      <w:lvlJc w:val="left"/>
      <w:pPr>
        <w:ind w:left="2145" w:hanging="72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0" w15:restartNumberingAfterBreak="0">
    <w:nsid w:val="40CC16AD"/>
    <w:multiLevelType w:val="singleLevel"/>
    <w:tmpl w:val="51467A6A"/>
    <w:lvl w:ilvl="0">
      <w:start w:val="1"/>
      <w:numFmt w:val="bullet"/>
      <w:lvlText w:val="-"/>
      <w:lvlJc w:val="left"/>
      <w:pPr>
        <w:tabs>
          <w:tab w:val="num" w:pos="1065"/>
        </w:tabs>
        <w:ind w:left="1065" w:hanging="360"/>
      </w:pPr>
      <w:rPr>
        <w:rFonts w:hint="default"/>
        <w:b/>
      </w:rPr>
    </w:lvl>
  </w:abstractNum>
  <w:abstractNum w:abstractNumId="11" w15:restartNumberingAfterBreak="0">
    <w:nsid w:val="41680095"/>
    <w:multiLevelType w:val="hybridMultilevel"/>
    <w:tmpl w:val="88245ED4"/>
    <w:lvl w:ilvl="0" w:tplc="6AD03484">
      <w:start w:val="1"/>
      <w:numFmt w:val="upperRoman"/>
      <w:lvlText w:val="%1."/>
      <w:lvlJc w:val="right"/>
      <w:pPr>
        <w:tabs>
          <w:tab w:val="num" w:pos="705"/>
        </w:tabs>
        <w:ind w:left="705" w:hanging="705"/>
      </w:pPr>
      <w:rPr>
        <w:rFonts w:hint="default"/>
        <w:b/>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552367"/>
    <w:multiLevelType w:val="hybridMultilevel"/>
    <w:tmpl w:val="DE20F134"/>
    <w:lvl w:ilvl="0" w:tplc="065074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7744662"/>
    <w:multiLevelType w:val="hybridMultilevel"/>
    <w:tmpl w:val="81007F22"/>
    <w:lvl w:ilvl="0" w:tplc="A81CA598">
      <w:start w:val="1"/>
      <w:numFmt w:val="upperRoman"/>
      <w:lvlText w:val="%1."/>
      <w:lvlJc w:val="right"/>
      <w:pPr>
        <w:ind w:left="1425" w:hanging="360"/>
      </w:pPr>
      <w:rPr>
        <w:b w:val="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666870FF"/>
    <w:multiLevelType w:val="hybridMultilevel"/>
    <w:tmpl w:val="6840C7FE"/>
    <w:lvl w:ilvl="0" w:tplc="DF5C8576">
      <w:start w:val="1"/>
      <w:numFmt w:val="decimal"/>
      <w:lvlText w:val="%1."/>
      <w:lvlJc w:val="left"/>
      <w:pPr>
        <w:tabs>
          <w:tab w:val="num" w:pos="705"/>
        </w:tabs>
        <w:ind w:left="705" w:hanging="705"/>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5238EE"/>
    <w:multiLevelType w:val="hybridMultilevel"/>
    <w:tmpl w:val="551A4390"/>
    <w:lvl w:ilvl="0" w:tplc="EF3EC95C">
      <w:start w:val="4"/>
      <w:numFmt w:val="upperRoman"/>
      <w:lvlText w:val="%1."/>
      <w:lvlJc w:val="left"/>
      <w:pPr>
        <w:ind w:left="2145" w:hanging="720"/>
      </w:pPr>
      <w:rPr>
        <w:rFonts w:eastAsia="Calibri" w:cs="Times New Roman" w:hint="default"/>
        <w:b/>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6" w15:restartNumberingAfterBreak="0">
    <w:nsid w:val="6FBC4214"/>
    <w:multiLevelType w:val="hybridMultilevel"/>
    <w:tmpl w:val="A1BE881C"/>
    <w:lvl w:ilvl="0" w:tplc="05F850BA">
      <w:start w:val="1"/>
      <w:numFmt w:val="decimal"/>
      <w:lvlText w:val="%1."/>
      <w:lvlJc w:val="left"/>
      <w:pPr>
        <w:ind w:left="1353"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0E0838"/>
    <w:multiLevelType w:val="hybridMultilevel"/>
    <w:tmpl w:val="A5DC6E48"/>
    <w:lvl w:ilvl="0" w:tplc="77A807FE">
      <w:start w:val="1"/>
      <w:numFmt w:val="decimal"/>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06F1126"/>
    <w:multiLevelType w:val="hybridMultilevel"/>
    <w:tmpl w:val="1F94E6FC"/>
    <w:lvl w:ilvl="0" w:tplc="104A66A6">
      <w:start w:val="1"/>
      <w:numFmt w:val="upperRoman"/>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6"/>
  </w:num>
  <w:num w:numId="4">
    <w:abstractNumId w:val="3"/>
  </w:num>
  <w:num w:numId="5">
    <w:abstractNumId w:val="12"/>
  </w:num>
  <w:num w:numId="6">
    <w:abstractNumId w:val="1"/>
  </w:num>
  <w:num w:numId="7">
    <w:abstractNumId w:val="14"/>
  </w:num>
  <w:num w:numId="8">
    <w:abstractNumId w:val="6"/>
  </w:num>
  <w:num w:numId="9">
    <w:abstractNumId w:val="18"/>
  </w:num>
  <w:num w:numId="10">
    <w:abstractNumId w:val="0"/>
  </w:num>
  <w:num w:numId="11">
    <w:abstractNumId w:val="17"/>
  </w:num>
  <w:num w:numId="12">
    <w:abstractNumId w:val="5"/>
  </w:num>
  <w:num w:numId="13">
    <w:abstractNumId w:val="10"/>
  </w:num>
  <w:num w:numId="14">
    <w:abstractNumId w:val="13"/>
  </w:num>
  <w:num w:numId="15">
    <w:abstractNumId w:val="11"/>
  </w:num>
  <w:num w:numId="16">
    <w:abstractNumId w:val="4"/>
  </w:num>
  <w:num w:numId="17">
    <w:abstractNumId w:val="9"/>
  </w:num>
  <w:num w:numId="18">
    <w:abstractNumId w:val="8"/>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50"/>
    <w:rsid w:val="00010EE8"/>
    <w:rsid w:val="00011424"/>
    <w:rsid w:val="00083BB2"/>
    <w:rsid w:val="00085DDC"/>
    <w:rsid w:val="000C0C88"/>
    <w:rsid w:val="00212AAB"/>
    <w:rsid w:val="002B5BF2"/>
    <w:rsid w:val="002C1A13"/>
    <w:rsid w:val="002D3D8C"/>
    <w:rsid w:val="002F0E80"/>
    <w:rsid w:val="00312052"/>
    <w:rsid w:val="0033441A"/>
    <w:rsid w:val="003F4799"/>
    <w:rsid w:val="004117DE"/>
    <w:rsid w:val="00414701"/>
    <w:rsid w:val="00491162"/>
    <w:rsid w:val="00496B94"/>
    <w:rsid w:val="004E73F7"/>
    <w:rsid w:val="00544502"/>
    <w:rsid w:val="00593C98"/>
    <w:rsid w:val="005B64D6"/>
    <w:rsid w:val="00607FF4"/>
    <w:rsid w:val="006503CD"/>
    <w:rsid w:val="00693175"/>
    <w:rsid w:val="006A0CBD"/>
    <w:rsid w:val="006A2F4A"/>
    <w:rsid w:val="007E7671"/>
    <w:rsid w:val="007F2EC5"/>
    <w:rsid w:val="00805ABA"/>
    <w:rsid w:val="00810730"/>
    <w:rsid w:val="0081732F"/>
    <w:rsid w:val="008511A8"/>
    <w:rsid w:val="00852750"/>
    <w:rsid w:val="00893654"/>
    <w:rsid w:val="008D5CB9"/>
    <w:rsid w:val="00905BC8"/>
    <w:rsid w:val="0091253B"/>
    <w:rsid w:val="009C5379"/>
    <w:rsid w:val="009C5CD1"/>
    <w:rsid w:val="00A64CCD"/>
    <w:rsid w:val="00A731E1"/>
    <w:rsid w:val="00A771D5"/>
    <w:rsid w:val="00B224F9"/>
    <w:rsid w:val="00B528CE"/>
    <w:rsid w:val="00BC7B1D"/>
    <w:rsid w:val="00BD3BBC"/>
    <w:rsid w:val="00C27808"/>
    <w:rsid w:val="00CB0CD9"/>
    <w:rsid w:val="00CB7A5E"/>
    <w:rsid w:val="00CD3EFF"/>
    <w:rsid w:val="00CE6E15"/>
    <w:rsid w:val="00D02159"/>
    <w:rsid w:val="00DB0924"/>
    <w:rsid w:val="00DD40C5"/>
    <w:rsid w:val="00E709D3"/>
    <w:rsid w:val="00F54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55A4B"/>
  <w15:chartTrackingRefBased/>
  <w15:docId w15:val="{E678CD8C-06B5-4D0E-BCBE-BED9A7B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tabs>
        <w:tab w:val="left" w:pos="-720"/>
      </w:tabs>
      <w:suppressAutoHyphens/>
      <w:jc w:val="both"/>
      <w:outlineLvl w:val="0"/>
    </w:pPr>
    <w:rPr>
      <w:b/>
      <w:spacing w:val="-3"/>
      <w:u w:val="singl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ind w:left="2832" w:hanging="2832"/>
      <w:jc w:val="both"/>
      <w:outlineLvl w:val="2"/>
    </w:pPr>
    <w:rPr>
      <w:b/>
      <w:u w:val="single"/>
    </w:rPr>
  </w:style>
  <w:style w:type="paragraph" w:styleId="Nadpis4">
    <w:name w:val="heading 4"/>
    <w:basedOn w:val="Normln"/>
    <w:next w:val="Normln"/>
    <w:qFormat/>
    <w:pPr>
      <w:keepNext/>
      <w:ind w:firstLine="708"/>
      <w:jc w:val="both"/>
      <w:outlineLvl w:val="3"/>
    </w:pPr>
    <w:rPr>
      <w:b/>
      <w:u w:val="single"/>
    </w:rPr>
  </w:style>
  <w:style w:type="paragraph" w:styleId="Nadpis5">
    <w:name w:val="heading 5"/>
    <w:basedOn w:val="Normln"/>
    <w:next w:val="Normln"/>
    <w:qFormat/>
    <w:pPr>
      <w:keepNext/>
      <w:tabs>
        <w:tab w:val="left" w:pos="-720"/>
        <w:tab w:val="left" w:pos="24"/>
        <w:tab w:val="left" w:pos="591"/>
      </w:tabs>
      <w:suppressAutoHyphens/>
      <w:ind w:left="450" w:hanging="450"/>
      <w:jc w:val="both"/>
      <w:outlineLvl w:val="4"/>
    </w:pPr>
    <w:rPr>
      <w:b/>
      <w:u w:val="single"/>
    </w:rPr>
  </w:style>
  <w:style w:type="paragraph" w:styleId="Nadpis6">
    <w:name w:val="heading 6"/>
    <w:basedOn w:val="Normln"/>
    <w:next w:val="Normln"/>
    <w:qFormat/>
    <w:pPr>
      <w:keepNext/>
      <w:outlineLvl w:val="5"/>
    </w:pPr>
    <w:rPr>
      <w:b/>
      <w:u w:val="single"/>
    </w:rPr>
  </w:style>
  <w:style w:type="paragraph" w:styleId="Nadpis7">
    <w:name w:val="heading 7"/>
    <w:basedOn w:val="Normln"/>
    <w:next w:val="Normln"/>
    <w:qFormat/>
    <w:pPr>
      <w:keepNext/>
      <w:jc w:val="center"/>
      <w:outlineLvl w:val="6"/>
    </w:pPr>
    <w:rPr>
      <w:b/>
      <w:i/>
      <w:sz w:val="28"/>
    </w:rPr>
  </w:style>
  <w:style w:type="paragraph" w:styleId="Nadpis8">
    <w:name w:val="heading 8"/>
    <w:basedOn w:val="Normln"/>
    <w:next w:val="Normln"/>
    <w:qFormat/>
    <w:pPr>
      <w:keepNext/>
      <w:tabs>
        <w:tab w:val="center" w:pos="4513"/>
      </w:tabs>
      <w:suppressAutoHyphens/>
      <w:ind w:firstLine="709"/>
      <w:jc w:val="both"/>
      <w:outlineLvl w:val="7"/>
    </w:pPr>
    <w:rPr>
      <w:spacing w:val="-3"/>
      <w:u w:val="single"/>
    </w:rPr>
  </w:style>
  <w:style w:type="paragraph" w:styleId="Nadpis9">
    <w:name w:val="heading 9"/>
    <w:basedOn w:val="Normln"/>
    <w:next w:val="Normln"/>
    <w:qFormat/>
    <w:pPr>
      <w:keepNext/>
      <w:tabs>
        <w:tab w:val="center" w:pos="4513"/>
      </w:tabs>
      <w:suppressAutoHyphens/>
      <w:jc w:val="both"/>
      <w:outlineLvl w:val="8"/>
    </w:pPr>
    <w:rPr>
      <w:b/>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aliases w:val="b,?????1,Číslovaný seznam (i)"/>
    <w:basedOn w:val="Normln"/>
    <w:semiHidden/>
    <w:pPr>
      <w:suppressAutoHyphens/>
      <w:jc w:val="both"/>
    </w:pPr>
    <w:rPr>
      <w:spacing w:val="-3"/>
    </w:rPr>
  </w:style>
  <w:style w:type="paragraph" w:styleId="Zkladntext2">
    <w:name w:val="Body Text 2"/>
    <w:basedOn w:val="Normln"/>
    <w:semiHidden/>
    <w:rPr>
      <w:b/>
    </w:rPr>
  </w:style>
  <w:style w:type="paragraph" w:styleId="Zkladntextodsazen">
    <w:name w:val="Body Text Indent"/>
    <w:basedOn w:val="Normln"/>
    <w:semiHidden/>
    <w:pPr>
      <w:ind w:firstLine="709"/>
      <w:jc w:val="both"/>
    </w:pPr>
    <w:rPr>
      <w:spacing w:val="-3"/>
    </w:rPr>
  </w:style>
  <w:style w:type="paragraph" w:styleId="Zkladntextodsazen2">
    <w:name w:val="Body Text Indent 2"/>
    <w:basedOn w:val="Normln"/>
    <w:semiHidden/>
    <w:pPr>
      <w:ind w:left="708" w:firstLine="1"/>
      <w:jc w:val="both"/>
    </w:pPr>
    <w:rPr>
      <w:spacing w:val="-3"/>
    </w:rPr>
  </w:style>
  <w:style w:type="paragraph" w:styleId="Rozloendokumentu">
    <w:name w:val="Document Map"/>
    <w:basedOn w:val="Normln"/>
    <w:semiHidden/>
    <w:pPr>
      <w:shd w:val="clear" w:color="auto" w:fill="000080"/>
    </w:pPr>
    <w:rPr>
      <w:rFonts w:ascii="Tahoma" w:hAnsi="Tahoma"/>
    </w:rPr>
  </w:style>
  <w:style w:type="paragraph" w:styleId="Zkladntextodsazen3">
    <w:name w:val="Body Text Indent 3"/>
    <w:basedOn w:val="Normln"/>
    <w:semiHidden/>
    <w:pPr>
      <w:ind w:left="1416" w:firstLine="2"/>
      <w:jc w:val="both"/>
    </w:pPr>
    <w:rPr>
      <w:b/>
    </w:rPr>
  </w:style>
  <w:style w:type="paragraph" w:styleId="Zkladntext3">
    <w:name w:val="Body Text 3"/>
    <w:basedOn w:val="Normln"/>
    <w:semiHidden/>
    <w:pPr>
      <w:jc w:val="both"/>
    </w:pPr>
  </w:style>
  <w:style w:type="paragraph" w:styleId="Nzev">
    <w:name w:val="Title"/>
    <w:basedOn w:val="Normln"/>
    <w:qFormat/>
    <w:pPr>
      <w:jc w:val="center"/>
    </w:pPr>
    <w:rPr>
      <w:b/>
      <w:i/>
      <w:sz w:val="32"/>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customStyle="1" w:styleId="EntEmet">
    <w:name w:val="EntEmet"/>
    <w:basedOn w:val="Normln"/>
    <w:pPr>
      <w:tabs>
        <w:tab w:val="left" w:pos="284"/>
        <w:tab w:val="left" w:pos="567"/>
        <w:tab w:val="left" w:pos="851"/>
        <w:tab w:val="left" w:pos="1134"/>
        <w:tab w:val="left" w:pos="1418"/>
      </w:tabs>
      <w:spacing w:before="40"/>
    </w:pPr>
    <w:rPr>
      <w:lang w:val="fr-FR"/>
    </w:rPr>
  </w:style>
  <w:style w:type="paragraph" w:styleId="Zpat">
    <w:name w:val="footer"/>
    <w:basedOn w:val="Normln"/>
    <w:link w:val="ZpatChar"/>
    <w:uiPriority w:val="99"/>
    <w:pPr>
      <w:tabs>
        <w:tab w:val="center" w:pos="4536"/>
        <w:tab w:val="right" w:pos="9072"/>
      </w:tabs>
    </w:pPr>
  </w:style>
  <w:style w:type="paragraph" w:customStyle="1" w:styleId="Parlament">
    <w:name w:val="Parlament"/>
    <w:basedOn w:val="Normln"/>
    <w:pPr>
      <w:spacing w:line="360" w:lineRule="auto"/>
      <w:jc w:val="both"/>
    </w:pPr>
  </w:style>
  <w:style w:type="paragraph" w:styleId="Zvr">
    <w:name w:val="Closing"/>
    <w:basedOn w:val="Normln"/>
    <w:semiHidden/>
    <w:pPr>
      <w:pBdr>
        <w:top w:val="single" w:sz="4" w:space="1" w:color="auto"/>
        <w:left w:val="single" w:sz="4" w:space="4" w:color="auto"/>
        <w:bottom w:val="single" w:sz="4" w:space="1" w:color="auto"/>
        <w:right w:val="single" w:sz="4" w:space="4" w:color="auto"/>
      </w:pBdr>
      <w:ind w:left="357"/>
      <w:jc w:val="both"/>
    </w:pPr>
  </w:style>
  <w:style w:type="paragraph" w:customStyle="1" w:styleId="Prliminairetype">
    <w:name w:val="Préliminaire type"/>
    <w:basedOn w:val="Normln"/>
    <w:next w:val="Normln"/>
    <w:pPr>
      <w:spacing w:before="360"/>
      <w:jc w:val="center"/>
    </w:pPr>
    <w:rPr>
      <w:b/>
      <w:snapToGrid w:val="0"/>
    </w:rPr>
  </w:style>
  <w:style w:type="character" w:customStyle="1" w:styleId="Marker">
    <w:name w:val="Marker"/>
    <w:rPr>
      <w:color w:val="0000FF"/>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customStyle="1" w:styleId="EntRefer">
    <w:name w:val="EntRefer"/>
    <w:basedOn w:val="Normln"/>
    <w:rPr>
      <w:b/>
      <w:lang w:val="en-GB"/>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Arial" w:hAnsi="Arial"/>
      <w:sz w:val="24"/>
      <w:lang w:val="en-US"/>
    </w:rPr>
  </w:style>
  <w:style w:type="paragraph" w:customStyle="1" w:styleId="Document1">
    <w:name w:val="Document 1"/>
    <w:pPr>
      <w:keepNext/>
      <w:keepLines/>
      <w:tabs>
        <w:tab w:val="left" w:pos="-720"/>
      </w:tabs>
      <w:suppressAutoHyphens/>
    </w:pPr>
    <w:rPr>
      <w:rFonts w:ascii="Arial" w:hAnsi="Arial"/>
      <w:sz w:val="24"/>
      <w:lang w:val="en-US"/>
    </w:rPr>
  </w:style>
  <w:style w:type="paragraph" w:customStyle="1" w:styleId="Zkladntextb1slovanseznami">
    <w:name w:val="Základní text.b.?????1.Číslovaný seznam (i)"/>
    <w:basedOn w:val="Normln"/>
    <w:pPr>
      <w:suppressAutoHyphens/>
      <w:jc w:val="both"/>
    </w:pPr>
    <w:rPr>
      <w:spacing w:val="-3"/>
    </w:rPr>
  </w:style>
  <w:style w:type="paragraph" w:customStyle="1" w:styleId="OdrkyI">
    <w:name w:val="Odrážky I"/>
    <w:basedOn w:val="Normln"/>
    <w:pPr>
      <w:spacing w:before="80"/>
      <w:jc w:val="both"/>
    </w:pPr>
    <w:rPr>
      <w:snapToGrid w:val="0"/>
    </w:rPr>
  </w:style>
  <w:style w:type="paragraph" w:styleId="Odstavecseseznamem">
    <w:name w:val="List Paragraph"/>
    <w:basedOn w:val="Normln"/>
    <w:link w:val="OdstavecseseznamemChar"/>
    <w:uiPriority w:val="34"/>
    <w:qFormat/>
    <w:rsid w:val="00810730"/>
    <w:pPr>
      <w:ind w:left="720"/>
      <w:contextualSpacing/>
    </w:pPr>
    <w:rPr>
      <w:sz w:val="20"/>
    </w:rPr>
  </w:style>
  <w:style w:type="paragraph" w:styleId="Bezmezer">
    <w:name w:val="No Spacing"/>
    <w:uiPriority w:val="1"/>
    <w:qFormat/>
    <w:rsid w:val="003F4799"/>
    <w:rPr>
      <w:rFonts w:ascii="Calibri" w:eastAsia="Calibri" w:hAnsi="Calibri"/>
      <w:sz w:val="22"/>
      <w:szCs w:val="22"/>
      <w:lang w:eastAsia="en-US"/>
    </w:rPr>
  </w:style>
  <w:style w:type="character" w:customStyle="1" w:styleId="ZpatChar">
    <w:name w:val="Zápatí Char"/>
    <w:link w:val="Zpat"/>
    <w:uiPriority w:val="99"/>
    <w:rsid w:val="000C0C88"/>
    <w:rPr>
      <w:sz w:val="24"/>
    </w:rPr>
  </w:style>
  <w:style w:type="character" w:customStyle="1" w:styleId="OdstavecseseznamemChar">
    <w:name w:val="Odstavec se seznamem Char"/>
    <w:link w:val="Odstavecseseznamem"/>
    <w:uiPriority w:val="34"/>
    <w:locked/>
    <w:rsid w:val="009C5CD1"/>
  </w:style>
  <w:style w:type="table" w:styleId="Mkatabulky">
    <w:name w:val="Table Grid"/>
    <w:basedOn w:val="Normlntabulka"/>
    <w:uiPriority w:val="39"/>
    <w:rsid w:val="009C5CD1"/>
    <w:rPr>
      <w:rFonts w:eastAsia="SimSun"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qFormat/>
    <w:rsid w:val="009C5CD1"/>
    <w:rPr>
      <w:sz w:val="24"/>
      <w:lang w:eastAsia="zh-CN" w:bidi="hi-IN"/>
    </w:rPr>
  </w:style>
  <w:style w:type="character" w:customStyle="1" w:styleId="Pjmen">
    <w:name w:val="Příjmení"/>
    <w:basedOn w:val="Standardnpsmoodstavce"/>
    <w:rsid w:val="00B528CE"/>
    <w:rPr>
      <w:caps/>
    </w:rPr>
  </w:style>
  <w:style w:type="paragraph" w:customStyle="1" w:styleId="PSnvrhprogramu">
    <w:name w:val="PS návrh programu"/>
    <w:basedOn w:val="Normln"/>
    <w:next w:val="Normln"/>
    <w:rsid w:val="00BD3BBC"/>
    <w:pPr>
      <w:widowControl w:val="0"/>
      <w:suppressAutoHyphens/>
      <w:autoSpaceDN w:val="0"/>
      <w:spacing w:before="480"/>
      <w:textAlignment w:val="baseline"/>
    </w:pPr>
    <w:rPr>
      <w:rFonts w:eastAsia="SimSun" w:cs="Mangal"/>
      <w:caps/>
      <w:kern w:val="3"/>
      <w:sz w:val="28"/>
      <w:szCs w:val="32"/>
      <w:u w:val="single"/>
      <w:lang w:eastAsia="zh-CN" w:bidi="hi-IN"/>
    </w:rPr>
  </w:style>
  <w:style w:type="paragraph" w:customStyle="1" w:styleId="PSpodpis">
    <w:name w:val="PS podpis"/>
    <w:basedOn w:val="Normln"/>
    <w:next w:val="Normln"/>
    <w:link w:val="PSpodpisChar"/>
    <w:rsid w:val="00BD3BBC"/>
    <w:pPr>
      <w:widowControl w:val="0"/>
      <w:tabs>
        <w:tab w:val="center" w:pos="6804"/>
      </w:tabs>
      <w:suppressAutoHyphens/>
      <w:autoSpaceDN w:val="0"/>
      <w:spacing w:before="1200"/>
      <w:textAlignment w:val="baseline"/>
    </w:pPr>
    <w:rPr>
      <w:rFonts w:eastAsia="SimSun" w:cs="Mangal"/>
      <w:kern w:val="3"/>
      <w:szCs w:val="24"/>
      <w:lang w:eastAsia="zh-CN" w:bidi="hi-IN"/>
    </w:rPr>
  </w:style>
  <w:style w:type="character" w:customStyle="1" w:styleId="PSpodpisChar">
    <w:name w:val="PS podpis Char"/>
    <w:basedOn w:val="Standardnpsmoodstavce"/>
    <w:link w:val="PSpodpis"/>
    <w:rsid w:val="00BD3BBC"/>
    <w:rPr>
      <w:rFonts w:eastAsia="SimSun" w:cs="Mangal"/>
      <w:kern w:val="3"/>
      <w:sz w:val="24"/>
      <w:szCs w:val="24"/>
      <w:lang w:eastAsia="zh-CN" w:bidi="hi-IN"/>
    </w:rPr>
  </w:style>
  <w:style w:type="paragraph" w:customStyle="1" w:styleId="proloen">
    <w:name w:val="proložení"/>
    <w:basedOn w:val="Normln"/>
    <w:link w:val="proloenChar"/>
    <w:qFormat/>
    <w:rsid w:val="00B224F9"/>
    <w:pPr>
      <w:tabs>
        <w:tab w:val="center" w:pos="1701"/>
        <w:tab w:val="center" w:pos="4536"/>
        <w:tab w:val="center" w:pos="7371"/>
      </w:tabs>
    </w:pPr>
    <w:rPr>
      <w:rFonts w:eastAsia="Calibri"/>
      <w:spacing w:val="60"/>
      <w:szCs w:val="22"/>
      <w:lang w:eastAsia="en-US"/>
    </w:rPr>
  </w:style>
  <w:style w:type="character" w:customStyle="1" w:styleId="proloenChar">
    <w:name w:val="proložení Char"/>
    <w:basedOn w:val="Standardnpsmoodstavce"/>
    <w:link w:val="proloen"/>
    <w:rsid w:val="00B224F9"/>
    <w:rPr>
      <w:rFonts w:eastAsia="Calibri"/>
      <w:spacing w:val="60"/>
      <w:sz w:val="24"/>
      <w:szCs w:val="22"/>
      <w:lang w:eastAsia="en-US"/>
    </w:rPr>
  </w:style>
  <w:style w:type="paragraph" w:styleId="Textbubliny">
    <w:name w:val="Balloon Text"/>
    <w:basedOn w:val="Normln"/>
    <w:link w:val="TextbublinyChar"/>
    <w:uiPriority w:val="99"/>
    <w:semiHidden/>
    <w:unhideWhenUsed/>
    <w:rsid w:val="00DD40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4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1355</Words>
  <Characters>8008</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subject/>
  <dc:creator>Kancelář Posl. sněmovny</dc:creator>
  <cp:keywords/>
  <dc:description/>
  <cp:lastModifiedBy>FortovaM</cp:lastModifiedBy>
  <cp:revision>2</cp:revision>
  <cp:lastPrinted>2022-01-11T08:37:00Z</cp:lastPrinted>
  <dcterms:created xsi:type="dcterms:W3CDTF">2022-01-11T08:40:00Z</dcterms:created>
  <dcterms:modified xsi:type="dcterms:W3CDTF">2022-01-11T08:40:00Z</dcterms:modified>
</cp:coreProperties>
</file>