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31054" w:rsidTr="00431054">
        <w:tc>
          <w:tcPr>
            <w:tcW w:w="9212" w:type="dxa"/>
            <w:hideMark/>
          </w:tcPr>
          <w:p w:rsidR="00431054" w:rsidRDefault="00431054" w:rsidP="00431054">
            <w:pPr>
              <w:pStyle w:val="Nadpis1"/>
              <w:numPr>
                <w:ilvl w:val="0"/>
                <w:numId w:val="4"/>
              </w:numPr>
            </w:pPr>
            <w:r>
              <w:t>Parlament České republiky</w:t>
            </w:r>
          </w:p>
          <w:p w:rsidR="00431054" w:rsidRDefault="0043105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431054" w:rsidRDefault="00F61CAE">
            <w:pPr>
              <w:jc w:val="center"/>
            </w:pPr>
            <w:r>
              <w:rPr>
                <w:b/>
                <w:i/>
                <w:sz w:val="36"/>
              </w:rPr>
              <w:t>2020</w:t>
            </w:r>
          </w:p>
          <w:p w:rsidR="00431054" w:rsidRDefault="004310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 E T I Č N Í    V Ý B O R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91750B" w:rsidP="0019038D">
            <w:pPr>
              <w:jc w:val="center"/>
            </w:pPr>
            <w:r>
              <w:rPr>
                <w:b/>
                <w:i/>
              </w:rPr>
              <w:t>na 1</w:t>
            </w:r>
            <w:r w:rsidR="0019038D">
              <w:rPr>
                <w:b/>
                <w:i/>
              </w:rPr>
              <w:t>9</w:t>
            </w:r>
            <w:r w:rsidR="00431054">
              <w:rPr>
                <w:b/>
                <w:i/>
              </w:rPr>
              <w:t>. schůzi</w:t>
            </w:r>
          </w:p>
        </w:tc>
      </w:tr>
      <w:tr w:rsidR="00431054" w:rsidRPr="005C49D0" w:rsidTr="00431054">
        <w:tc>
          <w:tcPr>
            <w:tcW w:w="9212" w:type="dxa"/>
            <w:hideMark/>
          </w:tcPr>
          <w:p w:rsidR="00431054" w:rsidRPr="005C49D0" w:rsidRDefault="00431054">
            <w:pPr>
              <w:jc w:val="center"/>
            </w:pPr>
            <w:r w:rsidRPr="005C49D0">
              <w:rPr>
                <w:b/>
                <w:i/>
              </w:rPr>
              <w:t xml:space="preserve">podvýboru pro ochranu práv osob omezených na svobodě, </w:t>
            </w:r>
          </w:p>
        </w:tc>
      </w:tr>
      <w:tr w:rsidR="00431054" w:rsidRPr="005C49D0" w:rsidTr="00431054">
        <w:tc>
          <w:tcPr>
            <w:tcW w:w="9212" w:type="dxa"/>
            <w:hideMark/>
          </w:tcPr>
          <w:p w:rsidR="00431054" w:rsidRPr="00490CF9" w:rsidRDefault="00431054" w:rsidP="00C61B6E">
            <w:pPr>
              <w:spacing w:line="360" w:lineRule="auto"/>
              <w:jc w:val="center"/>
              <w:rPr>
                <w:b/>
                <w:i/>
              </w:rPr>
            </w:pPr>
            <w:r w:rsidRPr="00490CF9">
              <w:rPr>
                <w:b/>
                <w:i/>
              </w:rPr>
              <w:t>která se koná dne</w:t>
            </w:r>
            <w:r w:rsidR="008532D0" w:rsidRPr="00490CF9">
              <w:rPr>
                <w:b/>
                <w:i/>
              </w:rPr>
              <w:t xml:space="preserve"> </w:t>
            </w:r>
            <w:r w:rsidR="0019038D">
              <w:rPr>
                <w:b/>
                <w:i/>
              </w:rPr>
              <w:t>16. června</w:t>
            </w:r>
            <w:r w:rsidR="007048C8" w:rsidRPr="00490CF9">
              <w:rPr>
                <w:b/>
                <w:i/>
              </w:rPr>
              <w:t xml:space="preserve"> 2021</w:t>
            </w:r>
            <w:r w:rsidR="003B3176" w:rsidRPr="00490CF9">
              <w:rPr>
                <w:b/>
                <w:i/>
              </w:rPr>
              <w:t xml:space="preserve"> </w:t>
            </w:r>
            <w:r w:rsidR="0078065E" w:rsidRPr="00490CF9">
              <w:rPr>
                <w:b/>
                <w:i/>
              </w:rPr>
              <w:t>od 1</w:t>
            </w:r>
            <w:r w:rsidR="00C61B6E">
              <w:rPr>
                <w:b/>
                <w:i/>
              </w:rPr>
              <w:t>3</w:t>
            </w:r>
            <w:r w:rsidR="007E1BAD" w:rsidRPr="00490CF9">
              <w:rPr>
                <w:b/>
                <w:i/>
              </w:rPr>
              <w:t>,</w:t>
            </w:r>
            <w:r w:rsidR="00C61B6E">
              <w:rPr>
                <w:b/>
                <w:i/>
              </w:rPr>
              <w:t>45</w:t>
            </w:r>
            <w:bookmarkStart w:id="0" w:name="_GoBack"/>
            <w:bookmarkEnd w:id="0"/>
            <w:r w:rsidR="0078065E" w:rsidRPr="00490CF9">
              <w:rPr>
                <w:b/>
                <w:i/>
              </w:rPr>
              <w:t xml:space="preserve"> hodin</w:t>
            </w:r>
            <w:r w:rsidR="00490CF9" w:rsidRPr="00490CF9">
              <w:rPr>
                <w:b/>
                <w:i/>
              </w:rPr>
              <w:t xml:space="preserve"> </w:t>
            </w:r>
            <w:r w:rsidR="0019038D">
              <w:rPr>
                <w:b/>
                <w:i/>
                <w:spacing w:val="-3"/>
              </w:rPr>
              <w:t>v místnosti Státní akta</w:t>
            </w:r>
          </w:p>
        </w:tc>
      </w:tr>
    </w:tbl>
    <w:p w:rsidR="00431054" w:rsidRDefault="00431054" w:rsidP="00431054">
      <w:pPr>
        <w:pBdr>
          <w:top w:val="single" w:sz="4" w:space="1" w:color="000001"/>
        </w:pBdr>
        <w:jc w:val="center"/>
      </w:pPr>
    </w:p>
    <w:p w:rsidR="00847BA8" w:rsidRDefault="00847BA8" w:rsidP="00847BA8">
      <w:pPr>
        <w:pStyle w:val="Nadpis3"/>
        <w:ind w:left="720"/>
        <w:jc w:val="center"/>
        <w:rPr>
          <w:b w:val="0"/>
          <w:caps w:val="0"/>
          <w:sz w:val="24"/>
          <w:szCs w:val="24"/>
          <w:u w:val="none"/>
        </w:rPr>
      </w:pPr>
    </w:p>
    <w:p w:rsidR="00847BA8" w:rsidRDefault="00847BA8" w:rsidP="00847BA8">
      <w:pPr>
        <w:pStyle w:val="Nadpis3"/>
        <w:ind w:left="720"/>
        <w:jc w:val="center"/>
        <w:rPr>
          <w:b w:val="0"/>
          <w:i w:val="0"/>
          <w:caps w:val="0"/>
          <w:sz w:val="32"/>
          <w:u w:val="none"/>
        </w:rPr>
      </w:pPr>
    </w:p>
    <w:p w:rsidR="00431054" w:rsidRDefault="00431054" w:rsidP="00431054">
      <w:pPr>
        <w:pStyle w:val="Nadpis3"/>
        <w:ind w:left="720"/>
        <w:rPr>
          <w:i w:val="0"/>
        </w:rPr>
      </w:pPr>
      <w:r>
        <w:rPr>
          <w:i w:val="0"/>
        </w:rPr>
        <w:t>návrh PROGRAMU:</w:t>
      </w:r>
    </w:p>
    <w:p w:rsidR="005C2F8E" w:rsidRDefault="005C2F8E" w:rsidP="00431054">
      <w:pPr>
        <w:pStyle w:val="Nadpis3"/>
        <w:ind w:left="720"/>
        <w:rPr>
          <w:i w:val="0"/>
        </w:rPr>
      </w:pPr>
    </w:p>
    <w:p w:rsidR="00431054" w:rsidRDefault="00431054" w:rsidP="00431054">
      <w:pPr>
        <w:pStyle w:val="Nadpis3"/>
        <w:ind w:left="720"/>
        <w:rPr>
          <w:b w:val="0"/>
          <w:i w:val="0"/>
          <w:sz w:val="32"/>
          <w:u w:val="none"/>
        </w:rPr>
      </w:pPr>
    </w:p>
    <w:p w:rsidR="0091750B" w:rsidRDefault="00431054" w:rsidP="002D7A67">
      <w:pPr>
        <w:pStyle w:val="Odstavecseseznamem"/>
        <w:numPr>
          <w:ilvl w:val="0"/>
          <w:numId w:val="5"/>
        </w:numPr>
      </w:pPr>
      <w:r>
        <w:t xml:space="preserve">Schválení programu </w:t>
      </w:r>
    </w:p>
    <w:p w:rsidR="000719AE" w:rsidRDefault="000719AE" w:rsidP="000719AE">
      <w:pPr>
        <w:pStyle w:val="Odstavecseseznamem"/>
        <w:ind w:left="1080"/>
      </w:pPr>
    </w:p>
    <w:p w:rsidR="0091750B" w:rsidRDefault="0091750B" w:rsidP="00D853A1">
      <w:pPr>
        <w:pStyle w:val="Odstavecseseznamem"/>
        <w:numPr>
          <w:ilvl w:val="0"/>
          <w:numId w:val="5"/>
        </w:numPr>
      </w:pPr>
      <w:r>
        <w:t xml:space="preserve">Nově došlá korespondence </w:t>
      </w:r>
    </w:p>
    <w:p w:rsidR="0072240B" w:rsidRDefault="0072240B" w:rsidP="0072240B">
      <w:pPr>
        <w:pStyle w:val="Odstavecseseznamem"/>
      </w:pPr>
    </w:p>
    <w:p w:rsidR="008532D0" w:rsidRDefault="0072240B" w:rsidP="001D7AB8">
      <w:pPr>
        <w:pStyle w:val="Odstavecseseznamem"/>
        <w:numPr>
          <w:ilvl w:val="0"/>
          <w:numId w:val="5"/>
        </w:numPr>
      </w:pPr>
      <w:r>
        <w:t xml:space="preserve">Revize </w:t>
      </w:r>
      <w:r w:rsidR="00490CF9">
        <w:t xml:space="preserve">vyřízené a </w:t>
      </w:r>
      <w:r>
        <w:t xml:space="preserve">nevyřízené korespondence </w:t>
      </w:r>
    </w:p>
    <w:p w:rsidR="005C2F8E" w:rsidRDefault="005C2F8E" w:rsidP="005C2F8E">
      <w:pPr>
        <w:pStyle w:val="Odstavecseseznamem"/>
      </w:pPr>
    </w:p>
    <w:p w:rsidR="00431054" w:rsidRDefault="00431054" w:rsidP="00431054">
      <w:pPr>
        <w:pStyle w:val="Odstavecseseznamem"/>
        <w:numPr>
          <w:ilvl w:val="0"/>
          <w:numId w:val="5"/>
        </w:numPr>
      </w:pPr>
      <w:r>
        <w:t xml:space="preserve">Různé </w:t>
      </w:r>
    </w:p>
    <w:p w:rsidR="00740FD4" w:rsidRDefault="00740FD4" w:rsidP="00740FD4">
      <w:pPr>
        <w:pStyle w:val="Odstavecseseznamem"/>
      </w:pPr>
    </w:p>
    <w:p w:rsidR="00740FD4" w:rsidRDefault="00740FD4" w:rsidP="00740FD4">
      <w:pPr>
        <w:pStyle w:val="Odstavecseseznamem"/>
        <w:numPr>
          <w:ilvl w:val="0"/>
          <w:numId w:val="5"/>
        </w:numPr>
      </w:pPr>
      <w:r>
        <w:t>Závěr, návrh termínu a programu dalšího zasedání</w:t>
      </w:r>
    </w:p>
    <w:p w:rsidR="00740FD4" w:rsidRDefault="00740FD4" w:rsidP="00740FD4">
      <w:pPr>
        <w:pStyle w:val="Odstavecseseznamem"/>
        <w:ind w:left="1080"/>
      </w:pPr>
    </w:p>
    <w:p w:rsidR="00431054" w:rsidRDefault="00431054" w:rsidP="00431054">
      <w:pPr>
        <w:pStyle w:val="Odstavecseseznamem"/>
      </w:pPr>
    </w:p>
    <w:p w:rsidR="00E73BBF" w:rsidRDefault="00E73BBF" w:rsidP="00D41543">
      <w:pPr>
        <w:pStyle w:val="Odstavecseseznamem"/>
        <w:ind w:left="1080"/>
      </w:pPr>
    </w:p>
    <w:p w:rsidR="00C8315A" w:rsidRDefault="00C8315A" w:rsidP="00C8315A">
      <w:pPr>
        <w:pStyle w:val="Odstavecseseznamem"/>
      </w:pPr>
    </w:p>
    <w:p w:rsidR="00431054" w:rsidRDefault="00431054" w:rsidP="00431054">
      <w:pPr>
        <w:pStyle w:val="Odstavecseseznamem"/>
      </w:pPr>
    </w:p>
    <w:p w:rsidR="00431054" w:rsidRDefault="00431054" w:rsidP="00431054">
      <w:pPr>
        <w:jc w:val="both"/>
      </w:pPr>
    </w:p>
    <w:p w:rsidR="00431054" w:rsidRDefault="00740FD4" w:rsidP="00431054">
      <w:pPr>
        <w:jc w:val="both"/>
      </w:pPr>
      <w:r>
        <w:t xml:space="preserve">Praha </w:t>
      </w:r>
      <w:r w:rsidR="0019038D">
        <w:t>15. června</w:t>
      </w:r>
      <w:r w:rsidR="00490CF9">
        <w:t xml:space="preserve"> 2021</w:t>
      </w:r>
      <w:r w:rsidR="00A3221D">
        <w:t xml:space="preserve"> </w:t>
      </w:r>
      <w:r w:rsidR="00431054">
        <w:t xml:space="preserve"> </w:t>
      </w: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/>
    <w:p w:rsidR="00431054" w:rsidRDefault="00431054" w:rsidP="005545AC">
      <w:pPr>
        <w:jc w:val="center"/>
        <w:rPr>
          <w:b/>
        </w:rPr>
      </w:pPr>
      <w:r>
        <w:rPr>
          <w:b/>
        </w:rPr>
        <w:t xml:space="preserve">Eva Matyášová </w:t>
      </w:r>
      <w:r w:rsidR="00697074">
        <w:rPr>
          <w:b/>
        </w:rPr>
        <w:t>v.r.</w:t>
      </w:r>
    </w:p>
    <w:p w:rsidR="00431054" w:rsidRDefault="00431054" w:rsidP="005545AC">
      <w:pPr>
        <w:jc w:val="center"/>
      </w:pPr>
      <w:r>
        <w:t>předsedkyně podvýboru pro ochranu práv osob omezených na svobodě</w:t>
      </w:r>
    </w:p>
    <w:p w:rsidR="00431054" w:rsidRDefault="00431054" w:rsidP="005545AC">
      <w:pPr>
        <w:jc w:val="center"/>
      </w:pPr>
    </w:p>
    <w:p w:rsidR="00431054" w:rsidRDefault="00431054" w:rsidP="005545AC">
      <w:pPr>
        <w:jc w:val="center"/>
      </w:pPr>
    </w:p>
    <w:p w:rsidR="00C31319" w:rsidRDefault="00C31319" w:rsidP="005545AC">
      <w:pPr>
        <w:keepNext/>
        <w:numPr>
          <w:ilvl w:val="1"/>
          <w:numId w:val="0"/>
        </w:numPr>
        <w:tabs>
          <w:tab w:val="num" w:pos="576"/>
        </w:tabs>
        <w:spacing w:line="360" w:lineRule="auto"/>
        <w:ind w:left="576" w:hanging="576"/>
        <w:jc w:val="center"/>
        <w:outlineLvl w:val="1"/>
      </w:pPr>
    </w:p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93" w:rsidRDefault="004E5A93">
      <w:r>
        <w:separator/>
      </w:r>
    </w:p>
  </w:endnote>
  <w:endnote w:type="continuationSeparator" w:id="0">
    <w:p w:rsidR="004E5A93" w:rsidRDefault="004E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9E" w:rsidRDefault="002C5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93" w:rsidRDefault="004E5A93">
      <w:r>
        <w:separator/>
      </w:r>
    </w:p>
  </w:footnote>
  <w:footnote w:type="continuationSeparator" w:id="0">
    <w:p w:rsidR="004E5A93" w:rsidRDefault="004E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E9A"/>
    <w:multiLevelType w:val="hybridMultilevel"/>
    <w:tmpl w:val="41D0579E"/>
    <w:lvl w:ilvl="0" w:tplc="7CAE9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87120"/>
    <w:multiLevelType w:val="hybridMultilevel"/>
    <w:tmpl w:val="23A83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1605"/>
    <w:multiLevelType w:val="multilevel"/>
    <w:tmpl w:val="20F6DE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)"/>
      <w:lvlJc w:val="left"/>
      <w:pPr>
        <w:ind w:left="1004" w:hanging="720"/>
      </w:pPr>
      <w:rPr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010084"/>
    <w:rsid w:val="000171A0"/>
    <w:rsid w:val="00024D28"/>
    <w:rsid w:val="00027B28"/>
    <w:rsid w:val="000719AE"/>
    <w:rsid w:val="00096116"/>
    <w:rsid w:val="000D4A93"/>
    <w:rsid w:val="000E1DBC"/>
    <w:rsid w:val="000F1EB3"/>
    <w:rsid w:val="00105A4A"/>
    <w:rsid w:val="001605CE"/>
    <w:rsid w:val="0019038D"/>
    <w:rsid w:val="001A6A0A"/>
    <w:rsid w:val="001E25AB"/>
    <w:rsid w:val="001F132F"/>
    <w:rsid w:val="002044F0"/>
    <w:rsid w:val="00230FE3"/>
    <w:rsid w:val="00246CF6"/>
    <w:rsid w:val="002C529E"/>
    <w:rsid w:val="002C750F"/>
    <w:rsid w:val="002D4385"/>
    <w:rsid w:val="002F14A0"/>
    <w:rsid w:val="002F736A"/>
    <w:rsid w:val="00301DDF"/>
    <w:rsid w:val="0033507F"/>
    <w:rsid w:val="0035648A"/>
    <w:rsid w:val="003B3176"/>
    <w:rsid w:val="00404C7F"/>
    <w:rsid w:val="00410522"/>
    <w:rsid w:val="00431054"/>
    <w:rsid w:val="0047594A"/>
    <w:rsid w:val="00490CF9"/>
    <w:rsid w:val="004A426E"/>
    <w:rsid w:val="004C4E9B"/>
    <w:rsid w:val="004C56BB"/>
    <w:rsid w:val="004E3F1A"/>
    <w:rsid w:val="004E5A93"/>
    <w:rsid w:val="004F15AD"/>
    <w:rsid w:val="0052076C"/>
    <w:rsid w:val="005319F6"/>
    <w:rsid w:val="00551594"/>
    <w:rsid w:val="005545AC"/>
    <w:rsid w:val="005C2F8E"/>
    <w:rsid w:val="005C49D0"/>
    <w:rsid w:val="005D153B"/>
    <w:rsid w:val="005E028D"/>
    <w:rsid w:val="005E7557"/>
    <w:rsid w:val="00697074"/>
    <w:rsid w:val="006D3A00"/>
    <w:rsid w:val="007047A0"/>
    <w:rsid w:val="007048C8"/>
    <w:rsid w:val="0072240B"/>
    <w:rsid w:val="00740594"/>
    <w:rsid w:val="00740FD4"/>
    <w:rsid w:val="007674C3"/>
    <w:rsid w:val="00771C4A"/>
    <w:rsid w:val="0078065E"/>
    <w:rsid w:val="007C7832"/>
    <w:rsid w:val="007D4C7C"/>
    <w:rsid w:val="007E1BAD"/>
    <w:rsid w:val="00830DDB"/>
    <w:rsid w:val="00840BAC"/>
    <w:rsid w:val="00847BA8"/>
    <w:rsid w:val="008532D0"/>
    <w:rsid w:val="00867310"/>
    <w:rsid w:val="008856D9"/>
    <w:rsid w:val="008911D4"/>
    <w:rsid w:val="0089637F"/>
    <w:rsid w:val="008C057E"/>
    <w:rsid w:val="008F7679"/>
    <w:rsid w:val="0091750B"/>
    <w:rsid w:val="009A2BC8"/>
    <w:rsid w:val="009C07B6"/>
    <w:rsid w:val="009D61E2"/>
    <w:rsid w:val="009E78E3"/>
    <w:rsid w:val="00A03AFD"/>
    <w:rsid w:val="00A32197"/>
    <w:rsid w:val="00A3221D"/>
    <w:rsid w:val="00A9740E"/>
    <w:rsid w:val="00AA6B23"/>
    <w:rsid w:val="00B02240"/>
    <w:rsid w:val="00B328E1"/>
    <w:rsid w:val="00B343DF"/>
    <w:rsid w:val="00B62D24"/>
    <w:rsid w:val="00B63129"/>
    <w:rsid w:val="00B76BA5"/>
    <w:rsid w:val="00B76E3A"/>
    <w:rsid w:val="00BA1FDD"/>
    <w:rsid w:val="00BD3245"/>
    <w:rsid w:val="00C31319"/>
    <w:rsid w:val="00C61B6E"/>
    <w:rsid w:val="00C64C9B"/>
    <w:rsid w:val="00C82040"/>
    <w:rsid w:val="00C8315A"/>
    <w:rsid w:val="00C87DAD"/>
    <w:rsid w:val="00D05406"/>
    <w:rsid w:val="00D41543"/>
    <w:rsid w:val="00D522DE"/>
    <w:rsid w:val="00D57CFC"/>
    <w:rsid w:val="00D66160"/>
    <w:rsid w:val="00D8650D"/>
    <w:rsid w:val="00DB6C43"/>
    <w:rsid w:val="00DD3044"/>
    <w:rsid w:val="00DF06DA"/>
    <w:rsid w:val="00E35BD3"/>
    <w:rsid w:val="00E61374"/>
    <w:rsid w:val="00E61A7D"/>
    <w:rsid w:val="00E73BBF"/>
    <w:rsid w:val="00E85277"/>
    <w:rsid w:val="00E918F6"/>
    <w:rsid w:val="00E972D7"/>
    <w:rsid w:val="00EA4A0D"/>
    <w:rsid w:val="00ED04EC"/>
    <w:rsid w:val="00F61CAE"/>
    <w:rsid w:val="00F95FE3"/>
    <w:rsid w:val="00FC03DD"/>
    <w:rsid w:val="00FC4064"/>
    <w:rsid w:val="00FD4374"/>
    <w:rsid w:val="00FD4966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F2D1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link w:val="Nadpis1Char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04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link w:val="Nadpis3Char"/>
    <w:qFormat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nadpis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paragraph" w:customStyle="1" w:styleId="western">
    <w:name w:val="western"/>
    <w:basedOn w:val="Normln"/>
    <w:rsid w:val="0047594A"/>
    <w:pPr>
      <w:suppressAutoHyphens w:val="0"/>
      <w:spacing w:before="100" w:beforeAutospacing="1"/>
    </w:pPr>
    <w:rPr>
      <w:b/>
      <w:bCs/>
      <w:i/>
      <w:iCs/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96116"/>
    <w:pPr>
      <w:ind w:left="720"/>
      <w:contextualSpacing/>
    </w:pPr>
    <w:rPr>
      <w:rFonts w:cs="Mang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044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Nadpis1Char">
    <w:name w:val="Nadpis 1 Char"/>
    <w:basedOn w:val="Standardnpsmoodstavce"/>
    <w:link w:val="Nadpis1"/>
    <w:rsid w:val="00431054"/>
    <w:rPr>
      <w:rFonts w:eastAsia="Times New Roman" w:cs="Times New Roman"/>
      <w:b/>
      <w:i/>
      <w:color w:val="00000A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431054"/>
    <w:rPr>
      <w:rFonts w:eastAsia="Times New Roman" w:cs="Times New Roman"/>
      <w:b/>
      <w:i/>
      <w:caps/>
      <w:color w:val="00000A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CvachovaM</cp:lastModifiedBy>
  <cp:revision>5</cp:revision>
  <cp:lastPrinted>2021-04-15T06:27:00Z</cp:lastPrinted>
  <dcterms:created xsi:type="dcterms:W3CDTF">2021-06-15T10:52:00Z</dcterms:created>
  <dcterms:modified xsi:type="dcterms:W3CDTF">2021-06-15T11:44:00Z</dcterms:modified>
  <dc:language>cs-CZ</dc:language>
</cp:coreProperties>
</file>