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16" w:rsidRPr="003E1216" w:rsidRDefault="003E1216" w:rsidP="002A342F">
      <w:pPr>
        <w:pStyle w:val="PShlavika1"/>
        <w:spacing w:line="240" w:lineRule="auto"/>
      </w:pPr>
      <w:r w:rsidRPr="003E1216">
        <w:t>Parlament České republiky</w:t>
      </w:r>
    </w:p>
    <w:p w:rsidR="003E1216" w:rsidRPr="003E1216" w:rsidRDefault="003E1216" w:rsidP="002A342F">
      <w:pPr>
        <w:pStyle w:val="PShlavika2"/>
        <w:spacing w:line="240" w:lineRule="auto"/>
      </w:pPr>
      <w:r w:rsidRPr="003E1216">
        <w:t>POSLANECKÁ SNĚMOVNA</w:t>
      </w:r>
    </w:p>
    <w:p w:rsidR="003E1216" w:rsidRPr="003E1216" w:rsidRDefault="004C64B7" w:rsidP="002A342F">
      <w:pPr>
        <w:pStyle w:val="PShlavika2"/>
        <w:spacing w:line="240" w:lineRule="auto"/>
      </w:pPr>
      <w:r>
        <w:t>20</w:t>
      </w:r>
      <w:r w:rsidR="00341FCD">
        <w:t>20</w:t>
      </w:r>
    </w:p>
    <w:p w:rsidR="003E1216" w:rsidRDefault="006362FB" w:rsidP="002A342F">
      <w:pPr>
        <w:pStyle w:val="PShlavika1"/>
        <w:spacing w:line="240" w:lineRule="auto"/>
      </w:pPr>
      <w:r>
        <w:t>8</w:t>
      </w:r>
      <w:r w:rsidR="003E1216">
        <w:t>. volební období</w:t>
      </w:r>
    </w:p>
    <w:p w:rsidR="003E1216" w:rsidRPr="00C907C5" w:rsidRDefault="00341FCD" w:rsidP="004C64B7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4</w:t>
      </w:r>
    </w:p>
    <w:p w:rsidR="00F55AFD" w:rsidRDefault="00F55AFD" w:rsidP="002A342F">
      <w:pPr>
        <w:pStyle w:val="PShlavika3"/>
        <w:spacing w:line="240" w:lineRule="auto"/>
      </w:pPr>
      <w:r w:rsidRPr="00F55AFD">
        <w:t>USNESENÍ</w:t>
      </w:r>
    </w:p>
    <w:p w:rsidR="00F55AFD" w:rsidRDefault="00AC4BC0" w:rsidP="002A342F">
      <w:pPr>
        <w:pStyle w:val="PShlavika1"/>
        <w:spacing w:line="240" w:lineRule="auto"/>
        <w:rPr>
          <w:lang w:eastAsia="cs-CZ"/>
        </w:rPr>
      </w:pPr>
      <w:r>
        <w:t>podvýboru pro</w:t>
      </w:r>
      <w:r w:rsidR="00341FCD">
        <w:t xml:space="preserve"> ICT, telekomunikace a digitální ekonomiku</w:t>
      </w:r>
    </w:p>
    <w:p w:rsidR="00C907C5" w:rsidRDefault="00E225B0" w:rsidP="002A342F">
      <w:pPr>
        <w:pStyle w:val="PShlavika1"/>
        <w:spacing w:line="240" w:lineRule="auto"/>
        <w:rPr>
          <w:lang w:eastAsia="cs-CZ"/>
        </w:rPr>
      </w:pPr>
      <w:r>
        <w:t>z</w:t>
      </w:r>
      <w:r w:rsidR="00341FCD">
        <w:t xml:space="preserve">e </w:t>
      </w:r>
      <w:r w:rsidR="00851306">
        <w:t>7</w:t>
      </w:r>
      <w:r w:rsidR="00C907C5">
        <w:t>. schůze</w:t>
      </w:r>
    </w:p>
    <w:p w:rsidR="00C907C5" w:rsidRDefault="00CC1F7A" w:rsidP="00FE402A">
      <w:pPr>
        <w:pStyle w:val="PShlavika1"/>
        <w:spacing w:after="960" w:line="240" w:lineRule="auto"/>
        <w:rPr>
          <w:lang w:eastAsia="cs-CZ"/>
        </w:rPr>
      </w:pPr>
      <w:r>
        <w:t xml:space="preserve">ze dne </w:t>
      </w:r>
      <w:r w:rsidR="00341FCD">
        <w:t>20. února 2020</w:t>
      </w:r>
    </w:p>
    <w:p w:rsidR="00840B59" w:rsidRPr="000464FD" w:rsidRDefault="00E615B3" w:rsidP="00374572">
      <w:pPr>
        <w:pStyle w:val="PSnzevzkona"/>
        <w:spacing w:after="0"/>
        <w:rPr>
          <w:color w:val="FF0000"/>
        </w:rPr>
      </w:pPr>
      <w:r w:rsidRPr="008A1DC2">
        <w:t>k</w:t>
      </w:r>
      <w:r w:rsidR="00B73782">
        <w:t> připravované aukci kmitočtů</w:t>
      </w:r>
    </w:p>
    <w:p w:rsidR="00B73782" w:rsidRPr="00B73782" w:rsidRDefault="00B73782" w:rsidP="00B73782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/>
          <w:color w:val="2E74B5" w:themeColor="accent1" w:themeShade="BF"/>
          <w:lang w:eastAsia="cs-CZ"/>
        </w:rPr>
      </w:pPr>
    </w:p>
    <w:p w:rsidR="00B73782" w:rsidRPr="00B73782" w:rsidRDefault="00B73782" w:rsidP="00B73782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/>
          <w:color w:val="2E74B5" w:themeColor="accent1" w:themeShade="BF"/>
          <w:lang w:eastAsia="cs-CZ"/>
        </w:rPr>
      </w:pPr>
    </w:p>
    <w:p w:rsidR="00B73782" w:rsidRDefault="00B73782" w:rsidP="00B73782">
      <w:pPr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3E5E">
        <w:rPr>
          <w:rFonts w:ascii="Times New Roman" w:eastAsia="Times New Roman" w:hAnsi="Times New Roman"/>
          <w:sz w:val="24"/>
          <w:szCs w:val="24"/>
          <w:lang w:eastAsia="cs-CZ"/>
        </w:rPr>
        <w:t xml:space="preserve">Podvýbor pro ICT, telekomunikace a digitální ekonomiku Poslanecké sněmovny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Parlamentu ČR</w:t>
      </w:r>
    </w:p>
    <w:p w:rsidR="00B73782" w:rsidRPr="00B73782" w:rsidRDefault="00B73782" w:rsidP="00B73782">
      <w:pPr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:rsidR="00B73782" w:rsidRPr="00B73782" w:rsidRDefault="00B73782" w:rsidP="00B73782">
      <w:pPr>
        <w:numPr>
          <w:ilvl w:val="0"/>
          <w:numId w:val="37"/>
        </w:numPr>
        <w:spacing w:after="0" w:line="288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593E5E">
        <w:rPr>
          <w:rFonts w:ascii="Times New Roman tučné" w:eastAsia="Times New Roman" w:hAnsi="Times New Roman tučné"/>
          <w:b/>
          <w:spacing w:val="30"/>
          <w:sz w:val="24"/>
          <w:szCs w:val="24"/>
          <w:lang w:eastAsia="cs-CZ"/>
        </w:rPr>
        <w:t>žádá</w:t>
      </w:r>
      <w:r w:rsidRPr="00593E5E">
        <w:rPr>
          <w:rFonts w:ascii="Times New Roman" w:eastAsia="Times New Roman" w:hAnsi="Times New Roman"/>
          <w:sz w:val="24"/>
          <w:szCs w:val="24"/>
          <w:lang w:eastAsia="cs-CZ"/>
        </w:rPr>
        <w:t xml:space="preserve"> Bezpečnostní informační službu o zaslání zprávy, kterou vypracovala na žádost předsedy ČTÚ o možných ekonomických vazbách mezi společnostmi </w:t>
      </w:r>
      <w:proofErr w:type="spellStart"/>
      <w:r w:rsidRPr="00593E5E">
        <w:rPr>
          <w:rFonts w:ascii="Times New Roman" w:eastAsia="Times New Roman" w:hAnsi="Times New Roman"/>
          <w:sz w:val="24"/>
          <w:szCs w:val="24"/>
          <w:lang w:eastAsia="cs-CZ"/>
        </w:rPr>
        <w:t>Nordic</w:t>
      </w:r>
      <w:proofErr w:type="spellEnd"/>
      <w:r w:rsidRPr="00593E5E">
        <w:rPr>
          <w:rFonts w:ascii="Times New Roman" w:eastAsia="Times New Roman" w:hAnsi="Times New Roman"/>
          <w:sz w:val="24"/>
          <w:szCs w:val="24"/>
          <w:lang w:eastAsia="cs-CZ"/>
        </w:rPr>
        <w:t xml:space="preserve"> Telecom s.r.o. a PPF a.s. a která je vedena ve stupni utajení "Důvěrné"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B73782" w:rsidRPr="00593E5E" w:rsidRDefault="00B73782" w:rsidP="00B73782">
      <w:pPr>
        <w:spacing w:after="0" w:line="288" w:lineRule="auto"/>
        <w:ind w:left="720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:rsidR="00B73782" w:rsidRPr="00B73782" w:rsidRDefault="00B73782" w:rsidP="00B73782">
      <w:pPr>
        <w:numPr>
          <w:ilvl w:val="0"/>
          <w:numId w:val="37"/>
        </w:numPr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3E5E">
        <w:rPr>
          <w:rFonts w:ascii="Times New Roman tučné" w:eastAsia="Times New Roman" w:hAnsi="Times New Roman tučné"/>
          <w:b/>
          <w:spacing w:val="30"/>
          <w:sz w:val="24"/>
          <w:szCs w:val="24"/>
          <w:lang w:eastAsia="cs-CZ"/>
        </w:rPr>
        <w:t>žádá</w:t>
      </w:r>
      <w:r w:rsidRPr="00593E5E">
        <w:rPr>
          <w:rFonts w:ascii="Times New Roman" w:eastAsia="Times New Roman" w:hAnsi="Times New Roman"/>
          <w:sz w:val="24"/>
          <w:szCs w:val="24"/>
          <w:lang w:eastAsia="cs-CZ"/>
        </w:rPr>
        <w:t xml:space="preserve"> Ministerstvo průmyslu a obchodu o zaslání zápisu z jednání představitelů ministerstva s panem generálním ředitelem </w:t>
      </w:r>
      <w:r w:rsidR="00172705">
        <w:rPr>
          <w:rFonts w:ascii="Times New Roman" w:eastAsia="Times New Roman" w:hAnsi="Times New Roman"/>
          <w:sz w:val="24"/>
          <w:szCs w:val="24"/>
          <w:lang w:eastAsia="cs-CZ"/>
        </w:rPr>
        <w:t xml:space="preserve">Roberto </w:t>
      </w:r>
      <w:r w:rsidRPr="00593E5E">
        <w:rPr>
          <w:rFonts w:ascii="Times New Roman" w:eastAsia="Times New Roman" w:hAnsi="Times New Roman"/>
          <w:sz w:val="24"/>
          <w:szCs w:val="24"/>
          <w:lang w:eastAsia="cs-CZ"/>
        </w:rPr>
        <w:t>Violou o připravované aukci na mobil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ního operátora ze</w:t>
      </w:r>
      <w:r w:rsidR="00851306">
        <w:rPr>
          <w:rFonts w:ascii="Times New Roman" w:eastAsia="Times New Roman" w:hAnsi="Times New Roman"/>
          <w:sz w:val="24"/>
          <w:szCs w:val="24"/>
          <w:lang w:eastAsia="cs-CZ"/>
        </w:rPr>
        <w:t xml:space="preserve"> dne 13. února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B73782" w:rsidRPr="00593E5E" w:rsidRDefault="00B73782" w:rsidP="00B73782">
      <w:pPr>
        <w:spacing w:after="0" w:line="288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3782" w:rsidRPr="00B73782" w:rsidRDefault="00B73782" w:rsidP="00B73782">
      <w:pPr>
        <w:numPr>
          <w:ilvl w:val="0"/>
          <w:numId w:val="37"/>
        </w:numPr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3E5E">
        <w:rPr>
          <w:rFonts w:ascii="Times New Roman tučné" w:eastAsia="Times New Roman" w:hAnsi="Times New Roman tučné"/>
          <w:b/>
          <w:spacing w:val="30"/>
          <w:sz w:val="24"/>
          <w:szCs w:val="24"/>
          <w:lang w:eastAsia="cs-CZ"/>
        </w:rPr>
        <w:t>žádá</w:t>
      </w:r>
      <w:r w:rsidRPr="00593E5E">
        <w:rPr>
          <w:rFonts w:ascii="Times New Roman" w:eastAsia="Times New Roman" w:hAnsi="Times New Roman"/>
          <w:sz w:val="24"/>
          <w:szCs w:val="24"/>
          <w:lang w:eastAsia="cs-CZ"/>
        </w:rPr>
        <w:t xml:space="preserve"> Ministerstvo průmyslu a obchodu o zaslání zápisů z jednání se zahraničními mobilními operátory, se kterými ministerstvo jednalo o jejich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názorech na podmínky naší aukce;</w:t>
      </w:r>
    </w:p>
    <w:p w:rsidR="00B73782" w:rsidRPr="00593E5E" w:rsidRDefault="00B73782" w:rsidP="00B73782">
      <w:pPr>
        <w:spacing w:after="0" w:line="288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3782" w:rsidRPr="00593E5E" w:rsidRDefault="00B73782" w:rsidP="00B73782">
      <w:pPr>
        <w:numPr>
          <w:ilvl w:val="0"/>
          <w:numId w:val="37"/>
        </w:numPr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3E5E">
        <w:rPr>
          <w:rFonts w:ascii="Times New Roman tučné" w:eastAsia="Times New Roman" w:hAnsi="Times New Roman tučné"/>
          <w:b/>
          <w:spacing w:val="30"/>
          <w:sz w:val="24"/>
          <w:szCs w:val="24"/>
          <w:lang w:eastAsia="cs-CZ"/>
        </w:rPr>
        <w:t xml:space="preserve">žádá </w:t>
      </w:r>
      <w:r w:rsidRPr="00593E5E">
        <w:rPr>
          <w:rFonts w:ascii="Times New Roman" w:eastAsia="Times New Roman" w:hAnsi="Times New Roman"/>
          <w:sz w:val="24"/>
          <w:szCs w:val="24"/>
          <w:lang w:eastAsia="cs-CZ"/>
        </w:rPr>
        <w:t>Ministerstvo průmyslu a obchodu o zaslání rozboru z Úřadu vlády, který rozebírá a obhajuje postup vlády při poslední změně na pozici předsedy Rady ČTÚ. </w:t>
      </w:r>
    </w:p>
    <w:p w:rsidR="00136960" w:rsidRDefault="00136960" w:rsidP="00EE23C7">
      <w:pPr>
        <w:tabs>
          <w:tab w:val="center" w:pos="1418"/>
          <w:tab w:val="center" w:pos="4536"/>
          <w:tab w:val="center" w:pos="7655"/>
        </w:tabs>
        <w:spacing w:before="168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="00D94319">
        <w:rPr>
          <w:rFonts w:ascii="Times New Roman" w:hAnsi="Times New Roman"/>
          <w:sz w:val="24"/>
          <w:szCs w:val="24"/>
          <w:lang w:eastAsia="cs-CZ"/>
        </w:rPr>
        <w:t>Lukáš ČERNOHORSKÝ</w:t>
      </w:r>
      <w:bookmarkStart w:id="0" w:name="_GoBack"/>
      <w:bookmarkEnd w:id="0"/>
      <w:r w:rsidR="009B35DD">
        <w:rPr>
          <w:rFonts w:ascii="Times New Roman" w:hAnsi="Times New Roman"/>
          <w:sz w:val="24"/>
          <w:szCs w:val="24"/>
          <w:lang w:eastAsia="cs-CZ"/>
        </w:rPr>
        <w:t xml:space="preserve"> v. r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B73782">
        <w:rPr>
          <w:rFonts w:ascii="Times New Roman" w:hAnsi="Times New Roman"/>
          <w:sz w:val="24"/>
          <w:szCs w:val="24"/>
          <w:lang w:eastAsia="cs-CZ"/>
        </w:rPr>
        <w:t>Martin JIRÁNEK</w:t>
      </w:r>
      <w:r w:rsidR="00436E76">
        <w:rPr>
          <w:rFonts w:ascii="Times New Roman" w:hAnsi="Times New Roman"/>
          <w:sz w:val="24"/>
          <w:szCs w:val="24"/>
          <w:lang w:eastAsia="cs-CZ"/>
        </w:rPr>
        <w:t xml:space="preserve"> v. r.</w:t>
      </w:r>
    </w:p>
    <w:p w:rsidR="008B66E8" w:rsidRPr="00374572" w:rsidRDefault="00136960" w:rsidP="00136960">
      <w:pPr>
        <w:tabs>
          <w:tab w:val="center" w:pos="1418"/>
          <w:tab w:val="center" w:pos="4536"/>
          <w:tab w:val="center" w:pos="7655"/>
        </w:tabs>
        <w:spacing w:after="60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ověřovatel podvýboru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předseda podvýboru</w:t>
      </w:r>
    </w:p>
    <w:sectPr w:rsidR="008B66E8" w:rsidRPr="00374572" w:rsidSect="0048709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7E4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8CA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A67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C63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8E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9C8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222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45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A26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922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6264FEC0"/>
    <w:name w:val="WW8Num2"/>
    <w:lvl w:ilvl="0">
      <w:start w:val="2"/>
      <w:numFmt w:val="upperRoman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03F92855"/>
    <w:multiLevelType w:val="hybridMultilevel"/>
    <w:tmpl w:val="64F2267E"/>
    <w:lvl w:ilvl="0" w:tplc="26003F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206E8"/>
    <w:multiLevelType w:val="multilevel"/>
    <w:tmpl w:val="5EF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5C516B"/>
    <w:multiLevelType w:val="hybridMultilevel"/>
    <w:tmpl w:val="B6AC67B8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471702B"/>
    <w:multiLevelType w:val="hybridMultilevel"/>
    <w:tmpl w:val="E6B43D2E"/>
    <w:lvl w:ilvl="0" w:tplc="A2C4C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09B"/>
    <w:multiLevelType w:val="hybridMultilevel"/>
    <w:tmpl w:val="8370F0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DE21E8F"/>
    <w:multiLevelType w:val="multilevel"/>
    <w:tmpl w:val="4F9C7D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84F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05448A6"/>
    <w:multiLevelType w:val="multilevel"/>
    <w:tmpl w:val="801644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166CF3"/>
    <w:multiLevelType w:val="hybridMultilevel"/>
    <w:tmpl w:val="7A90470A"/>
    <w:lvl w:ilvl="0" w:tplc="BFBE751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E328E8"/>
    <w:multiLevelType w:val="multilevel"/>
    <w:tmpl w:val="1668144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457D4"/>
    <w:multiLevelType w:val="multilevel"/>
    <w:tmpl w:val="6AC8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54259"/>
    <w:multiLevelType w:val="hybridMultilevel"/>
    <w:tmpl w:val="4BE4E5CE"/>
    <w:lvl w:ilvl="0" w:tplc="CBBA554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F02CC"/>
    <w:multiLevelType w:val="hybridMultilevel"/>
    <w:tmpl w:val="014E6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822A7"/>
    <w:multiLevelType w:val="hybridMultilevel"/>
    <w:tmpl w:val="803603E6"/>
    <w:lvl w:ilvl="0" w:tplc="CB0E566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A5DDE"/>
    <w:multiLevelType w:val="hybridMultilevel"/>
    <w:tmpl w:val="D360A0F6"/>
    <w:lvl w:ilvl="0" w:tplc="0405000F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1710B"/>
    <w:multiLevelType w:val="multilevel"/>
    <w:tmpl w:val="1EFAA59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  <w:sz w:val="24"/>
      </w:rPr>
    </w:lvl>
  </w:abstractNum>
  <w:abstractNum w:abstractNumId="33" w15:restartNumberingAfterBreak="0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52ABE"/>
    <w:multiLevelType w:val="hybridMultilevel"/>
    <w:tmpl w:val="FF40D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53B2"/>
    <w:multiLevelType w:val="multilevel"/>
    <w:tmpl w:val="4DA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31"/>
  </w:num>
  <w:num w:numId="14">
    <w:abstractNumId w:val="33"/>
  </w:num>
  <w:num w:numId="15">
    <w:abstractNumId w:val="12"/>
  </w:num>
  <w:num w:numId="16">
    <w:abstractNumId w:val="28"/>
  </w:num>
  <w:num w:numId="17">
    <w:abstractNumId w:val="25"/>
  </w:num>
  <w:num w:numId="18">
    <w:abstractNumId w:val="11"/>
  </w:num>
  <w:num w:numId="19">
    <w:abstractNumId w:val="15"/>
  </w:num>
  <w:num w:numId="20">
    <w:abstractNumId w:val="34"/>
  </w:num>
  <w:num w:numId="21">
    <w:abstractNumId w:val="19"/>
  </w:num>
  <w:num w:numId="22">
    <w:abstractNumId w:val="22"/>
  </w:num>
  <w:num w:numId="23">
    <w:abstractNumId w:val="13"/>
  </w:num>
  <w:num w:numId="24">
    <w:abstractNumId w:val="35"/>
  </w:num>
  <w:num w:numId="25">
    <w:abstractNumId w:val="29"/>
  </w:num>
  <w:num w:numId="26">
    <w:abstractNumId w:val="24"/>
  </w:num>
  <w:num w:numId="27">
    <w:abstractNumId w:val="10"/>
  </w:num>
  <w:num w:numId="28">
    <w:abstractNumId w:val="32"/>
  </w:num>
  <w:num w:numId="29">
    <w:abstractNumId w:val="32"/>
    <w:lvlOverride w:ilvl="0">
      <w:startOverride w:val="1"/>
    </w:lvlOverride>
  </w:num>
  <w:num w:numId="30">
    <w:abstractNumId w:val="26"/>
  </w:num>
  <w:num w:numId="31">
    <w:abstractNumId w:val="16"/>
  </w:num>
  <w:num w:numId="32">
    <w:abstractNumId w:val="18"/>
  </w:num>
  <w:num w:numId="33">
    <w:abstractNumId w:val="21"/>
  </w:num>
  <w:num w:numId="34">
    <w:abstractNumId w:val="30"/>
  </w:num>
  <w:num w:numId="35">
    <w:abstractNumId w:val="14"/>
  </w:num>
  <w:num w:numId="36">
    <w:abstractNumId w:val="2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7A"/>
    <w:rsid w:val="00033D8F"/>
    <w:rsid w:val="00034E31"/>
    <w:rsid w:val="000464FD"/>
    <w:rsid w:val="00062F92"/>
    <w:rsid w:val="00063710"/>
    <w:rsid w:val="00063EAB"/>
    <w:rsid w:val="00070AB1"/>
    <w:rsid w:val="00080B6F"/>
    <w:rsid w:val="000C4B18"/>
    <w:rsid w:val="0010667E"/>
    <w:rsid w:val="00115FE5"/>
    <w:rsid w:val="00136960"/>
    <w:rsid w:val="00156394"/>
    <w:rsid w:val="0017014B"/>
    <w:rsid w:val="00172705"/>
    <w:rsid w:val="00187718"/>
    <w:rsid w:val="00193DC9"/>
    <w:rsid w:val="001A614D"/>
    <w:rsid w:val="001C189B"/>
    <w:rsid w:val="001C3F51"/>
    <w:rsid w:val="001E19CD"/>
    <w:rsid w:val="001E7DF5"/>
    <w:rsid w:val="001F2167"/>
    <w:rsid w:val="001F2D27"/>
    <w:rsid w:val="00202604"/>
    <w:rsid w:val="00210690"/>
    <w:rsid w:val="002125A3"/>
    <w:rsid w:val="0023079E"/>
    <w:rsid w:val="0024093B"/>
    <w:rsid w:val="00242131"/>
    <w:rsid w:val="002661C1"/>
    <w:rsid w:val="00277F4D"/>
    <w:rsid w:val="0028054D"/>
    <w:rsid w:val="002848D9"/>
    <w:rsid w:val="0028643F"/>
    <w:rsid w:val="0028768B"/>
    <w:rsid w:val="00291ADE"/>
    <w:rsid w:val="002A342F"/>
    <w:rsid w:val="002A47D0"/>
    <w:rsid w:val="002A7581"/>
    <w:rsid w:val="002D4610"/>
    <w:rsid w:val="00301338"/>
    <w:rsid w:val="00301478"/>
    <w:rsid w:val="00333731"/>
    <w:rsid w:val="00341FCD"/>
    <w:rsid w:val="00350EA2"/>
    <w:rsid w:val="00374572"/>
    <w:rsid w:val="003859C6"/>
    <w:rsid w:val="00391C6B"/>
    <w:rsid w:val="003A4E2D"/>
    <w:rsid w:val="003E0A61"/>
    <w:rsid w:val="003E1216"/>
    <w:rsid w:val="003F7969"/>
    <w:rsid w:val="00425ABA"/>
    <w:rsid w:val="00433B08"/>
    <w:rsid w:val="00436E76"/>
    <w:rsid w:val="004524D3"/>
    <w:rsid w:val="004533F5"/>
    <w:rsid w:val="00467FF2"/>
    <w:rsid w:val="00470ADD"/>
    <w:rsid w:val="004735CE"/>
    <w:rsid w:val="00487090"/>
    <w:rsid w:val="004B3093"/>
    <w:rsid w:val="004C64B7"/>
    <w:rsid w:val="004D2B13"/>
    <w:rsid w:val="004D3001"/>
    <w:rsid w:val="004D508F"/>
    <w:rsid w:val="004F072B"/>
    <w:rsid w:val="004F0F9F"/>
    <w:rsid w:val="00517158"/>
    <w:rsid w:val="0057587C"/>
    <w:rsid w:val="005B1351"/>
    <w:rsid w:val="005F709E"/>
    <w:rsid w:val="006214F8"/>
    <w:rsid w:val="006362FB"/>
    <w:rsid w:val="00644901"/>
    <w:rsid w:val="006517B1"/>
    <w:rsid w:val="006D02C4"/>
    <w:rsid w:val="006F7641"/>
    <w:rsid w:val="00766CF9"/>
    <w:rsid w:val="007823CE"/>
    <w:rsid w:val="0079355C"/>
    <w:rsid w:val="007A0202"/>
    <w:rsid w:val="007C1397"/>
    <w:rsid w:val="007C3E03"/>
    <w:rsid w:val="007C739D"/>
    <w:rsid w:val="007E282F"/>
    <w:rsid w:val="007E6E2C"/>
    <w:rsid w:val="007F168A"/>
    <w:rsid w:val="00800B49"/>
    <w:rsid w:val="008162DD"/>
    <w:rsid w:val="00836E64"/>
    <w:rsid w:val="00840B59"/>
    <w:rsid w:val="00851306"/>
    <w:rsid w:val="00871F4B"/>
    <w:rsid w:val="00880714"/>
    <w:rsid w:val="008A1DC2"/>
    <w:rsid w:val="008B66E8"/>
    <w:rsid w:val="00924229"/>
    <w:rsid w:val="009334DC"/>
    <w:rsid w:val="00941B14"/>
    <w:rsid w:val="00944416"/>
    <w:rsid w:val="009553FF"/>
    <w:rsid w:val="00967D83"/>
    <w:rsid w:val="0097160B"/>
    <w:rsid w:val="00982978"/>
    <w:rsid w:val="009A1211"/>
    <w:rsid w:val="009B2718"/>
    <w:rsid w:val="009B35DD"/>
    <w:rsid w:val="009C2B1F"/>
    <w:rsid w:val="009C2E0F"/>
    <w:rsid w:val="009E3CC5"/>
    <w:rsid w:val="00A017CD"/>
    <w:rsid w:val="00A34A98"/>
    <w:rsid w:val="00A3527A"/>
    <w:rsid w:val="00A47BEA"/>
    <w:rsid w:val="00A57E47"/>
    <w:rsid w:val="00A728AE"/>
    <w:rsid w:val="00AA11E7"/>
    <w:rsid w:val="00AB1BA4"/>
    <w:rsid w:val="00AC4BC0"/>
    <w:rsid w:val="00AC7A8D"/>
    <w:rsid w:val="00AF5226"/>
    <w:rsid w:val="00B03FE4"/>
    <w:rsid w:val="00B2457D"/>
    <w:rsid w:val="00B267F5"/>
    <w:rsid w:val="00B326CB"/>
    <w:rsid w:val="00B37F1F"/>
    <w:rsid w:val="00B440FE"/>
    <w:rsid w:val="00B47D3F"/>
    <w:rsid w:val="00B5506C"/>
    <w:rsid w:val="00B56E94"/>
    <w:rsid w:val="00B64EF3"/>
    <w:rsid w:val="00B73782"/>
    <w:rsid w:val="00BB7400"/>
    <w:rsid w:val="00BF09C8"/>
    <w:rsid w:val="00BF171A"/>
    <w:rsid w:val="00BF65D9"/>
    <w:rsid w:val="00C3035B"/>
    <w:rsid w:val="00C662D1"/>
    <w:rsid w:val="00C907C5"/>
    <w:rsid w:val="00CB380A"/>
    <w:rsid w:val="00CB400A"/>
    <w:rsid w:val="00CB5E50"/>
    <w:rsid w:val="00CC1F7A"/>
    <w:rsid w:val="00D15A48"/>
    <w:rsid w:val="00D17FBE"/>
    <w:rsid w:val="00D33589"/>
    <w:rsid w:val="00D87DBF"/>
    <w:rsid w:val="00D94319"/>
    <w:rsid w:val="00DA4C96"/>
    <w:rsid w:val="00DB088C"/>
    <w:rsid w:val="00DC705C"/>
    <w:rsid w:val="00DD5F6F"/>
    <w:rsid w:val="00DD69A8"/>
    <w:rsid w:val="00DE7861"/>
    <w:rsid w:val="00E225B0"/>
    <w:rsid w:val="00E27A82"/>
    <w:rsid w:val="00E323F4"/>
    <w:rsid w:val="00E45DB8"/>
    <w:rsid w:val="00E5231F"/>
    <w:rsid w:val="00E615B3"/>
    <w:rsid w:val="00E91AA6"/>
    <w:rsid w:val="00EA0554"/>
    <w:rsid w:val="00EC4FF2"/>
    <w:rsid w:val="00EC7020"/>
    <w:rsid w:val="00EE23C7"/>
    <w:rsid w:val="00F347E5"/>
    <w:rsid w:val="00F405B5"/>
    <w:rsid w:val="00F55AFD"/>
    <w:rsid w:val="00F632C8"/>
    <w:rsid w:val="00FB48A2"/>
    <w:rsid w:val="00FC507F"/>
    <w:rsid w:val="00FD6B30"/>
    <w:rsid w:val="00FE402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B62D"/>
  <w15:chartTrackingRefBased/>
  <w15:docId w15:val="{4C2123AE-B627-4396-BF90-4506A0CD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3F7969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2F9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E225B0"/>
  </w:style>
  <w:style w:type="character" w:styleId="Hypertextovodkaz">
    <w:name w:val="Hyperlink"/>
    <w:uiPriority w:val="99"/>
    <w:semiHidden/>
    <w:unhideWhenUsed/>
    <w:rsid w:val="00E225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3DC9"/>
    <w:pPr>
      <w:ind w:left="720"/>
      <w:contextualSpacing/>
    </w:pPr>
  </w:style>
  <w:style w:type="numbering" w:customStyle="1" w:styleId="WWNum8">
    <w:name w:val="WWNum8"/>
    <w:basedOn w:val="Bezseznamu"/>
    <w:rsid w:val="004533F5"/>
    <w:pPr>
      <w:numPr>
        <w:numId w:val="28"/>
      </w:numPr>
    </w:pPr>
  </w:style>
  <w:style w:type="paragraph" w:styleId="Zkladntext">
    <w:name w:val="Body Text"/>
    <w:basedOn w:val="Normln"/>
    <w:link w:val="ZkladntextChar"/>
    <w:semiHidden/>
    <w:rsid w:val="008A1D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1DC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6F4A-02ED-4B21-A3DF-1A26291B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33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Vosatkova Dana</cp:lastModifiedBy>
  <cp:revision>10</cp:revision>
  <cp:lastPrinted>2020-02-20T14:28:00Z</cp:lastPrinted>
  <dcterms:created xsi:type="dcterms:W3CDTF">2020-02-20T11:31:00Z</dcterms:created>
  <dcterms:modified xsi:type="dcterms:W3CDTF">2020-02-20T14:30:00Z</dcterms:modified>
</cp:coreProperties>
</file>