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CC0" w:rsidRDefault="00A83CC0" w:rsidP="00693139">
      <w:pPr>
        <w:pStyle w:val="PS-pozvanka-halvika1"/>
      </w:pPr>
    </w:p>
    <w:p w:rsidR="00A83CC0" w:rsidRDefault="00A83CC0" w:rsidP="00693139">
      <w:pPr>
        <w:pStyle w:val="PS-pozvanka-halvika1"/>
      </w:pPr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201</w:t>
      </w:r>
      <w:r w:rsidR="00865FE2">
        <w:t>9</w:t>
      </w:r>
    </w:p>
    <w:p w:rsidR="00F51849" w:rsidRPr="00693139" w:rsidRDefault="009D6F93" w:rsidP="00693139">
      <w:pPr>
        <w:pStyle w:val="PS-pozvanka-halvika1"/>
      </w:pPr>
      <w:r>
        <w:t>8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930800">
        <w:t>seminář</w:t>
      </w:r>
    </w:p>
    <w:p w:rsidR="00805C7A" w:rsidRDefault="00A83CC0" w:rsidP="00693139">
      <w:pPr>
        <w:pStyle w:val="PS-pozvanka-halvika1"/>
      </w:pPr>
      <w:r>
        <w:t>Výbor</w:t>
      </w:r>
      <w:r w:rsidR="008D3949">
        <w:t>u</w:t>
      </w:r>
      <w:r>
        <w:t xml:space="preserve"> pro veřejnou správu a regionální rozvoj</w:t>
      </w:r>
      <w:r w:rsidR="00805C7A" w:rsidRPr="00693139">
        <w:t>,</w:t>
      </w:r>
    </w:p>
    <w:p w:rsidR="008D3949" w:rsidRDefault="004F2D6A" w:rsidP="008D3949">
      <w:pPr>
        <w:jc w:val="center"/>
        <w:rPr>
          <w:b/>
          <w:i/>
        </w:rPr>
      </w:pPr>
      <w:r>
        <w:rPr>
          <w:b/>
          <w:i/>
        </w:rPr>
        <w:t xml:space="preserve">pořádaný </w:t>
      </w:r>
      <w:r w:rsidR="008D3949" w:rsidRPr="008D3949">
        <w:rPr>
          <w:b/>
          <w:i/>
        </w:rPr>
        <w:t>ve spolupráci s</w:t>
      </w:r>
      <w:r w:rsidR="00865FE2">
        <w:rPr>
          <w:b/>
          <w:i/>
        </w:rPr>
        <w:t> Dánským velvyslanectvím</w:t>
      </w:r>
    </w:p>
    <w:p w:rsidR="008D3949" w:rsidRPr="008D3949" w:rsidRDefault="008D3949" w:rsidP="008D3949">
      <w:pPr>
        <w:jc w:val="center"/>
        <w:rPr>
          <w:b/>
          <w:i/>
        </w:rPr>
      </w:pPr>
    </w:p>
    <w:p w:rsidR="00F51849" w:rsidRPr="00693139" w:rsidRDefault="00805C7A" w:rsidP="00693139">
      <w:pPr>
        <w:pStyle w:val="PS-pozvanka-halvika1"/>
      </w:pPr>
      <w:r w:rsidRPr="00693139">
        <w:t>kter</w:t>
      </w:r>
      <w:r w:rsidR="008D3949">
        <w:t>ý</w:t>
      </w:r>
      <w:r w:rsidRPr="00693139">
        <w:t xml:space="preserve"> se koná</w:t>
      </w:r>
      <w:r w:rsidR="00311C32">
        <w:t xml:space="preserve"> </w:t>
      </w:r>
      <w:r w:rsidR="00D803DC">
        <w:t>dne</w:t>
      </w:r>
      <w:r w:rsidRPr="00693139">
        <w:t xml:space="preserve"> </w:t>
      </w:r>
      <w:r w:rsidR="00865FE2">
        <w:t>20</w:t>
      </w:r>
      <w:r w:rsidR="009777C2">
        <w:t xml:space="preserve">. </w:t>
      </w:r>
      <w:r w:rsidR="00865FE2">
        <w:t>listopadu</w:t>
      </w:r>
      <w:r w:rsidRPr="00693139">
        <w:t xml:space="preserve"> od </w:t>
      </w:r>
      <w:r w:rsidR="006C06D9">
        <w:t>14.30</w:t>
      </w:r>
      <w:r w:rsidRPr="00693139">
        <w:t xml:space="preserve"> hod.</w:t>
      </w:r>
    </w:p>
    <w:p w:rsidR="009B5AF2" w:rsidRPr="006C06D9" w:rsidRDefault="00607FEE" w:rsidP="002A12E3">
      <w:pPr>
        <w:pStyle w:val="PSmsto"/>
      </w:pPr>
      <w:r w:rsidRPr="00805C7A">
        <w:t xml:space="preserve">v budově Poslanecké sněmovny, Sněmovní </w:t>
      </w:r>
      <w:r w:rsidR="00865FE2">
        <w:t>1</w:t>
      </w:r>
      <w:r w:rsidRPr="00805C7A">
        <w:t>, 118 26</w:t>
      </w:r>
      <w:r w:rsidR="00693139">
        <w:t> </w:t>
      </w:r>
      <w:r w:rsidRPr="00805C7A">
        <w:t>Praha 1</w:t>
      </w:r>
      <w:r w:rsidR="00693139">
        <w:br/>
      </w:r>
      <w:r w:rsidRPr="00805C7A">
        <w:t xml:space="preserve">místnost č. </w:t>
      </w:r>
      <w:r w:rsidR="00865FE2">
        <w:t>205</w:t>
      </w:r>
      <w:r w:rsidRPr="00805C7A">
        <w:t xml:space="preserve"> </w:t>
      </w:r>
    </w:p>
    <w:p w:rsidR="002A12E3" w:rsidRDefault="002A12E3" w:rsidP="006C06D9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imes New Roman" w:hAnsi="Times New Roman" w:cs="Times New Roman"/>
          <w:sz w:val="28"/>
          <w:szCs w:val="28"/>
          <w:lang w:val="cs-CZ"/>
        </w:rPr>
      </w:pPr>
    </w:p>
    <w:p w:rsidR="006C06D9" w:rsidRDefault="008D3949" w:rsidP="006C06D9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cs-CZ"/>
        </w:rPr>
      </w:pPr>
      <w:r w:rsidRPr="006C06D9">
        <w:rPr>
          <w:rFonts w:ascii="Times New Roman" w:hAnsi="Times New Roman" w:cs="Times New Roman"/>
          <w:sz w:val="28"/>
          <w:szCs w:val="28"/>
          <w:lang w:val="cs-CZ"/>
        </w:rPr>
        <w:t>Téma:</w:t>
      </w:r>
      <w:r w:rsidR="009B5AF2" w:rsidRPr="006C06D9">
        <w:rPr>
          <w:rFonts w:ascii="Times New Roman" w:hAnsi="Times New Roman" w:cs="Times New Roman"/>
          <w:b/>
          <w:i/>
          <w:sz w:val="28"/>
          <w:szCs w:val="28"/>
          <w:lang w:val="cs-CZ"/>
        </w:rPr>
        <w:t xml:space="preserve"> </w:t>
      </w:r>
    </w:p>
    <w:p w:rsidR="00C2692A" w:rsidRPr="006C06D9" w:rsidRDefault="00604AC1" w:rsidP="006C06D9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cs-CZ"/>
        </w:rPr>
        <w:t>Jak spolupracovat</w:t>
      </w:r>
      <w:r w:rsidR="006C06D9" w:rsidRPr="006C06D9">
        <w:rPr>
          <w:rFonts w:ascii="Times New Roman" w:hAnsi="Times New Roman" w:cs="Times New Roman"/>
          <w:b/>
          <w:i/>
          <w:sz w:val="28"/>
          <w:szCs w:val="28"/>
          <w:lang w:val="cs-CZ"/>
        </w:rPr>
        <w:t xml:space="preserve"> s bankovním sektorem </w:t>
      </w:r>
      <w:r>
        <w:rPr>
          <w:rFonts w:ascii="Times New Roman" w:hAnsi="Times New Roman" w:cs="Times New Roman"/>
          <w:b/>
          <w:i/>
          <w:sz w:val="28"/>
          <w:szCs w:val="28"/>
          <w:lang w:val="cs-CZ"/>
        </w:rPr>
        <w:t>na</w:t>
      </w:r>
      <w:r w:rsidR="00C2692A" w:rsidRPr="006C06D9">
        <w:rPr>
          <w:rFonts w:ascii="Times New Roman" w:hAnsi="Times New Roman" w:cs="Times New Roman"/>
          <w:b/>
          <w:i/>
          <w:sz w:val="28"/>
          <w:szCs w:val="28"/>
          <w:lang w:val="cs-CZ"/>
        </w:rPr>
        <w:t xml:space="preserve"> </w:t>
      </w:r>
      <w:r w:rsidR="006C06D9">
        <w:rPr>
          <w:rFonts w:ascii="Times New Roman" w:hAnsi="Times New Roman" w:cs="Times New Roman"/>
          <w:b/>
          <w:i/>
          <w:sz w:val="28"/>
          <w:szCs w:val="28"/>
          <w:lang w:val="cs-CZ"/>
        </w:rPr>
        <w:t>digitalizaci veřejné správy</w:t>
      </w:r>
    </w:p>
    <w:p w:rsidR="00D91E75" w:rsidRPr="002A12E3" w:rsidRDefault="00D91E75" w:rsidP="001326B4">
      <w:pPr>
        <w:jc w:val="both"/>
        <w:rPr>
          <w:b/>
          <w:i/>
          <w:sz w:val="22"/>
        </w:rPr>
      </w:pPr>
      <w:r w:rsidRPr="002A12E3">
        <w:rPr>
          <w:i/>
        </w:rPr>
        <w:t xml:space="preserve">Zástupci českých a dánských institucí budou hovořit o plánech </w:t>
      </w:r>
      <w:r w:rsidR="002A12E3">
        <w:rPr>
          <w:i/>
        </w:rPr>
        <w:t>a zkušenostech s eGovernmentem s důrazem na</w:t>
      </w:r>
      <w:r w:rsidRPr="002A12E3">
        <w:rPr>
          <w:i/>
        </w:rPr>
        <w:t xml:space="preserve"> roli bankovního sektoru. </w:t>
      </w:r>
      <w:r w:rsidR="002A12E3" w:rsidRPr="002A12E3">
        <w:rPr>
          <w:i/>
        </w:rPr>
        <w:t xml:space="preserve">Posluchači se dozví </w:t>
      </w:r>
      <w:r w:rsidR="00EA077F">
        <w:rPr>
          <w:i/>
        </w:rPr>
        <w:t xml:space="preserve">nové skutečnosti </w:t>
      </w:r>
      <w:r w:rsidR="002A12E3" w:rsidRPr="002A12E3">
        <w:rPr>
          <w:i/>
        </w:rPr>
        <w:t>o bankovní</w:t>
      </w:r>
      <w:r w:rsidR="002A12E3">
        <w:rPr>
          <w:i/>
        </w:rPr>
        <w:t xml:space="preserve"> ID</w:t>
      </w:r>
      <w:r w:rsidR="001326B4">
        <w:rPr>
          <w:i/>
        </w:rPr>
        <w:t>entitě a </w:t>
      </w:r>
      <w:r w:rsidR="00EA077F">
        <w:rPr>
          <w:i/>
        </w:rPr>
        <w:t>budou moci porovnat plány České republiky s modelem fungujícím v Dánském</w:t>
      </w:r>
      <w:r w:rsidR="002A12E3" w:rsidRPr="002A12E3">
        <w:rPr>
          <w:i/>
        </w:rPr>
        <w:t xml:space="preserve"> království.</w:t>
      </w:r>
      <w:r w:rsidR="002A12E3">
        <w:rPr>
          <w:i/>
        </w:rPr>
        <w:t xml:space="preserve"> Seminář</w:t>
      </w:r>
      <w:r w:rsidR="002A12E3" w:rsidRPr="002A12E3">
        <w:rPr>
          <w:i/>
        </w:rPr>
        <w:t xml:space="preserve"> poskytne prostor </w:t>
      </w:r>
      <w:r w:rsidR="00EA077F">
        <w:rPr>
          <w:i/>
        </w:rPr>
        <w:t>pro vzájemnou inspiraci a sdílení zkušeností</w:t>
      </w:r>
      <w:r w:rsidR="002A12E3" w:rsidRPr="002A12E3">
        <w:rPr>
          <w:i/>
        </w:rPr>
        <w:t xml:space="preserve">. Dánsko je podle OSN na prvním místě v digitalizaci veřejné správy a podle OECD je zejména inovativní dánská elektronická identita občanů, tzv. </w:t>
      </w:r>
      <w:hyperlink r:id="rId7" w:tgtFrame="_blank" w:history="1">
        <w:r w:rsidR="002A12E3" w:rsidRPr="002A12E3">
          <w:rPr>
            <w:i/>
          </w:rPr>
          <w:t>NemID, nebo portál pro občany Borger.dk</w:t>
        </w:r>
      </w:hyperlink>
      <w:r w:rsidR="002A12E3" w:rsidRPr="002A12E3">
        <w:rPr>
          <w:i/>
        </w:rPr>
        <w:t xml:space="preserve">. </w:t>
      </w:r>
    </w:p>
    <w:p w:rsidR="00D91E75" w:rsidRDefault="00D91E75" w:rsidP="00930800">
      <w:pPr>
        <w:pStyle w:val="Vchoz"/>
        <w:rPr>
          <w:rFonts w:ascii="Helvetica" w:hAnsi="Helvetica" w:cs="Helvetica"/>
          <w:sz w:val="24"/>
          <w:szCs w:val="24"/>
        </w:rPr>
      </w:pPr>
    </w:p>
    <w:p w:rsidR="00D91E75" w:rsidRDefault="00D91E75" w:rsidP="00930800">
      <w:pPr>
        <w:pStyle w:val="Vchoz"/>
        <w:rPr>
          <w:rFonts w:ascii="Helvetica" w:hAnsi="Helvetica" w:cs="Helvetica"/>
          <w:sz w:val="24"/>
          <w:szCs w:val="24"/>
        </w:rPr>
      </w:pPr>
    </w:p>
    <w:p w:rsidR="002B2627" w:rsidRDefault="002B2627" w:rsidP="00AF737E">
      <w:r>
        <w:t>14.</w:t>
      </w:r>
      <w:r w:rsidR="001326B4">
        <w:t>0</w:t>
      </w:r>
      <w:r>
        <w:t>0 – 14.30</w:t>
      </w:r>
      <w:r>
        <w:tab/>
      </w:r>
      <w:r>
        <w:tab/>
      </w:r>
      <w:r w:rsidRPr="002B2627">
        <w:rPr>
          <w:b/>
        </w:rPr>
        <w:t>Příchod hostů</w:t>
      </w:r>
    </w:p>
    <w:p w:rsidR="002B2627" w:rsidRDefault="002B2627" w:rsidP="00AF737E"/>
    <w:p w:rsidR="006C06D9" w:rsidRDefault="00ED337B" w:rsidP="00AF737E">
      <w:pPr>
        <w:rPr>
          <w:b/>
        </w:rPr>
      </w:pPr>
      <w:r>
        <w:t>14.30 – 14.50</w:t>
      </w:r>
      <w:r w:rsidR="00604AC1">
        <w:tab/>
      </w:r>
      <w:r w:rsidR="00604AC1">
        <w:tab/>
      </w:r>
      <w:r w:rsidR="00C2692A" w:rsidRPr="00604AC1">
        <w:rPr>
          <w:b/>
        </w:rPr>
        <w:t>Úvodní slova</w:t>
      </w:r>
    </w:p>
    <w:p w:rsidR="00604AC1" w:rsidRPr="00604AC1" w:rsidRDefault="00604AC1" w:rsidP="00AF737E"/>
    <w:p w:rsidR="00FE5E0C" w:rsidRDefault="00AF737E" w:rsidP="006C06D9">
      <w:pPr>
        <w:pStyle w:val="Odstavecseseznamem"/>
        <w:numPr>
          <w:ilvl w:val="0"/>
          <w:numId w:val="15"/>
        </w:numPr>
      </w:pPr>
      <w:r>
        <w:t>Ivan Bartoš, předseda výboru pro veře</w:t>
      </w:r>
      <w:r w:rsidR="006C06D9">
        <w:t>jnou správu a regionální rozvoj</w:t>
      </w:r>
      <w:r>
        <w:t xml:space="preserve"> </w:t>
      </w:r>
    </w:p>
    <w:p w:rsidR="006C06D9" w:rsidRDefault="00FE5E0C" w:rsidP="00FE5E0C">
      <w:pPr>
        <w:pStyle w:val="Odstavecseseznamem"/>
        <w:numPr>
          <w:ilvl w:val="0"/>
          <w:numId w:val="15"/>
        </w:numPr>
      </w:pPr>
      <w:r>
        <w:t xml:space="preserve">Vladimír Dzurilla, </w:t>
      </w:r>
      <w:r w:rsidRPr="00FE5E0C">
        <w:t>zmocněnec vlády pro oblast IT</w:t>
      </w:r>
      <w:r>
        <w:t>, ředitel NAKIT</w:t>
      </w:r>
      <w:r w:rsidR="00AF737E">
        <w:t xml:space="preserve"> </w:t>
      </w:r>
    </w:p>
    <w:p w:rsidR="00AF737E" w:rsidRDefault="00AF737E" w:rsidP="00AF737E">
      <w:pPr>
        <w:pStyle w:val="Odstavecseseznamem"/>
        <w:numPr>
          <w:ilvl w:val="0"/>
          <w:numId w:val="15"/>
        </w:numPr>
      </w:pPr>
      <w:r w:rsidRPr="0085222D">
        <w:t>Ole Frijs-Madsen</w:t>
      </w:r>
      <w:r>
        <w:t>, dánský velvyslanec</w:t>
      </w:r>
    </w:p>
    <w:p w:rsidR="00604AC1" w:rsidRDefault="00604AC1" w:rsidP="00AF737E"/>
    <w:p w:rsidR="00604AC1" w:rsidRDefault="00ED337B" w:rsidP="002A12E3">
      <w:pPr>
        <w:ind w:left="2124" w:hanging="2124"/>
        <w:rPr>
          <w:b/>
        </w:rPr>
      </w:pPr>
      <w:r>
        <w:t>14.50</w:t>
      </w:r>
      <w:r w:rsidR="00C2692A">
        <w:t xml:space="preserve"> - </w:t>
      </w:r>
      <w:r>
        <w:t>15.50</w:t>
      </w:r>
      <w:r w:rsidR="00604AC1">
        <w:tab/>
      </w:r>
      <w:r w:rsidR="00604AC1" w:rsidRPr="00604AC1">
        <w:rPr>
          <w:b/>
        </w:rPr>
        <w:t xml:space="preserve">Role bankovního sektoru v digitalizaci české státní správy: </w:t>
      </w:r>
      <w:r w:rsidR="00E851A5">
        <w:rPr>
          <w:b/>
        </w:rPr>
        <w:t>bankovní identit</w:t>
      </w:r>
      <w:r w:rsidR="00604AC1">
        <w:rPr>
          <w:b/>
        </w:rPr>
        <w:t>a, plány a legislativní otázky</w:t>
      </w:r>
    </w:p>
    <w:p w:rsidR="002A12E3" w:rsidRPr="00604AC1" w:rsidRDefault="002A12E3" w:rsidP="002A12E3">
      <w:pPr>
        <w:ind w:left="2124" w:hanging="2124"/>
        <w:rPr>
          <w:b/>
        </w:rPr>
      </w:pPr>
    </w:p>
    <w:p w:rsidR="00604AC1" w:rsidRPr="00C76088" w:rsidRDefault="00ED337B" w:rsidP="00604AC1">
      <w:pPr>
        <w:pStyle w:val="Odstavecseseznamem"/>
        <w:widowControl/>
        <w:numPr>
          <w:ilvl w:val="0"/>
          <w:numId w:val="14"/>
        </w:numPr>
        <w:suppressAutoHyphens w:val="0"/>
        <w:autoSpaceDN/>
        <w:spacing w:after="200" w:line="276" w:lineRule="auto"/>
        <w:textAlignment w:val="auto"/>
      </w:pPr>
      <w:r>
        <w:t xml:space="preserve">Ivan Bartoš, předseda </w:t>
      </w:r>
      <w:r w:rsidR="001326B4">
        <w:t>v</w:t>
      </w:r>
      <w:r w:rsidR="00604AC1">
        <w:t xml:space="preserve">ýboru pro veřejnou správu a regionální rozvoj  </w:t>
      </w:r>
    </w:p>
    <w:p w:rsidR="00ED337B" w:rsidRPr="00ED337B" w:rsidRDefault="00ED337B" w:rsidP="00ED337B">
      <w:pPr>
        <w:pStyle w:val="Odstavecseseznamem"/>
        <w:widowControl/>
        <w:numPr>
          <w:ilvl w:val="0"/>
          <w:numId w:val="14"/>
        </w:numPr>
        <w:suppressAutoHyphens w:val="0"/>
        <w:autoSpaceDN/>
        <w:spacing w:after="200" w:line="276" w:lineRule="auto"/>
        <w:textAlignment w:val="auto"/>
      </w:pPr>
      <w:r w:rsidRPr="00ED337B">
        <w:t>Ing. Petr Kuchař, ředitel odboru Hl</w:t>
      </w:r>
      <w:r>
        <w:t>avního architekta eGovernmentu, Ministerstvo vnitra</w:t>
      </w:r>
    </w:p>
    <w:p w:rsidR="00ED337B" w:rsidRPr="00ED337B" w:rsidRDefault="00ED337B" w:rsidP="00ED337B">
      <w:pPr>
        <w:pStyle w:val="Odstavecseseznamem"/>
        <w:widowControl/>
        <w:numPr>
          <w:ilvl w:val="0"/>
          <w:numId w:val="14"/>
        </w:numPr>
        <w:suppressAutoHyphens w:val="0"/>
        <w:autoSpaceDN/>
        <w:spacing w:after="200" w:line="276" w:lineRule="auto"/>
        <w:textAlignment w:val="auto"/>
      </w:pPr>
      <w:r w:rsidRPr="00ED337B">
        <w:t>Ing. Ondřej Felix, CSc., digitální šampión</w:t>
      </w:r>
      <w:r>
        <w:t>, Ministerstvo vnitra</w:t>
      </w:r>
    </w:p>
    <w:p w:rsidR="00604AC1" w:rsidRDefault="00604AC1" w:rsidP="00604AC1">
      <w:pPr>
        <w:pStyle w:val="Odstavecseseznamem"/>
        <w:widowControl/>
        <w:numPr>
          <w:ilvl w:val="0"/>
          <w:numId w:val="14"/>
        </w:numPr>
        <w:suppressAutoHyphens w:val="0"/>
        <w:autoSpaceDN/>
        <w:spacing w:after="200" w:line="276" w:lineRule="auto"/>
        <w:textAlignment w:val="auto"/>
      </w:pPr>
      <w:r>
        <w:t>P</w:t>
      </w:r>
      <w:r w:rsidR="00BF3028">
        <w:t>avel</w:t>
      </w:r>
      <w:bookmarkStart w:id="0" w:name="_GoBack"/>
      <w:bookmarkEnd w:id="0"/>
      <w:r>
        <w:t xml:space="preserve"> Štěpánek, Česká bankovní asociace</w:t>
      </w:r>
    </w:p>
    <w:p w:rsidR="00604AC1" w:rsidRDefault="00604AC1" w:rsidP="00AF737E">
      <w:pPr>
        <w:pStyle w:val="Odstavecseseznamem"/>
        <w:widowControl/>
        <w:numPr>
          <w:ilvl w:val="0"/>
          <w:numId w:val="14"/>
        </w:numPr>
        <w:suppressAutoHyphens w:val="0"/>
        <w:autoSpaceDN/>
        <w:spacing w:after="200" w:line="276" w:lineRule="auto"/>
        <w:textAlignment w:val="auto"/>
      </w:pPr>
      <w:r>
        <w:t>Diskuze</w:t>
      </w:r>
    </w:p>
    <w:p w:rsidR="00C2692A" w:rsidRDefault="00ED337B" w:rsidP="00AF737E">
      <w:r>
        <w:t>15.5</w:t>
      </w:r>
      <w:r w:rsidR="00604AC1">
        <w:t>0</w:t>
      </w:r>
      <w:r w:rsidR="00C2692A">
        <w:t>- 16.</w:t>
      </w:r>
      <w:r>
        <w:t>1</w:t>
      </w:r>
      <w:r w:rsidR="00604AC1">
        <w:t>0</w:t>
      </w:r>
      <w:r w:rsidR="00C2692A">
        <w:t xml:space="preserve"> </w:t>
      </w:r>
      <w:r w:rsidR="00604AC1">
        <w:tab/>
      </w:r>
      <w:r w:rsidR="00604AC1">
        <w:tab/>
      </w:r>
      <w:r w:rsidR="00C2692A" w:rsidRPr="00604AC1">
        <w:rPr>
          <w:b/>
        </w:rPr>
        <w:t>Pauza na kávu a drobné občerstvení</w:t>
      </w:r>
    </w:p>
    <w:p w:rsidR="00AF737E" w:rsidRDefault="00AF737E" w:rsidP="00AF737E"/>
    <w:p w:rsidR="002A12E3" w:rsidRDefault="00ED337B" w:rsidP="002A12E3">
      <w:pPr>
        <w:ind w:left="2124" w:hanging="2124"/>
        <w:rPr>
          <w:b/>
        </w:rPr>
      </w:pPr>
      <w:r>
        <w:lastRenderedPageBreak/>
        <w:t>16.1</w:t>
      </w:r>
      <w:r w:rsidR="00604AC1">
        <w:t>0 – 17</w:t>
      </w:r>
      <w:r w:rsidR="00C2692A">
        <w:t>:</w:t>
      </w:r>
      <w:r w:rsidR="00604AC1">
        <w:t>00</w:t>
      </w:r>
      <w:r w:rsidR="00C2692A">
        <w:t xml:space="preserve"> </w:t>
      </w:r>
      <w:r w:rsidR="002A12E3">
        <w:tab/>
      </w:r>
      <w:r w:rsidR="00604AC1" w:rsidRPr="002A12E3">
        <w:rPr>
          <w:b/>
        </w:rPr>
        <w:t xml:space="preserve">Zkušenost z Dánska: role bankovního sektoru v </w:t>
      </w:r>
      <w:r w:rsidR="002A12E3" w:rsidRPr="00604AC1">
        <w:rPr>
          <w:b/>
        </w:rPr>
        <w:t xml:space="preserve">digitalizaci </w:t>
      </w:r>
      <w:r w:rsidR="002A12E3">
        <w:rPr>
          <w:b/>
        </w:rPr>
        <w:t xml:space="preserve">veřejné </w:t>
      </w:r>
      <w:r w:rsidR="002A12E3" w:rsidRPr="00604AC1">
        <w:rPr>
          <w:b/>
        </w:rPr>
        <w:t>správy</w:t>
      </w:r>
    </w:p>
    <w:p w:rsidR="002A12E3" w:rsidRPr="002A12E3" w:rsidRDefault="002A12E3" w:rsidP="002A12E3">
      <w:pPr>
        <w:ind w:left="2124" w:hanging="2124"/>
        <w:rPr>
          <w:b/>
        </w:rPr>
      </w:pPr>
    </w:p>
    <w:p w:rsidR="00D91E75" w:rsidRPr="00D91E75" w:rsidRDefault="00604AC1" w:rsidP="00604AC1">
      <w:pPr>
        <w:pStyle w:val="Odstavecseseznamem"/>
        <w:widowControl/>
        <w:numPr>
          <w:ilvl w:val="0"/>
          <w:numId w:val="14"/>
        </w:numPr>
        <w:suppressAutoHyphens w:val="0"/>
        <w:autoSpaceDN/>
        <w:spacing w:after="200" w:line="276" w:lineRule="auto"/>
        <w:textAlignment w:val="auto"/>
      </w:pPr>
      <w:r w:rsidRPr="00D91E75">
        <w:t xml:space="preserve">Jens Krieger Røyen, </w:t>
      </w:r>
      <w:r w:rsidR="00D91E75" w:rsidRPr="00D91E75">
        <w:t>Dánská agentura pro di</w:t>
      </w:r>
      <w:r w:rsidR="00F3255E">
        <w:t>gitalizaci (Ministerstvo financí</w:t>
      </w:r>
      <w:r w:rsidR="00D91E75" w:rsidRPr="00D91E75">
        <w:t xml:space="preserve"> Dánského království)</w:t>
      </w:r>
    </w:p>
    <w:p w:rsidR="00D91E75" w:rsidRPr="00D91E75" w:rsidRDefault="00D91E75" w:rsidP="00604AC1">
      <w:pPr>
        <w:pStyle w:val="Odstavecseseznamem"/>
        <w:widowControl/>
        <w:numPr>
          <w:ilvl w:val="0"/>
          <w:numId w:val="14"/>
        </w:numPr>
        <w:suppressAutoHyphens w:val="0"/>
        <w:autoSpaceDN/>
        <w:spacing w:after="200" w:line="276" w:lineRule="auto"/>
        <w:textAlignment w:val="auto"/>
      </w:pPr>
      <w:r>
        <w:t xml:space="preserve">Experti a zástupci </w:t>
      </w:r>
      <w:r w:rsidR="00FE5E0C">
        <w:t xml:space="preserve">dánských </w:t>
      </w:r>
      <w:r>
        <w:t>firem podílejících se na digitalizačníc</w:t>
      </w:r>
      <w:r w:rsidR="00E851A5">
        <w:t xml:space="preserve">h projektech ve veřejné správě (zástupce společnosti </w:t>
      </w:r>
      <w:r w:rsidR="002A0C8A">
        <w:t xml:space="preserve">Nets and </w:t>
      </w:r>
      <w:r w:rsidR="00E851A5">
        <w:t>e-Boks)</w:t>
      </w:r>
    </w:p>
    <w:p w:rsidR="00C2692A" w:rsidRDefault="00D91E75" w:rsidP="00C2692A">
      <w:pPr>
        <w:pStyle w:val="Odstavecseseznamem"/>
        <w:widowControl/>
        <w:numPr>
          <w:ilvl w:val="0"/>
          <w:numId w:val="14"/>
        </w:numPr>
        <w:suppressAutoHyphens w:val="0"/>
        <w:autoSpaceDN/>
        <w:spacing w:after="200" w:line="276" w:lineRule="auto"/>
        <w:textAlignment w:val="auto"/>
      </w:pPr>
      <w:r>
        <w:t>Diskuze</w:t>
      </w:r>
    </w:p>
    <w:p w:rsidR="00C2692A" w:rsidRDefault="00C2692A" w:rsidP="00C2692A"/>
    <w:p w:rsidR="00C2692A" w:rsidRPr="00D91E75" w:rsidRDefault="00D91E75" w:rsidP="00D91E75">
      <w:r>
        <w:t xml:space="preserve">Seminář bude tlumočen do </w:t>
      </w:r>
      <w:r w:rsidR="002A12E3">
        <w:t>češtiny</w:t>
      </w:r>
      <w:r w:rsidR="00C2692A">
        <w:t>.</w:t>
      </w:r>
      <w:r>
        <w:t xml:space="preserve"> Dánští řečníci budou hovořit anglicky.</w:t>
      </w:r>
    </w:p>
    <w:p w:rsidR="00865FE2" w:rsidRDefault="00865FE2" w:rsidP="00930800">
      <w:pPr>
        <w:pStyle w:val="Vchoz"/>
        <w:rPr>
          <w:rFonts w:ascii="Helvetica" w:hAnsi="Helvetica" w:cs="Helvetica"/>
          <w:sz w:val="24"/>
          <w:szCs w:val="24"/>
        </w:rPr>
      </w:pPr>
    </w:p>
    <w:p w:rsidR="00865FE2" w:rsidRDefault="00865FE2" w:rsidP="00930800">
      <w:pPr>
        <w:pStyle w:val="Vchoz"/>
        <w:rPr>
          <w:rFonts w:ascii="Helvetica" w:hAnsi="Helvetica" w:cs="Helvetica"/>
          <w:sz w:val="24"/>
          <w:szCs w:val="24"/>
        </w:rPr>
      </w:pPr>
    </w:p>
    <w:p w:rsidR="00865FE2" w:rsidRPr="002B2627" w:rsidRDefault="002B2627" w:rsidP="002B2627">
      <w:r>
        <w:t>Při příchodu do Poslanecké sněmovny je nutné předložit občanský průkaz a projít bezpečnostní kontrolou. Proto prosím dorazte s menší časovou rezervou.</w:t>
      </w:r>
    </w:p>
    <w:p w:rsidR="00865FE2" w:rsidRDefault="00865FE2" w:rsidP="00930800">
      <w:pPr>
        <w:pStyle w:val="Vchoz"/>
        <w:rPr>
          <w:rFonts w:ascii="Helvetica" w:hAnsi="Helvetica" w:cs="Helvetica"/>
          <w:sz w:val="24"/>
          <w:szCs w:val="24"/>
        </w:rPr>
      </w:pPr>
    </w:p>
    <w:p w:rsidR="00865FE2" w:rsidRDefault="00865FE2" w:rsidP="00930800">
      <w:pPr>
        <w:pStyle w:val="Vchoz"/>
        <w:rPr>
          <w:rFonts w:ascii="Helvetica" w:hAnsi="Helvetica" w:cs="Helvetica"/>
          <w:sz w:val="24"/>
          <w:szCs w:val="24"/>
        </w:rPr>
      </w:pPr>
    </w:p>
    <w:p w:rsidR="00865FE2" w:rsidRPr="002F15DF" w:rsidRDefault="002F15DF" w:rsidP="002F15DF">
      <w:r w:rsidRPr="002F15DF">
        <w:t>Potvrďte</w:t>
      </w:r>
      <w:r>
        <w:t xml:space="preserve"> prosím</w:t>
      </w:r>
      <w:r w:rsidRPr="002F15DF">
        <w:t xml:space="preserve"> </w:t>
      </w:r>
      <w:r>
        <w:t xml:space="preserve">Vaši </w:t>
      </w:r>
      <w:r w:rsidRPr="002F15DF">
        <w:t xml:space="preserve">účast na emailu </w:t>
      </w:r>
      <w:hyperlink r:id="rId8" w:history="1">
        <w:r w:rsidR="001326B4" w:rsidRPr="00C44FA7">
          <w:rPr>
            <w:rStyle w:val="Hypertextovodkaz"/>
          </w:rPr>
          <w:t>cizkovska@psp.cz</w:t>
        </w:r>
      </w:hyperlink>
      <w:r>
        <w:t xml:space="preserve"> do 15. listopadu 2019</w:t>
      </w:r>
      <w:r w:rsidRPr="002F15DF">
        <w:t>.</w:t>
      </w:r>
    </w:p>
    <w:p w:rsidR="00865FE2" w:rsidRDefault="00865FE2" w:rsidP="00930800">
      <w:pPr>
        <w:pStyle w:val="Vchoz"/>
        <w:rPr>
          <w:rFonts w:ascii="Helvetica" w:hAnsi="Helvetica" w:cs="Helvetica"/>
          <w:sz w:val="24"/>
          <w:szCs w:val="24"/>
        </w:rPr>
      </w:pPr>
    </w:p>
    <w:p w:rsidR="00865FE2" w:rsidRDefault="00865FE2" w:rsidP="00930800">
      <w:pPr>
        <w:pStyle w:val="Vchoz"/>
        <w:rPr>
          <w:rFonts w:ascii="Helvetica" w:hAnsi="Helvetica" w:cs="Helvetica"/>
          <w:sz w:val="24"/>
          <w:szCs w:val="24"/>
        </w:rPr>
      </w:pPr>
    </w:p>
    <w:p w:rsidR="00865FE2" w:rsidRDefault="00865FE2" w:rsidP="00930800">
      <w:pPr>
        <w:pStyle w:val="Vchoz"/>
        <w:rPr>
          <w:rFonts w:ascii="Helvetica" w:hAnsi="Helvetica" w:cs="Helvetica"/>
          <w:sz w:val="24"/>
          <w:szCs w:val="24"/>
        </w:rPr>
      </w:pPr>
    </w:p>
    <w:p w:rsidR="00865FE2" w:rsidRDefault="00865FE2" w:rsidP="00930800">
      <w:pPr>
        <w:pStyle w:val="Vchoz"/>
        <w:rPr>
          <w:rFonts w:ascii="Helvetica" w:hAnsi="Helvetica" w:cs="Helvetica"/>
          <w:sz w:val="24"/>
          <w:szCs w:val="24"/>
        </w:rPr>
      </w:pPr>
    </w:p>
    <w:p w:rsidR="00865FE2" w:rsidRDefault="00865FE2" w:rsidP="00930800">
      <w:pPr>
        <w:pStyle w:val="Vchoz"/>
        <w:rPr>
          <w:rFonts w:ascii="Helvetica" w:hAnsi="Helvetica" w:cs="Helvetica"/>
          <w:sz w:val="24"/>
          <w:szCs w:val="24"/>
        </w:rPr>
      </w:pPr>
    </w:p>
    <w:p w:rsidR="009B5AF2" w:rsidRDefault="009B5AF2" w:rsidP="00930800">
      <w:pPr>
        <w:pStyle w:val="Vchoz"/>
        <w:rPr>
          <w:rFonts w:ascii="Helvetica" w:hAnsi="Helvetica" w:cs="Helvetica"/>
          <w:sz w:val="24"/>
          <w:szCs w:val="24"/>
        </w:rPr>
      </w:pPr>
    </w:p>
    <w:p w:rsidR="009B5AF2" w:rsidRDefault="009B5AF2" w:rsidP="00930800">
      <w:pPr>
        <w:pStyle w:val="Vchoz"/>
        <w:rPr>
          <w:rFonts w:ascii="Times New Roman" w:hAnsi="Times New Roman" w:cs="Times New Roman"/>
          <w:sz w:val="24"/>
          <w:szCs w:val="24"/>
        </w:rPr>
      </w:pPr>
      <w:r w:rsidRPr="009B5AF2"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1326B4">
        <w:rPr>
          <w:rFonts w:ascii="Times New Roman" w:hAnsi="Times New Roman" w:cs="Times New Roman"/>
          <w:sz w:val="24"/>
          <w:szCs w:val="24"/>
        </w:rPr>
        <w:t>24</w:t>
      </w:r>
      <w:r w:rsidRPr="009B5AF2">
        <w:rPr>
          <w:rFonts w:ascii="Times New Roman" w:hAnsi="Times New Roman" w:cs="Times New Roman"/>
          <w:sz w:val="24"/>
          <w:szCs w:val="24"/>
        </w:rPr>
        <w:t xml:space="preserve">. </w:t>
      </w:r>
      <w:r w:rsidR="00BA60FC">
        <w:rPr>
          <w:rFonts w:ascii="Times New Roman" w:hAnsi="Times New Roman" w:cs="Times New Roman"/>
          <w:sz w:val="24"/>
          <w:szCs w:val="24"/>
        </w:rPr>
        <w:t>říj</w:t>
      </w:r>
      <w:r w:rsidR="009777C2">
        <w:rPr>
          <w:rFonts w:ascii="Times New Roman" w:hAnsi="Times New Roman" w:cs="Times New Roman"/>
          <w:sz w:val="24"/>
          <w:szCs w:val="24"/>
        </w:rPr>
        <w:t>na</w:t>
      </w:r>
      <w:r w:rsidRPr="009B5AF2">
        <w:rPr>
          <w:rFonts w:ascii="Times New Roman" w:hAnsi="Times New Roman" w:cs="Times New Roman"/>
          <w:sz w:val="24"/>
          <w:szCs w:val="24"/>
        </w:rPr>
        <w:t xml:space="preserve"> 201</w:t>
      </w:r>
      <w:r w:rsidR="00BA60F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Pr="009B5AF2">
        <w:rPr>
          <w:rFonts w:ascii="Times New Roman" w:hAnsi="Times New Roman" w:cs="Times New Roman"/>
          <w:b/>
          <w:sz w:val="24"/>
          <w:szCs w:val="24"/>
        </w:rPr>
        <w:t>PhDr. Ivan   B a r t o š,</w:t>
      </w:r>
      <w:r w:rsidR="00BA6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5AF2">
        <w:rPr>
          <w:rFonts w:ascii="Times New Roman" w:hAnsi="Times New Roman" w:cs="Times New Roman"/>
          <w:b/>
          <w:sz w:val="24"/>
          <w:szCs w:val="24"/>
        </w:rPr>
        <w:t>Ph</w:t>
      </w:r>
      <w:r w:rsidR="00BA60FC">
        <w:rPr>
          <w:rFonts w:ascii="Times New Roman" w:hAnsi="Times New Roman" w:cs="Times New Roman"/>
          <w:b/>
          <w:sz w:val="24"/>
          <w:szCs w:val="24"/>
        </w:rPr>
        <w:t>.</w:t>
      </w:r>
      <w:r w:rsidRPr="009B5AF2">
        <w:rPr>
          <w:rFonts w:ascii="Times New Roman" w:hAnsi="Times New Roman" w:cs="Times New Roman"/>
          <w:b/>
          <w:sz w:val="24"/>
          <w:szCs w:val="24"/>
        </w:rPr>
        <w:t>D</w:t>
      </w:r>
      <w:r w:rsidRPr="009B5AF2">
        <w:rPr>
          <w:rFonts w:ascii="Times New Roman" w:hAnsi="Times New Roman" w:cs="Times New Roman"/>
          <w:sz w:val="24"/>
          <w:szCs w:val="24"/>
        </w:rPr>
        <w:t>.</w:t>
      </w:r>
      <w:r w:rsidR="009808BC">
        <w:rPr>
          <w:rFonts w:ascii="Times New Roman" w:hAnsi="Times New Roman" w:cs="Times New Roman"/>
          <w:sz w:val="24"/>
          <w:szCs w:val="24"/>
        </w:rPr>
        <w:t xml:space="preserve">  </w:t>
      </w:r>
      <w:r w:rsidR="001326B4">
        <w:rPr>
          <w:rFonts w:ascii="Times New Roman" w:hAnsi="Times New Roman" w:cs="Times New Roman"/>
          <w:sz w:val="24"/>
          <w:szCs w:val="24"/>
        </w:rPr>
        <w:t>v.r.</w:t>
      </w:r>
    </w:p>
    <w:p w:rsidR="009B5AF2" w:rsidRDefault="009B5AF2" w:rsidP="00930800">
      <w:pPr>
        <w:pStyle w:val="Vcho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865C3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předseda výboru</w:t>
      </w:r>
    </w:p>
    <w:p w:rsidR="006C06D9" w:rsidRDefault="006C06D9" w:rsidP="00930800">
      <w:pPr>
        <w:pStyle w:val="Vchoz"/>
        <w:rPr>
          <w:rFonts w:ascii="Times New Roman" w:hAnsi="Times New Roman" w:cs="Times New Roman"/>
          <w:sz w:val="24"/>
          <w:szCs w:val="24"/>
        </w:rPr>
      </w:pPr>
    </w:p>
    <w:sectPr w:rsidR="006C06D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484" w:rsidRDefault="00C00484">
      <w:r>
        <w:separator/>
      </w:r>
    </w:p>
  </w:endnote>
  <w:endnote w:type="continuationSeparator" w:id="0">
    <w:p w:rsidR="00C00484" w:rsidRDefault="00C0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Segoe UI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484" w:rsidRDefault="00C00484">
      <w:r>
        <w:rPr>
          <w:color w:val="000000"/>
        </w:rPr>
        <w:separator/>
      </w:r>
    </w:p>
  </w:footnote>
  <w:footnote w:type="continuationSeparator" w:id="0">
    <w:p w:rsidR="00C00484" w:rsidRDefault="00C00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C16CEC"/>
    <w:multiLevelType w:val="hybridMultilevel"/>
    <w:tmpl w:val="D3B66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E0DDF"/>
    <w:multiLevelType w:val="hybridMultilevel"/>
    <w:tmpl w:val="A19A04D2"/>
    <w:lvl w:ilvl="0" w:tplc="6974FBA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05E5C"/>
    <w:multiLevelType w:val="hybridMultilevel"/>
    <w:tmpl w:val="534E5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0892A8F"/>
    <w:multiLevelType w:val="hybridMultilevel"/>
    <w:tmpl w:val="FB8CC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4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6D"/>
    <w:rsid w:val="00055F63"/>
    <w:rsid w:val="000A5854"/>
    <w:rsid w:val="00100835"/>
    <w:rsid w:val="001228C1"/>
    <w:rsid w:val="001326B4"/>
    <w:rsid w:val="001A6A7F"/>
    <w:rsid w:val="001D10C3"/>
    <w:rsid w:val="002A0C8A"/>
    <w:rsid w:val="002A12E3"/>
    <w:rsid w:val="002B2627"/>
    <w:rsid w:val="002D2B3C"/>
    <w:rsid w:val="002D6678"/>
    <w:rsid w:val="002F15DF"/>
    <w:rsid w:val="002F1657"/>
    <w:rsid w:val="00311C32"/>
    <w:rsid w:val="00352977"/>
    <w:rsid w:val="00367862"/>
    <w:rsid w:val="00380359"/>
    <w:rsid w:val="003E3BDC"/>
    <w:rsid w:val="004170A6"/>
    <w:rsid w:val="00424694"/>
    <w:rsid w:val="00427E01"/>
    <w:rsid w:val="0048497C"/>
    <w:rsid w:val="004E2953"/>
    <w:rsid w:val="004F2BE2"/>
    <w:rsid w:val="004F2D6A"/>
    <w:rsid w:val="00523274"/>
    <w:rsid w:val="00525025"/>
    <w:rsid w:val="00532FE3"/>
    <w:rsid w:val="00563603"/>
    <w:rsid w:val="005D53AF"/>
    <w:rsid w:val="00604AC1"/>
    <w:rsid w:val="00607FEE"/>
    <w:rsid w:val="00615E0B"/>
    <w:rsid w:val="00641B3F"/>
    <w:rsid w:val="00693139"/>
    <w:rsid w:val="006C06D9"/>
    <w:rsid w:val="007337BA"/>
    <w:rsid w:val="007532E5"/>
    <w:rsid w:val="008029C2"/>
    <w:rsid w:val="00805C7A"/>
    <w:rsid w:val="0085636D"/>
    <w:rsid w:val="00865C33"/>
    <w:rsid w:val="00865FE2"/>
    <w:rsid w:val="008D3949"/>
    <w:rsid w:val="00930800"/>
    <w:rsid w:val="00962CD3"/>
    <w:rsid w:val="009777C2"/>
    <w:rsid w:val="009808BC"/>
    <w:rsid w:val="009B5AF2"/>
    <w:rsid w:val="009D6F93"/>
    <w:rsid w:val="00A27604"/>
    <w:rsid w:val="00A313D2"/>
    <w:rsid w:val="00A72E28"/>
    <w:rsid w:val="00A81E59"/>
    <w:rsid w:val="00A83CC0"/>
    <w:rsid w:val="00AF737E"/>
    <w:rsid w:val="00B417CF"/>
    <w:rsid w:val="00B828C3"/>
    <w:rsid w:val="00B9639F"/>
    <w:rsid w:val="00BA60FC"/>
    <w:rsid w:val="00BF3028"/>
    <w:rsid w:val="00C00484"/>
    <w:rsid w:val="00C2692A"/>
    <w:rsid w:val="00C71C77"/>
    <w:rsid w:val="00D53B76"/>
    <w:rsid w:val="00D65EE0"/>
    <w:rsid w:val="00D803DC"/>
    <w:rsid w:val="00D87B8A"/>
    <w:rsid w:val="00D91E75"/>
    <w:rsid w:val="00E508F6"/>
    <w:rsid w:val="00E851A5"/>
    <w:rsid w:val="00E909C8"/>
    <w:rsid w:val="00EA077F"/>
    <w:rsid w:val="00ED1E72"/>
    <w:rsid w:val="00ED337B"/>
    <w:rsid w:val="00F3255E"/>
    <w:rsid w:val="00F36FB7"/>
    <w:rsid w:val="00F51849"/>
    <w:rsid w:val="00F6105D"/>
    <w:rsid w:val="00F927D5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90916"/>
  <w15:docId w15:val="{55334718-7AA4-4A73-9857-CDC2C14B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western">
    <w:name w:val="western"/>
    <w:basedOn w:val="Normln"/>
    <w:rsid w:val="007532E5"/>
    <w:pPr>
      <w:widowControl/>
      <w:suppressAutoHyphens w:val="0"/>
      <w:autoSpaceDN/>
      <w:spacing w:before="100" w:beforeAutospacing="1"/>
      <w:textAlignment w:val="auto"/>
    </w:pPr>
    <w:rPr>
      <w:rFonts w:eastAsia="Times New Roman" w:cs="Times New Roman"/>
      <w:b/>
      <w:bCs/>
      <w:color w:val="000000"/>
      <w:kern w:val="0"/>
      <w:lang w:eastAsia="cs-CZ" w:bidi="ar-SA"/>
    </w:rPr>
  </w:style>
  <w:style w:type="paragraph" w:customStyle="1" w:styleId="Vchoz">
    <w:name w:val="Výchozí"/>
    <w:rsid w:val="00930800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character" w:customStyle="1" w:styleId="dn">
    <w:name w:val="Žádný"/>
    <w:rsid w:val="00930800"/>
  </w:style>
  <w:style w:type="paragraph" w:customStyle="1" w:styleId="Normln1">
    <w:name w:val="Normální1"/>
    <w:rsid w:val="009B5AF2"/>
    <w:pPr>
      <w:spacing w:after="200" w:line="276" w:lineRule="auto"/>
    </w:pPr>
    <w:rPr>
      <w:rFonts w:ascii="Lucida Grande" w:eastAsia="Arial Unicode MS" w:hAnsi="Lucida Grande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zkovska@psp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ldefense.proofpoint.com/v2/url?u=https-3A__www.oecd.org_governance_observatory-2Dpublic-2Dsector-2Dinnovation_innovations_page_nemiddanishnationaleidanddigitalsignaturescheme.htm-23tab-5Fdescription&amp;d=DwMFaQ&amp;c=TetzAZAhVSko12xaT-KIa3n01u3Wp4WIyD-BXEVx9_hZ47o99lwGOl4RKAkT0Qeu&amp;r=L1q-QiNd5FDKLVtnm5DpyQ&amp;m=d4i8mFykJWKXFIFFgFUXW3hdz-BV2nKs9EtGermixOw&amp;s=1xNT7olQR4On_TyxnlKj00DLhI8oF96q-Veqh_Wql-w&amp;e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Cizkovska Petra</dc:creator>
  <cp:lastModifiedBy>Cizkovska Petra</cp:lastModifiedBy>
  <cp:revision>3</cp:revision>
  <cp:lastPrinted>2018-02-26T11:22:00Z</cp:lastPrinted>
  <dcterms:created xsi:type="dcterms:W3CDTF">2019-11-07T09:46:00Z</dcterms:created>
  <dcterms:modified xsi:type="dcterms:W3CDTF">2019-11-08T10:58:00Z</dcterms:modified>
</cp:coreProperties>
</file>