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80" w:rsidRDefault="000D16C2">
      <w:pPr>
        <w:spacing w:after="0"/>
      </w:pPr>
      <w:r>
        <w:t xml:space="preserve"> </w:t>
      </w:r>
    </w:p>
    <w:tbl>
      <w:tblPr>
        <w:tblW w:w="9252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036C80">
        <w:tc>
          <w:tcPr>
            <w:tcW w:w="9252" w:type="dxa"/>
            <w:shd w:val="clear" w:color="auto" w:fill="auto"/>
          </w:tcPr>
          <w:p w:rsidR="00036C80" w:rsidRDefault="000D16C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Parlament České republiky</w:t>
            </w:r>
          </w:p>
          <w:p w:rsidR="00036C80" w:rsidRDefault="000D1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POSLANECKÁ SNĚMOVNA</w:t>
            </w:r>
          </w:p>
          <w:p w:rsidR="00036C80" w:rsidRDefault="000D1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2019</w:t>
            </w:r>
          </w:p>
          <w:p w:rsidR="00036C80" w:rsidRDefault="000D1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8. volební období</w:t>
            </w:r>
          </w:p>
          <w:p w:rsidR="00036C80" w:rsidRDefault="00036C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036C80">
        <w:tc>
          <w:tcPr>
            <w:tcW w:w="9252" w:type="dxa"/>
            <w:shd w:val="clear" w:color="auto" w:fill="auto"/>
          </w:tcPr>
          <w:p w:rsidR="00036C80" w:rsidRDefault="000D1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POZVÁNKA</w:t>
            </w:r>
          </w:p>
        </w:tc>
      </w:tr>
      <w:tr w:rsidR="00036C80">
        <w:tc>
          <w:tcPr>
            <w:tcW w:w="9252" w:type="dxa"/>
            <w:shd w:val="clear" w:color="auto" w:fill="auto"/>
          </w:tcPr>
          <w:p w:rsidR="00036C80" w:rsidRDefault="00036C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036C80">
        <w:tc>
          <w:tcPr>
            <w:tcW w:w="9252" w:type="dxa"/>
            <w:shd w:val="clear" w:color="auto" w:fill="auto"/>
          </w:tcPr>
          <w:p w:rsidR="00036C80" w:rsidRDefault="000D16C2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na 17. schůzi</w:t>
            </w:r>
          </w:p>
        </w:tc>
      </w:tr>
      <w:tr w:rsidR="00036C80">
        <w:tc>
          <w:tcPr>
            <w:tcW w:w="9252" w:type="dxa"/>
            <w:shd w:val="clear" w:color="auto" w:fill="auto"/>
          </w:tcPr>
          <w:p w:rsidR="00036C80" w:rsidRDefault="000D1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036C80">
        <w:tc>
          <w:tcPr>
            <w:tcW w:w="9252" w:type="dxa"/>
            <w:shd w:val="clear" w:color="auto" w:fill="auto"/>
          </w:tcPr>
          <w:p w:rsidR="00036C80" w:rsidRDefault="000D1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koná ve středu dne 20. března 2019 od 11 hod.</w:t>
            </w:r>
          </w:p>
          <w:p w:rsidR="00036C80" w:rsidRDefault="00036C80">
            <w:pPr>
              <w:spacing w:after="0" w:line="240" w:lineRule="auto"/>
              <w:jc w:val="center"/>
            </w:pPr>
          </w:p>
        </w:tc>
      </w:tr>
    </w:tbl>
    <w:p w:rsidR="00036C80" w:rsidRDefault="000D16C2">
      <w:pPr>
        <w:pStyle w:val="western"/>
        <w:spacing w:beforeAutospacing="0" w:after="0"/>
        <w:jc w:val="center"/>
      </w:pPr>
      <w:r>
        <w:t>v budově Poslanecké sněmovny, Sněmovní 1, 118 26 Praha 1</w:t>
      </w:r>
    </w:p>
    <w:p w:rsidR="00036C80" w:rsidRDefault="000D16C2">
      <w:pPr>
        <w:pStyle w:val="western"/>
        <w:spacing w:beforeAutospacing="0" w:after="0"/>
        <w:jc w:val="center"/>
      </w:pPr>
      <w:r>
        <w:t xml:space="preserve">místnost </w:t>
      </w:r>
      <w:r>
        <w:t>č. K49 / přízemí</w:t>
      </w:r>
    </w:p>
    <w:p w:rsidR="00036C80" w:rsidRDefault="00036C80">
      <w:pPr>
        <w:pStyle w:val="western"/>
        <w:spacing w:beforeAutospacing="0" w:after="0"/>
      </w:pPr>
    </w:p>
    <w:p w:rsidR="00036C80" w:rsidRDefault="000D16C2">
      <w:pPr>
        <w:pStyle w:val="Nadpis3"/>
        <w:spacing w:before="0" w:after="160"/>
        <w:rPr>
          <w:b/>
          <w:i/>
          <w:iCs/>
          <w:u w:val="single"/>
        </w:rPr>
      </w:pPr>
      <w:r>
        <w:rPr>
          <w:b/>
          <w:i/>
          <w:iCs/>
          <w:sz w:val="28"/>
          <w:szCs w:val="28"/>
          <w:u w:val="single"/>
        </w:rPr>
        <w:t>NÁVRH PROGRAMU:</w:t>
      </w:r>
    </w:p>
    <w:p w:rsidR="00036C80" w:rsidRDefault="00036C80">
      <w:pPr>
        <w:pStyle w:val="western"/>
        <w:spacing w:beforeAutospacing="0" w:after="0"/>
      </w:pPr>
    </w:p>
    <w:tbl>
      <w:tblPr>
        <w:tblW w:w="962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32"/>
        <w:gridCol w:w="1698"/>
        <w:gridCol w:w="5869"/>
      </w:tblGrid>
      <w:tr w:rsidR="00036C80">
        <w:trPr>
          <w:trHeight w:val="168"/>
        </w:trPr>
        <w:tc>
          <w:tcPr>
            <w:tcW w:w="2057" w:type="dxa"/>
            <w:gridSpan w:val="2"/>
            <w:shd w:val="clear" w:color="auto" w:fill="auto"/>
            <w:vAlign w:val="bottom"/>
          </w:tcPr>
          <w:p w:rsidR="00036C80" w:rsidRDefault="000D16C2">
            <w:pPr>
              <w:pStyle w:val="western"/>
              <w:spacing w:beforeAutospacing="0" w:after="0"/>
            </w:pPr>
            <w:r>
              <w:rPr>
                <w:b/>
                <w:bCs/>
                <w:i/>
                <w:iCs/>
                <w:spacing w:val="-4"/>
              </w:rPr>
              <w:t xml:space="preserve"> 11:05 – 11:35</w:t>
            </w:r>
          </w:p>
        </w:tc>
        <w:tc>
          <w:tcPr>
            <w:tcW w:w="7567" w:type="dxa"/>
            <w:gridSpan w:val="2"/>
            <w:shd w:val="clear" w:color="auto" w:fill="auto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  <w:tr w:rsidR="00036C80">
        <w:tc>
          <w:tcPr>
            <w:tcW w:w="425" w:type="dxa"/>
            <w:vMerge w:val="restart"/>
            <w:shd w:val="clear" w:color="auto" w:fill="auto"/>
          </w:tcPr>
          <w:p w:rsidR="00036C80" w:rsidRDefault="000D16C2">
            <w:pPr>
              <w:pStyle w:val="western"/>
              <w:spacing w:beforeAutospacing="0" w:after="0"/>
            </w:pPr>
            <w:r>
              <w:rPr>
                <w:spacing w:val="-4"/>
              </w:rPr>
              <w:t>1.</w:t>
            </w:r>
          </w:p>
        </w:tc>
        <w:tc>
          <w:tcPr>
            <w:tcW w:w="9199" w:type="dxa"/>
            <w:gridSpan w:val="3"/>
            <w:shd w:val="clear" w:color="auto" w:fill="auto"/>
          </w:tcPr>
          <w:p w:rsidR="00036C80" w:rsidRDefault="000D16C2">
            <w:pPr>
              <w:pStyle w:val="Normlnweb"/>
              <w:spacing w:beforeAutospacing="0" w:after="0"/>
            </w:pPr>
            <w:r>
              <w:rPr>
                <w:bCs/>
              </w:rPr>
              <w:t xml:space="preserve">Návrh poslanců Jana </w:t>
            </w:r>
            <w:proofErr w:type="spellStart"/>
            <w:r>
              <w:rPr>
                <w:bCs/>
              </w:rPr>
              <w:t>Birke</w:t>
            </w:r>
            <w:proofErr w:type="spellEnd"/>
            <w:r>
              <w:rPr>
                <w:bCs/>
              </w:rPr>
              <w:t xml:space="preserve">, Pavla </w:t>
            </w:r>
            <w:proofErr w:type="spellStart"/>
            <w:r>
              <w:rPr>
                <w:bCs/>
              </w:rPr>
              <w:t>Kováčika</w:t>
            </w:r>
            <w:proofErr w:type="spellEnd"/>
            <w:r>
              <w:rPr>
                <w:bCs/>
              </w:rPr>
              <w:t>, Karla Turečka a Zdeňka Podala na vydání zákona, kterým se mění zákon č. 183/2006 Sb., o územním plánování a stavebním řádu (stavební zákon), ve znění pozdější</w:t>
            </w:r>
            <w:r>
              <w:rPr>
                <w:bCs/>
              </w:rPr>
              <w:t>ch předpisů, a zákon č. 254/2001 Sb., o vodách a o změně některých zákonů (vodní zákon), ve znění pozdějších předpisů (</w:t>
            </w:r>
            <w:r w:rsidR="003900DE">
              <w:rPr>
                <w:bCs/>
              </w:rPr>
              <w:t xml:space="preserve">sněmovní </w:t>
            </w:r>
            <w:r>
              <w:rPr>
                <w:bCs/>
              </w:rPr>
              <w:t>tisk 321)</w:t>
            </w:r>
          </w:p>
        </w:tc>
      </w:tr>
      <w:tr w:rsidR="00036C80">
        <w:tc>
          <w:tcPr>
            <w:tcW w:w="42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36C80" w:rsidRDefault="00036C80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036C80" w:rsidRDefault="000D16C2">
            <w:pPr>
              <w:pStyle w:val="western"/>
              <w:spacing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Zpravodaj </w:t>
            </w:r>
            <w:proofErr w:type="spellStart"/>
            <w:r>
              <w:rPr>
                <w:spacing w:val="-4"/>
              </w:rPr>
              <w:t>posl</w:t>
            </w:r>
            <w:proofErr w:type="spellEnd"/>
            <w:r>
              <w:rPr>
                <w:spacing w:val="-4"/>
              </w:rPr>
              <w:t>. Jan ČIŽINSKÝ</w:t>
            </w:r>
          </w:p>
          <w:p w:rsidR="00036C80" w:rsidRDefault="000D16C2">
            <w:pPr>
              <w:pStyle w:val="western"/>
              <w:spacing w:beforeAutospacing="0" w:after="0"/>
            </w:pPr>
            <w:r>
              <w:rPr>
                <w:spacing w:val="-4"/>
              </w:rPr>
              <w:t xml:space="preserve">Přizváni zástupci předkladatelů a gesčně příslušných ministerstev (MMR, </w:t>
            </w:r>
            <w:proofErr w:type="spellStart"/>
            <w:r>
              <w:rPr>
                <w:spacing w:val="-4"/>
              </w:rPr>
              <w:t>MZe</w:t>
            </w:r>
            <w:proofErr w:type="spellEnd"/>
            <w:r>
              <w:rPr>
                <w:spacing w:val="-4"/>
              </w:rPr>
              <w:t>, MŽP)</w:t>
            </w:r>
          </w:p>
        </w:tc>
      </w:tr>
    </w:tbl>
    <w:p w:rsidR="00036C80" w:rsidRDefault="00036C80">
      <w:pPr>
        <w:pStyle w:val="western"/>
        <w:spacing w:beforeAutospacing="0" w:after="0" w:line="360" w:lineRule="auto"/>
      </w:pPr>
    </w:p>
    <w:tbl>
      <w:tblPr>
        <w:tblW w:w="962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4"/>
        <w:gridCol w:w="1556"/>
        <w:gridCol w:w="5869"/>
      </w:tblGrid>
      <w:tr w:rsidR="003900DE" w:rsidTr="00EA3764">
        <w:trPr>
          <w:trHeight w:val="168"/>
        </w:trPr>
        <w:tc>
          <w:tcPr>
            <w:tcW w:w="2199" w:type="dxa"/>
            <w:gridSpan w:val="2"/>
            <w:shd w:val="clear" w:color="auto" w:fill="auto"/>
            <w:vAlign w:val="bottom"/>
          </w:tcPr>
          <w:p w:rsidR="003900DE" w:rsidRDefault="003900DE" w:rsidP="00EA3764">
            <w:pPr>
              <w:pStyle w:val="western"/>
              <w:spacing w:beforeAutospacing="0" w:after="0"/>
            </w:pPr>
            <w:r>
              <w:rPr>
                <w:b/>
                <w:bCs/>
                <w:i/>
                <w:iCs/>
                <w:spacing w:val="-4"/>
              </w:rPr>
              <w:t>11:35 – 12:05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3900DE" w:rsidRDefault="003900DE" w:rsidP="00EA3764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  <w:tr w:rsidR="003900DE" w:rsidTr="00EA3764">
        <w:tc>
          <w:tcPr>
            <w:tcW w:w="345" w:type="dxa"/>
            <w:vMerge w:val="restart"/>
            <w:shd w:val="clear" w:color="auto" w:fill="auto"/>
          </w:tcPr>
          <w:p w:rsidR="003900DE" w:rsidRDefault="003900DE" w:rsidP="00EA3764">
            <w:pPr>
              <w:pStyle w:val="western"/>
              <w:spacing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2. </w:t>
            </w:r>
          </w:p>
        </w:tc>
        <w:tc>
          <w:tcPr>
            <w:tcW w:w="9279" w:type="dxa"/>
            <w:gridSpan w:val="3"/>
            <w:shd w:val="clear" w:color="auto" w:fill="auto"/>
          </w:tcPr>
          <w:p w:rsidR="003900DE" w:rsidRDefault="003900DE" w:rsidP="00EA3764">
            <w:pPr>
              <w:pStyle w:val="western"/>
              <w:spacing w:beforeAutospacing="0" w:after="0"/>
              <w:rPr>
                <w:iCs/>
              </w:rPr>
            </w:pPr>
            <w:r w:rsidRPr="003900DE">
              <w:rPr>
                <w:iCs/>
              </w:rPr>
              <w:t>Vládní návrh zákona, kterým se mění zákon č. 289/1995 Sb., o lesích a o změně a doplnění některých zákonů (lesní zákon), ve znění pozdě</w:t>
            </w:r>
            <w:r>
              <w:rPr>
                <w:iCs/>
              </w:rPr>
              <w:t>jších předpisů (sněmovní tisk</w:t>
            </w:r>
            <w:r w:rsidRPr="003900DE">
              <w:rPr>
                <w:iCs/>
              </w:rPr>
              <w:t xml:space="preserve"> 408)</w:t>
            </w:r>
          </w:p>
        </w:tc>
      </w:tr>
      <w:tr w:rsidR="003900DE" w:rsidTr="00EA3764">
        <w:tc>
          <w:tcPr>
            <w:tcW w:w="34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900DE" w:rsidRDefault="003900DE" w:rsidP="00EA3764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3900DE" w:rsidRDefault="003900DE" w:rsidP="00EA3764">
            <w:pPr>
              <w:pStyle w:val="western"/>
              <w:spacing w:beforeAutospacing="0" w:after="0"/>
              <w:rPr>
                <w:spacing w:val="-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3900DE" w:rsidRPr="000D16C2" w:rsidRDefault="003900DE" w:rsidP="00EA3764">
            <w:pPr>
              <w:pStyle w:val="western"/>
              <w:spacing w:beforeAutospacing="0" w:after="0"/>
            </w:pPr>
            <w:r w:rsidRPr="000D16C2">
              <w:t xml:space="preserve">Zpravodaj </w:t>
            </w:r>
            <w:proofErr w:type="spellStart"/>
            <w:r w:rsidR="000D16C2" w:rsidRPr="000D16C2">
              <w:t>posl</w:t>
            </w:r>
            <w:proofErr w:type="spellEnd"/>
            <w:r w:rsidR="000D16C2" w:rsidRPr="000D16C2">
              <w:t xml:space="preserve">. Karel TUREČEK, </w:t>
            </w:r>
            <w:r w:rsidR="000D16C2" w:rsidRPr="000D16C2">
              <w:br/>
              <w:t xml:space="preserve">na </w:t>
            </w:r>
            <w:r w:rsidR="000D16C2">
              <w:t>tomto jednání zpravodaje</w:t>
            </w:r>
            <w:bookmarkStart w:id="0" w:name="_GoBack"/>
            <w:bookmarkEnd w:id="0"/>
            <w:r w:rsidR="000D16C2" w:rsidRPr="000D16C2">
              <w:t xml:space="preserve"> zastoupí </w:t>
            </w:r>
            <w:proofErr w:type="spellStart"/>
            <w:r w:rsidR="000D16C2" w:rsidRPr="000D16C2">
              <w:t>posl.Josef</w:t>
            </w:r>
            <w:proofErr w:type="spellEnd"/>
            <w:r w:rsidR="000D16C2" w:rsidRPr="000D16C2">
              <w:t xml:space="preserve"> KOTT</w:t>
            </w:r>
          </w:p>
          <w:p w:rsidR="003900DE" w:rsidRDefault="003900DE" w:rsidP="00EA3764">
            <w:pPr>
              <w:pStyle w:val="western"/>
              <w:spacing w:beforeAutospacing="0" w:after="0"/>
            </w:pPr>
            <w:r w:rsidRPr="000D16C2">
              <w:t xml:space="preserve">Přizváni zástupci příslušných ministerstev (MŽP, </w:t>
            </w:r>
            <w:proofErr w:type="spellStart"/>
            <w:r w:rsidRPr="000D16C2">
              <w:t>MZe</w:t>
            </w:r>
            <w:proofErr w:type="spellEnd"/>
            <w:r w:rsidRPr="000D16C2">
              <w:t>)</w:t>
            </w:r>
          </w:p>
        </w:tc>
      </w:tr>
    </w:tbl>
    <w:p w:rsidR="003900DE" w:rsidRDefault="003900DE">
      <w:pPr>
        <w:pStyle w:val="western"/>
        <w:spacing w:beforeAutospacing="0" w:after="0" w:line="360" w:lineRule="auto"/>
      </w:pPr>
    </w:p>
    <w:tbl>
      <w:tblPr>
        <w:tblW w:w="962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4"/>
        <w:gridCol w:w="1556"/>
        <w:gridCol w:w="5869"/>
      </w:tblGrid>
      <w:tr w:rsidR="00036C80">
        <w:trPr>
          <w:trHeight w:val="168"/>
        </w:trPr>
        <w:tc>
          <w:tcPr>
            <w:tcW w:w="2199" w:type="dxa"/>
            <w:gridSpan w:val="2"/>
            <w:shd w:val="clear" w:color="auto" w:fill="auto"/>
            <w:vAlign w:val="bottom"/>
          </w:tcPr>
          <w:p w:rsidR="00036C80" w:rsidRDefault="003900DE">
            <w:pPr>
              <w:pStyle w:val="western"/>
              <w:spacing w:beforeAutospacing="0" w:after="0"/>
            </w:pPr>
            <w:r>
              <w:rPr>
                <w:b/>
                <w:bCs/>
                <w:i/>
                <w:iCs/>
                <w:spacing w:val="-4"/>
              </w:rPr>
              <w:t>12:05 – 12:25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  <w:tr w:rsidR="00036C80">
        <w:tc>
          <w:tcPr>
            <w:tcW w:w="345" w:type="dxa"/>
            <w:vMerge w:val="restart"/>
            <w:shd w:val="clear" w:color="auto" w:fill="auto"/>
          </w:tcPr>
          <w:p w:rsidR="00036C80" w:rsidRDefault="000D16C2">
            <w:pPr>
              <w:pStyle w:val="western"/>
              <w:spacing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2. </w:t>
            </w:r>
          </w:p>
        </w:tc>
        <w:tc>
          <w:tcPr>
            <w:tcW w:w="9279" w:type="dxa"/>
            <w:gridSpan w:val="3"/>
            <w:shd w:val="clear" w:color="auto" w:fill="auto"/>
          </w:tcPr>
          <w:p w:rsidR="00036C80" w:rsidRDefault="000D16C2">
            <w:pPr>
              <w:pStyle w:val="western"/>
              <w:spacing w:beforeAutospacing="0" w:after="0"/>
              <w:rPr>
                <w:iCs/>
              </w:rPr>
            </w:pPr>
            <w:r>
              <w:rPr>
                <w:iCs/>
              </w:rPr>
              <w:t>Informace o stavu a obsahu aktualizace Státní politiky životního prostředí</w:t>
            </w:r>
          </w:p>
        </w:tc>
      </w:tr>
      <w:tr w:rsidR="00036C80">
        <w:tc>
          <w:tcPr>
            <w:tcW w:w="34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36C80" w:rsidRDefault="00036C80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036C80" w:rsidRDefault="000D16C2">
            <w:pPr>
              <w:pStyle w:val="western"/>
              <w:spacing w:beforeAutospacing="0" w:after="0"/>
            </w:pPr>
            <w:r>
              <w:t>Přednese zástupce Ministerstva životního prostředí</w:t>
            </w:r>
          </w:p>
        </w:tc>
      </w:tr>
    </w:tbl>
    <w:p w:rsidR="00036C80" w:rsidRDefault="00036C80">
      <w:pPr>
        <w:pStyle w:val="western"/>
        <w:spacing w:beforeAutospacing="0" w:after="0" w:line="360" w:lineRule="auto"/>
      </w:pPr>
    </w:p>
    <w:tbl>
      <w:tblPr>
        <w:tblW w:w="962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4"/>
        <w:gridCol w:w="1556"/>
        <w:gridCol w:w="5869"/>
      </w:tblGrid>
      <w:tr w:rsidR="00036C80">
        <w:trPr>
          <w:trHeight w:val="168"/>
        </w:trPr>
        <w:tc>
          <w:tcPr>
            <w:tcW w:w="2199" w:type="dxa"/>
            <w:gridSpan w:val="2"/>
            <w:shd w:val="clear" w:color="auto" w:fill="auto"/>
            <w:vAlign w:val="bottom"/>
          </w:tcPr>
          <w:p w:rsidR="00036C80" w:rsidRDefault="003900DE">
            <w:pPr>
              <w:pStyle w:val="western"/>
              <w:spacing w:beforeAutospacing="0" w:after="0"/>
            </w:pPr>
            <w:r>
              <w:rPr>
                <w:b/>
                <w:bCs/>
                <w:i/>
                <w:iCs/>
                <w:spacing w:val="-4"/>
              </w:rPr>
              <w:t xml:space="preserve"> 12:25 – 12:40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  <w:tr w:rsidR="00036C80">
        <w:tc>
          <w:tcPr>
            <w:tcW w:w="345" w:type="dxa"/>
            <w:vMerge w:val="restart"/>
            <w:shd w:val="clear" w:color="auto" w:fill="auto"/>
          </w:tcPr>
          <w:p w:rsidR="00036C80" w:rsidRDefault="000D16C2">
            <w:pPr>
              <w:pStyle w:val="western"/>
              <w:spacing w:beforeAutospacing="0" w:after="0"/>
              <w:rPr>
                <w:spacing w:val="-4"/>
              </w:rPr>
            </w:pPr>
            <w:r>
              <w:rPr>
                <w:spacing w:val="-4"/>
              </w:rPr>
              <w:t>3.</w:t>
            </w:r>
          </w:p>
        </w:tc>
        <w:tc>
          <w:tcPr>
            <w:tcW w:w="9279" w:type="dxa"/>
            <w:gridSpan w:val="3"/>
            <w:shd w:val="clear" w:color="auto" w:fill="auto"/>
          </w:tcPr>
          <w:p w:rsidR="00036C80" w:rsidRDefault="000D16C2">
            <w:pPr>
              <w:pStyle w:val="Bezmezer"/>
            </w:pPr>
            <w:r>
              <w:t xml:space="preserve">Prezentace vzdělávacího programu pro střední školy </w:t>
            </w:r>
            <w:proofErr w:type="spellStart"/>
            <w:r>
              <w:t>Enersol</w:t>
            </w:r>
            <w:proofErr w:type="spellEnd"/>
          </w:p>
        </w:tc>
      </w:tr>
      <w:tr w:rsidR="00036C80">
        <w:tc>
          <w:tcPr>
            <w:tcW w:w="34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36C80" w:rsidRDefault="00036C80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036C80" w:rsidRDefault="000D16C2">
            <w:pPr>
              <w:pStyle w:val="western"/>
              <w:spacing w:beforeAutospacing="0" w:after="0"/>
            </w:pPr>
            <w:r>
              <w:t xml:space="preserve">Přednese zástupce </w:t>
            </w:r>
            <w:r>
              <w:t xml:space="preserve">vzdělávacího programu </w:t>
            </w:r>
            <w:proofErr w:type="spellStart"/>
            <w:r>
              <w:t>Enersol</w:t>
            </w:r>
            <w:proofErr w:type="spellEnd"/>
          </w:p>
        </w:tc>
      </w:tr>
    </w:tbl>
    <w:p w:rsidR="00036C80" w:rsidRDefault="00036C80">
      <w:pPr>
        <w:pStyle w:val="western"/>
        <w:spacing w:beforeAutospacing="0" w:after="0" w:line="360" w:lineRule="auto"/>
      </w:pPr>
    </w:p>
    <w:tbl>
      <w:tblPr>
        <w:tblW w:w="962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712"/>
        <w:gridCol w:w="1698"/>
        <w:gridCol w:w="5869"/>
      </w:tblGrid>
      <w:tr w:rsidR="00036C80">
        <w:trPr>
          <w:trHeight w:val="168"/>
        </w:trPr>
        <w:tc>
          <w:tcPr>
            <w:tcW w:w="2057" w:type="dxa"/>
            <w:gridSpan w:val="2"/>
            <w:shd w:val="clear" w:color="auto" w:fill="auto"/>
            <w:vAlign w:val="bottom"/>
          </w:tcPr>
          <w:p w:rsidR="00036C80" w:rsidRDefault="003900DE">
            <w:pPr>
              <w:pStyle w:val="western"/>
              <w:spacing w:beforeAutospacing="0" w:after="0"/>
            </w:pPr>
            <w:r>
              <w:rPr>
                <w:b/>
                <w:bCs/>
                <w:i/>
                <w:iCs/>
                <w:spacing w:val="-4"/>
              </w:rPr>
              <w:t>12:40 – 12:55</w:t>
            </w:r>
          </w:p>
        </w:tc>
        <w:tc>
          <w:tcPr>
            <w:tcW w:w="7567" w:type="dxa"/>
            <w:gridSpan w:val="2"/>
            <w:shd w:val="clear" w:color="auto" w:fill="auto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  <w:tr w:rsidR="00036C80">
        <w:tc>
          <w:tcPr>
            <w:tcW w:w="345" w:type="dxa"/>
            <w:vMerge w:val="restart"/>
            <w:shd w:val="clear" w:color="auto" w:fill="auto"/>
          </w:tcPr>
          <w:p w:rsidR="00036C80" w:rsidRDefault="000D16C2">
            <w:pPr>
              <w:pStyle w:val="western"/>
              <w:spacing w:beforeAutospacing="0" w:after="0"/>
              <w:rPr>
                <w:spacing w:val="-4"/>
              </w:rPr>
            </w:pPr>
            <w:r>
              <w:rPr>
                <w:spacing w:val="-4"/>
              </w:rPr>
              <w:t>4.</w:t>
            </w:r>
          </w:p>
        </w:tc>
        <w:tc>
          <w:tcPr>
            <w:tcW w:w="9279" w:type="dxa"/>
            <w:gridSpan w:val="3"/>
            <w:shd w:val="clear" w:color="auto" w:fill="auto"/>
          </w:tcPr>
          <w:p w:rsidR="00036C80" w:rsidRDefault="000D16C2">
            <w:pPr>
              <w:pStyle w:val="Bezmezer"/>
              <w:rPr>
                <w:iCs/>
              </w:rPr>
            </w:pPr>
            <w:r>
              <w:rPr>
                <w:iCs/>
              </w:rPr>
              <w:t>Informace o stavu životního prostředí v oblasti Tibetské náhorní plošiny</w:t>
            </w:r>
          </w:p>
        </w:tc>
      </w:tr>
      <w:tr w:rsidR="00036C80">
        <w:tc>
          <w:tcPr>
            <w:tcW w:w="34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36C80" w:rsidRDefault="00036C80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036C80" w:rsidRDefault="000D16C2">
            <w:pPr>
              <w:pStyle w:val="western"/>
              <w:spacing w:beforeAutospacing="0" w:after="0"/>
            </w:pPr>
            <w:r>
              <w:t xml:space="preserve">Přednese </w:t>
            </w:r>
            <w:proofErr w:type="spellStart"/>
            <w:r>
              <w:t>posl</w:t>
            </w:r>
            <w:proofErr w:type="spellEnd"/>
            <w:r>
              <w:t>. Dana BALCAROVÁ</w:t>
            </w:r>
          </w:p>
        </w:tc>
      </w:tr>
    </w:tbl>
    <w:p w:rsidR="00036C80" w:rsidRDefault="00036C80">
      <w:pPr>
        <w:pStyle w:val="western"/>
        <w:spacing w:beforeAutospacing="0" w:after="0" w:line="360" w:lineRule="auto"/>
      </w:pPr>
    </w:p>
    <w:tbl>
      <w:tblPr>
        <w:tblW w:w="962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4"/>
        <w:gridCol w:w="1556"/>
        <w:gridCol w:w="5869"/>
      </w:tblGrid>
      <w:tr w:rsidR="00036C80">
        <w:trPr>
          <w:trHeight w:val="168"/>
        </w:trPr>
        <w:tc>
          <w:tcPr>
            <w:tcW w:w="2199" w:type="dxa"/>
            <w:gridSpan w:val="2"/>
            <w:shd w:val="clear" w:color="auto" w:fill="auto"/>
            <w:vAlign w:val="bottom"/>
          </w:tcPr>
          <w:p w:rsidR="00036C80" w:rsidRDefault="003900DE">
            <w:pPr>
              <w:pStyle w:val="western"/>
              <w:spacing w:beforeAutospacing="0" w:after="0"/>
            </w:pPr>
            <w:r>
              <w:rPr>
                <w:b/>
                <w:i/>
                <w:spacing w:val="-4"/>
              </w:rPr>
              <w:t>12:55 – 13:4</w:t>
            </w:r>
            <w:r w:rsidR="000D16C2">
              <w:rPr>
                <w:b/>
                <w:i/>
                <w:spacing w:val="-4"/>
              </w:rPr>
              <w:t>0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  <w:tr w:rsidR="00036C80">
        <w:tc>
          <w:tcPr>
            <w:tcW w:w="345" w:type="dxa"/>
            <w:vMerge w:val="restart"/>
            <w:shd w:val="clear" w:color="auto" w:fill="auto"/>
          </w:tcPr>
          <w:p w:rsidR="00036C80" w:rsidRDefault="000D16C2">
            <w:pPr>
              <w:pStyle w:val="western"/>
              <w:spacing w:beforeAutospacing="0" w:after="0"/>
              <w:rPr>
                <w:spacing w:val="-4"/>
              </w:rPr>
            </w:pPr>
            <w:r>
              <w:rPr>
                <w:spacing w:val="-4"/>
              </w:rPr>
              <w:t>5.</w:t>
            </w:r>
          </w:p>
        </w:tc>
        <w:tc>
          <w:tcPr>
            <w:tcW w:w="9279" w:type="dxa"/>
            <w:gridSpan w:val="3"/>
            <w:shd w:val="clear" w:color="auto" w:fill="auto"/>
          </w:tcPr>
          <w:p w:rsidR="00036C80" w:rsidRDefault="000D16C2">
            <w:pPr>
              <w:pStyle w:val="Normlnweb"/>
              <w:spacing w:beforeAutospacing="0" w:after="0"/>
            </w:pPr>
            <w:r>
              <w:t>Různé</w:t>
            </w:r>
          </w:p>
        </w:tc>
      </w:tr>
      <w:tr w:rsidR="00036C80">
        <w:tc>
          <w:tcPr>
            <w:tcW w:w="34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36C80" w:rsidRDefault="00036C80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036C80" w:rsidRDefault="00036C80">
            <w:pPr>
              <w:pStyle w:val="western"/>
              <w:spacing w:beforeAutospacing="0" w:after="0"/>
              <w:rPr>
                <w:spacing w:val="-4"/>
              </w:rPr>
            </w:pPr>
          </w:p>
        </w:tc>
      </w:tr>
    </w:tbl>
    <w:p w:rsidR="00036C80" w:rsidRDefault="000D16C2">
      <w:pPr>
        <w:pStyle w:val="western"/>
        <w:spacing w:beforeAutospacing="0" w:after="0"/>
        <w:jc w:val="right"/>
      </w:pPr>
      <w:r>
        <w:t xml:space="preserve"> </w:t>
      </w:r>
    </w:p>
    <w:p w:rsidR="00036C80" w:rsidRDefault="000D16C2">
      <w:pPr>
        <w:pStyle w:val="western"/>
        <w:spacing w:beforeAutospacing="0" w:after="0"/>
      </w:pPr>
      <w:r>
        <w:t xml:space="preserve">                                                                                                       Dana BALCAROVÁ </w:t>
      </w:r>
      <w:proofErr w:type="gramStart"/>
      <w:r>
        <w:t>v.r.</w:t>
      </w:r>
      <w:proofErr w:type="gramEnd"/>
    </w:p>
    <w:p w:rsidR="00036C80" w:rsidRDefault="000D16C2">
      <w:pPr>
        <w:pStyle w:val="western"/>
        <w:spacing w:beforeAutospacing="0" w:after="0"/>
        <w:ind w:left="5664" w:firstLine="708"/>
      </w:pPr>
      <w:r>
        <w:t>předsedkyně výboru</w:t>
      </w:r>
    </w:p>
    <w:sectPr w:rsidR="00036C8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1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80"/>
    <w:rsid w:val="00036C80"/>
    <w:rsid w:val="000D16C2"/>
    <w:rsid w:val="003900DE"/>
    <w:rsid w:val="00F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6463"/>
  <w15:docId w15:val="{46F3E8A3-3289-4595-B7B6-133F211A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  <w:pPr>
      <w:spacing w:after="160" w:line="259" w:lineRule="auto"/>
    </w:pPr>
    <w:rPr>
      <w:rFonts w:ascii="Times New Roman" w:eastAsia="Calibri" w:hAnsi="Times New Roman"/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6C0662"/>
    <w:rPr>
      <w:rFonts w:ascii="Times New Roman" w:eastAsia="Times New Roman" w:hAnsi="Times New Roman" w:cs="Times New Roman"/>
      <w:b/>
      <w:bCs/>
      <w:color w:val="000000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6551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CD4222"/>
    <w:rPr>
      <w:i/>
      <w:iCs/>
    </w:rPr>
  </w:style>
  <w:style w:type="character" w:customStyle="1" w:styleId="NzevChar">
    <w:name w:val="Název Char"/>
    <w:basedOn w:val="Standardnpsmoodstavce"/>
    <w:link w:val="Nzev"/>
    <w:qFormat/>
    <w:rsid w:val="0048417A"/>
    <w:rPr>
      <w:rFonts w:ascii="Times New Roman" w:eastAsia="Times New Roman" w:hAnsi="Times New Roman" w:cs="Times New Roman"/>
      <w:b/>
      <w:sz w:val="72"/>
      <w:szCs w:val="72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3524A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western">
    <w:name w:val="western"/>
    <w:basedOn w:val="Normln"/>
    <w:qFormat/>
    <w:rsid w:val="006C0662"/>
    <w:pPr>
      <w:spacing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6C0662"/>
    <w:pPr>
      <w:spacing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qFormat/>
    <w:rsid w:val="00CD4222"/>
    <w:pPr>
      <w:widowControl w:val="0"/>
      <w:tabs>
        <w:tab w:val="left" w:pos="1471"/>
      </w:tabs>
      <w:suppressAutoHyphens/>
      <w:spacing w:before="240" w:after="0" w:line="240" w:lineRule="auto"/>
      <w:ind w:left="17"/>
      <w:textAlignment w:val="baseline"/>
    </w:pPr>
    <w:rPr>
      <w:rFonts w:eastAsia="SimSun" w:cs="Mangal"/>
      <w:b/>
      <w:i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qFormat/>
    <w:rsid w:val="00CD4222"/>
    <w:pPr>
      <w:widowControl w:val="0"/>
      <w:suppressAutoHyphens/>
      <w:spacing w:after="0" w:line="240" w:lineRule="auto"/>
      <w:contextualSpacing/>
      <w:textAlignment w:val="baseline"/>
    </w:pPr>
    <w:rPr>
      <w:rFonts w:eastAsia="SimSun" w:cs="Mangal"/>
      <w:szCs w:val="21"/>
      <w:lang w:eastAsia="zh-CN" w:bidi="hi-IN"/>
    </w:rPr>
  </w:style>
  <w:style w:type="paragraph" w:customStyle="1" w:styleId="PSbodprogramu">
    <w:name w:val="PS bod programu"/>
    <w:basedOn w:val="slovanseznam"/>
    <w:qFormat/>
    <w:rsid w:val="00CD4222"/>
    <w:pPr>
      <w:jc w:val="both"/>
    </w:pPr>
  </w:style>
  <w:style w:type="paragraph" w:customStyle="1" w:styleId="PSzpravodaj">
    <w:name w:val="PS zpravodaj"/>
    <w:basedOn w:val="Normln"/>
    <w:qFormat/>
    <w:rsid w:val="00CD4222"/>
    <w:pPr>
      <w:widowControl w:val="0"/>
      <w:suppressAutoHyphens/>
      <w:spacing w:before="120" w:after="120" w:line="240" w:lineRule="auto"/>
      <w:ind w:left="4536"/>
      <w:textAlignment w:val="baseline"/>
    </w:pPr>
    <w:rPr>
      <w:rFonts w:eastAsia="SimSun" w:cs="Mangal"/>
      <w:szCs w:val="24"/>
      <w:lang w:eastAsia="zh-CN" w:bidi="hi-IN"/>
    </w:rPr>
  </w:style>
  <w:style w:type="paragraph" w:customStyle="1" w:styleId="PSpodpis">
    <w:name w:val="PS podpis"/>
    <w:basedOn w:val="Normln"/>
    <w:qFormat/>
    <w:rsid w:val="00CD4222"/>
    <w:pPr>
      <w:widowControl w:val="0"/>
      <w:tabs>
        <w:tab w:val="center" w:pos="6804"/>
      </w:tabs>
      <w:suppressAutoHyphens/>
      <w:spacing w:before="1200" w:after="0" w:line="240" w:lineRule="auto"/>
      <w:textAlignment w:val="baseline"/>
    </w:pPr>
    <w:rPr>
      <w:rFonts w:eastAsia="SimSun" w:cs="Mangal"/>
      <w:szCs w:val="24"/>
      <w:lang w:eastAsia="zh-CN" w:bidi="hi-IN"/>
    </w:rPr>
  </w:style>
  <w:style w:type="paragraph" w:customStyle="1" w:styleId="PSpedsvboru">
    <w:name w:val="PS předs výboru"/>
    <w:basedOn w:val="PSpodpis"/>
    <w:qFormat/>
    <w:rsid w:val="00CD4222"/>
    <w:pPr>
      <w:spacing w:before="120"/>
    </w:pPr>
  </w:style>
  <w:style w:type="paragraph" w:styleId="Odstavecseseznamem">
    <w:name w:val="List Paragraph"/>
    <w:basedOn w:val="Normln"/>
    <w:uiPriority w:val="34"/>
    <w:qFormat/>
    <w:rsid w:val="007D6C42"/>
    <w:pPr>
      <w:ind w:left="720"/>
      <w:contextualSpacing/>
    </w:pPr>
  </w:style>
  <w:style w:type="paragraph" w:styleId="Nzev">
    <w:name w:val="Title"/>
    <w:basedOn w:val="Normln"/>
    <w:link w:val="NzevChar"/>
    <w:qFormat/>
    <w:rsid w:val="0048417A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cs-CZ"/>
    </w:rPr>
  </w:style>
  <w:style w:type="paragraph" w:styleId="Bezmezer">
    <w:name w:val="No Spacing"/>
    <w:uiPriority w:val="1"/>
    <w:qFormat/>
    <w:rsid w:val="000038BD"/>
    <w:rPr>
      <w:rFonts w:ascii="Times New Roman" w:eastAsia="Calibri" w:hAnsi="Times New Roman"/>
      <w:color w:val="00000A"/>
      <w:sz w:val="24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CDB8-38A6-4A45-B0E4-8953519B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Perglerova Iva</dc:creator>
  <dc:description/>
  <cp:lastModifiedBy>KroupovaP</cp:lastModifiedBy>
  <cp:revision>28</cp:revision>
  <cp:lastPrinted>2019-03-14T09:53:00Z</cp:lastPrinted>
  <dcterms:created xsi:type="dcterms:W3CDTF">2019-01-28T16:21:00Z</dcterms:created>
  <dcterms:modified xsi:type="dcterms:W3CDTF">2019-03-15T12:14:00Z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Parlament 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