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248" w:rsidRDefault="00F7394B" w:rsidP="008A7248">
      <w:pPr>
        <w:pStyle w:val="PS-hlavika1"/>
        <w:jc w:val="right"/>
      </w:pPr>
      <w:r>
        <w:t>PS180010012</w:t>
      </w:r>
    </w:p>
    <w:p w:rsidR="00F7394B" w:rsidRDefault="00F7394B" w:rsidP="008A7248">
      <w:pPr>
        <w:pStyle w:val="PS-hlavika1"/>
        <w:jc w:val="right"/>
      </w:pPr>
    </w:p>
    <w:p w:rsidR="0018747B" w:rsidRDefault="0018747B" w:rsidP="00415577">
      <w:pPr>
        <w:pStyle w:val="PS-hlavika1"/>
      </w:pPr>
      <w:r>
        <w:t>Parlament České republiky</w:t>
      </w:r>
    </w:p>
    <w:p w:rsidR="0018747B" w:rsidRDefault="0018747B" w:rsidP="00415577">
      <w:pPr>
        <w:pStyle w:val="PS-hlavika2"/>
      </w:pPr>
      <w:r>
        <w:t>POSLANECKÁ SNĚMOVNA</w:t>
      </w:r>
    </w:p>
    <w:p w:rsidR="0018747B" w:rsidRDefault="0018747B" w:rsidP="00415577">
      <w:pPr>
        <w:pStyle w:val="PS-hlavika2"/>
      </w:pPr>
      <w:r>
        <w:t>201</w:t>
      </w:r>
      <w:r w:rsidR="00570A9E">
        <w:t>8</w:t>
      </w:r>
    </w:p>
    <w:p w:rsidR="0018747B" w:rsidRDefault="00A8615B" w:rsidP="00415577">
      <w:pPr>
        <w:pStyle w:val="PS-hlavika1"/>
      </w:pPr>
      <w:r>
        <w:t>8</w:t>
      </w:r>
      <w:r w:rsidR="0018747B">
        <w:t>. volební období</w:t>
      </w:r>
    </w:p>
    <w:p w:rsidR="0018747B" w:rsidRDefault="0018747B" w:rsidP="00415577">
      <w:pPr>
        <w:pStyle w:val="PS-hlavika3"/>
      </w:pPr>
      <w:r>
        <w:t>ZÁ</w:t>
      </w:r>
      <w:r w:rsidR="00415577">
        <w:t>P</w:t>
      </w:r>
      <w:r>
        <w:t>IS</w:t>
      </w:r>
    </w:p>
    <w:p w:rsidR="0018747B" w:rsidRPr="00FB5FFF" w:rsidRDefault="0018747B" w:rsidP="00415577">
      <w:pPr>
        <w:pStyle w:val="PS-hlavika1"/>
        <w:rPr>
          <w:sz w:val="28"/>
          <w:szCs w:val="28"/>
        </w:rPr>
      </w:pPr>
      <w:r w:rsidRPr="00FB5FFF">
        <w:rPr>
          <w:sz w:val="28"/>
          <w:szCs w:val="28"/>
        </w:rPr>
        <w:t>z</w:t>
      </w:r>
      <w:r w:rsidR="00294892">
        <w:rPr>
          <w:sz w:val="28"/>
          <w:szCs w:val="28"/>
        </w:rPr>
        <w:t>e</w:t>
      </w:r>
      <w:r w:rsidR="007F1847">
        <w:rPr>
          <w:sz w:val="28"/>
          <w:szCs w:val="28"/>
        </w:rPr>
        <w:t> </w:t>
      </w:r>
      <w:r w:rsidR="00294892">
        <w:rPr>
          <w:sz w:val="28"/>
          <w:szCs w:val="28"/>
        </w:rPr>
        <w:t>1</w:t>
      </w:r>
      <w:r w:rsidR="00EB2F4E">
        <w:rPr>
          <w:sz w:val="28"/>
          <w:szCs w:val="28"/>
        </w:rPr>
        <w:t>3</w:t>
      </w:r>
      <w:r w:rsidR="007F1847">
        <w:rPr>
          <w:sz w:val="28"/>
          <w:szCs w:val="28"/>
        </w:rPr>
        <w:t xml:space="preserve">. </w:t>
      </w:r>
      <w:r w:rsidRPr="00FB5FFF">
        <w:rPr>
          <w:sz w:val="28"/>
          <w:szCs w:val="28"/>
        </w:rPr>
        <w:t>schůze</w:t>
      </w:r>
    </w:p>
    <w:p w:rsidR="0018747B" w:rsidRPr="00FB5FFF" w:rsidRDefault="00C04E40" w:rsidP="00415577">
      <w:pPr>
        <w:pStyle w:val="PS-hlavika1"/>
        <w:rPr>
          <w:sz w:val="28"/>
          <w:szCs w:val="28"/>
        </w:rPr>
      </w:pPr>
      <w:r w:rsidRPr="00FB5FFF">
        <w:rPr>
          <w:sz w:val="28"/>
          <w:szCs w:val="28"/>
        </w:rPr>
        <w:t>Výbor pro veřejnou správu a regionální rozvoj</w:t>
      </w:r>
      <w:r w:rsidR="0018747B" w:rsidRPr="00FB5FFF">
        <w:rPr>
          <w:sz w:val="28"/>
          <w:szCs w:val="28"/>
        </w:rPr>
        <w:t>,</w:t>
      </w:r>
    </w:p>
    <w:p w:rsidR="00CC6F50" w:rsidRDefault="0018747B" w:rsidP="00415577">
      <w:pPr>
        <w:pStyle w:val="PS-hlavika1"/>
        <w:rPr>
          <w:sz w:val="28"/>
          <w:szCs w:val="28"/>
        </w:rPr>
      </w:pPr>
      <w:r w:rsidRPr="00FB5FFF">
        <w:rPr>
          <w:sz w:val="28"/>
          <w:szCs w:val="28"/>
        </w:rPr>
        <w:t xml:space="preserve">která se konala </w:t>
      </w:r>
      <w:r w:rsidR="00F74FAF">
        <w:rPr>
          <w:sz w:val="28"/>
          <w:szCs w:val="28"/>
        </w:rPr>
        <w:t>dne</w:t>
      </w:r>
      <w:r w:rsidR="0053634D">
        <w:rPr>
          <w:sz w:val="28"/>
          <w:szCs w:val="28"/>
        </w:rPr>
        <w:t xml:space="preserve"> </w:t>
      </w:r>
      <w:r w:rsidR="00EB2F4E">
        <w:rPr>
          <w:sz w:val="28"/>
          <w:szCs w:val="28"/>
        </w:rPr>
        <w:t>8</w:t>
      </w:r>
      <w:r w:rsidR="00F41CB9">
        <w:rPr>
          <w:sz w:val="28"/>
          <w:szCs w:val="28"/>
        </w:rPr>
        <w:t>.</w:t>
      </w:r>
      <w:r w:rsidR="00613A47">
        <w:rPr>
          <w:sz w:val="28"/>
          <w:szCs w:val="28"/>
        </w:rPr>
        <w:t xml:space="preserve"> </w:t>
      </w:r>
      <w:r w:rsidR="00EB2F4E">
        <w:rPr>
          <w:sz w:val="28"/>
          <w:szCs w:val="28"/>
        </w:rPr>
        <w:t>listopadu</w:t>
      </w:r>
      <w:r w:rsidR="009311BF">
        <w:rPr>
          <w:sz w:val="28"/>
          <w:szCs w:val="28"/>
        </w:rPr>
        <w:t xml:space="preserve"> 201</w:t>
      </w:r>
      <w:r w:rsidR="00570A9E">
        <w:rPr>
          <w:sz w:val="28"/>
          <w:szCs w:val="28"/>
        </w:rPr>
        <w:t>8</w:t>
      </w:r>
    </w:p>
    <w:p w:rsidR="00541280" w:rsidRDefault="00A8615B" w:rsidP="00541280">
      <w:pPr>
        <w:pStyle w:val="PS-msto"/>
      </w:pPr>
      <w:r>
        <w:t>v budově Poslanecké sněmovny, Sněmovní 4, 118 26 Praha 1</w:t>
      </w:r>
      <w:r>
        <w:br/>
        <w:t>místnost č. B 211</w:t>
      </w:r>
      <w:r w:rsidR="008F6882">
        <w:t>.</w:t>
      </w:r>
      <w:r>
        <w:t xml:space="preserve"> </w:t>
      </w:r>
      <w:r w:rsidR="00541280">
        <w:t xml:space="preserve"> </w:t>
      </w:r>
    </w:p>
    <w:p w:rsidR="00541280" w:rsidRDefault="00541280" w:rsidP="00541280">
      <w:pPr>
        <w:spacing w:after="0"/>
        <w:rPr>
          <w:rFonts w:ascii="Times New Roman" w:hAnsi="Times New Roman"/>
          <w:sz w:val="24"/>
          <w:szCs w:val="24"/>
        </w:rPr>
      </w:pPr>
      <w:r w:rsidRPr="00AC7F3B">
        <w:rPr>
          <w:rFonts w:ascii="Times New Roman" w:hAnsi="Times New Roman"/>
          <w:sz w:val="24"/>
          <w:szCs w:val="24"/>
        </w:rPr>
        <w:t xml:space="preserve">Schůzi řídil: </w:t>
      </w:r>
      <w:r w:rsidR="00C22EAD">
        <w:rPr>
          <w:rFonts w:ascii="Times New Roman" w:hAnsi="Times New Roman"/>
          <w:sz w:val="24"/>
          <w:szCs w:val="24"/>
        </w:rPr>
        <w:t>PhDr. Ivan Bartoš, Ph.D</w:t>
      </w:r>
      <w:r w:rsidR="005552ED">
        <w:rPr>
          <w:rFonts w:ascii="Times New Roman" w:hAnsi="Times New Roman"/>
          <w:sz w:val="24"/>
          <w:szCs w:val="24"/>
        </w:rPr>
        <w:t>.</w:t>
      </w:r>
      <w:r w:rsidR="005C5A95">
        <w:rPr>
          <w:rFonts w:ascii="Times New Roman" w:hAnsi="Times New Roman"/>
          <w:sz w:val="24"/>
          <w:szCs w:val="24"/>
        </w:rPr>
        <w:t>, Mgr. Martin Kupka.</w:t>
      </w:r>
    </w:p>
    <w:p w:rsidR="009311BF" w:rsidRDefault="005552ED" w:rsidP="00EE31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8615B" w:rsidRDefault="00BE4AFB" w:rsidP="00B96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Přítomni: </w:t>
      </w:r>
      <w:r w:rsidR="0092209C">
        <w:rPr>
          <w:rFonts w:ascii="Times New Roman" w:hAnsi="Times New Roman"/>
          <w:sz w:val="24"/>
          <w:szCs w:val="24"/>
        </w:rPr>
        <w:t>p.</w:t>
      </w:r>
      <w:r w:rsidR="00AC3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09C">
        <w:rPr>
          <w:rFonts w:ascii="Times New Roman" w:hAnsi="Times New Roman"/>
          <w:sz w:val="24"/>
          <w:szCs w:val="24"/>
        </w:rPr>
        <w:t>posl</w:t>
      </w:r>
      <w:proofErr w:type="spellEnd"/>
      <w:r w:rsidR="0092209C">
        <w:rPr>
          <w:rFonts w:ascii="Times New Roman" w:hAnsi="Times New Roman"/>
          <w:sz w:val="24"/>
          <w:szCs w:val="24"/>
        </w:rPr>
        <w:t xml:space="preserve">. </w:t>
      </w:r>
      <w:r w:rsidR="00B01BEF">
        <w:rPr>
          <w:rFonts w:ascii="Times New Roman" w:hAnsi="Times New Roman"/>
          <w:sz w:val="24"/>
          <w:szCs w:val="24"/>
        </w:rPr>
        <w:t>Bartoš,</w:t>
      </w:r>
      <w:r w:rsidR="00CB4F29">
        <w:rPr>
          <w:rFonts w:ascii="Times New Roman" w:hAnsi="Times New Roman"/>
          <w:sz w:val="24"/>
          <w:szCs w:val="24"/>
        </w:rPr>
        <w:t xml:space="preserve"> Baxa,</w:t>
      </w:r>
      <w:r w:rsidR="00DA0982">
        <w:rPr>
          <w:rFonts w:ascii="Times New Roman" w:hAnsi="Times New Roman"/>
          <w:sz w:val="24"/>
          <w:szCs w:val="24"/>
        </w:rPr>
        <w:t xml:space="preserve"> </w:t>
      </w:r>
      <w:r w:rsidR="0082051C">
        <w:rPr>
          <w:rFonts w:ascii="Times New Roman" w:hAnsi="Times New Roman"/>
          <w:sz w:val="24"/>
          <w:szCs w:val="24"/>
        </w:rPr>
        <w:t>Dolejš,</w:t>
      </w:r>
      <w:r w:rsidR="00CB4F29">
        <w:rPr>
          <w:rFonts w:ascii="Times New Roman" w:hAnsi="Times New Roman"/>
          <w:sz w:val="24"/>
          <w:szCs w:val="24"/>
        </w:rPr>
        <w:t xml:space="preserve"> Dražilová,</w:t>
      </w:r>
      <w:r w:rsidR="008205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6087">
        <w:rPr>
          <w:rFonts w:ascii="Times New Roman" w:hAnsi="Times New Roman"/>
          <w:sz w:val="24"/>
          <w:szCs w:val="24"/>
        </w:rPr>
        <w:t>Feri</w:t>
      </w:r>
      <w:proofErr w:type="spellEnd"/>
      <w:r w:rsidR="00476087">
        <w:rPr>
          <w:rFonts w:ascii="Times New Roman" w:hAnsi="Times New Roman"/>
          <w:sz w:val="24"/>
          <w:szCs w:val="24"/>
        </w:rPr>
        <w:t xml:space="preserve">, </w:t>
      </w:r>
      <w:r w:rsidR="00B01BEF">
        <w:rPr>
          <w:rFonts w:ascii="Times New Roman" w:hAnsi="Times New Roman"/>
          <w:sz w:val="24"/>
          <w:szCs w:val="24"/>
        </w:rPr>
        <w:t>Fialová</w:t>
      </w:r>
      <w:r w:rsidR="0082051C">
        <w:rPr>
          <w:rFonts w:ascii="Times New Roman" w:hAnsi="Times New Roman"/>
          <w:sz w:val="24"/>
          <w:szCs w:val="24"/>
        </w:rPr>
        <w:t xml:space="preserve">, </w:t>
      </w:r>
      <w:r w:rsidR="005155EA">
        <w:rPr>
          <w:rFonts w:ascii="Times New Roman" w:hAnsi="Times New Roman"/>
          <w:sz w:val="24"/>
          <w:szCs w:val="24"/>
        </w:rPr>
        <w:t>Janda,</w:t>
      </w:r>
      <w:r w:rsidR="00B01BEF">
        <w:rPr>
          <w:rFonts w:ascii="Times New Roman" w:hAnsi="Times New Roman"/>
          <w:sz w:val="24"/>
          <w:szCs w:val="24"/>
        </w:rPr>
        <w:t xml:space="preserve"> </w:t>
      </w:r>
      <w:r w:rsidR="0082051C">
        <w:rPr>
          <w:rFonts w:ascii="Times New Roman" w:hAnsi="Times New Roman"/>
          <w:sz w:val="24"/>
          <w:szCs w:val="24"/>
        </w:rPr>
        <w:t xml:space="preserve">Jelínek, </w:t>
      </w:r>
      <w:r w:rsidR="005155EA">
        <w:rPr>
          <w:rFonts w:ascii="Times New Roman" w:hAnsi="Times New Roman"/>
          <w:sz w:val="24"/>
          <w:szCs w:val="24"/>
        </w:rPr>
        <w:t>Juránek</w:t>
      </w:r>
      <w:r w:rsidR="002349C7">
        <w:rPr>
          <w:rFonts w:ascii="Times New Roman" w:hAnsi="Times New Roman"/>
          <w:sz w:val="24"/>
          <w:szCs w:val="24"/>
        </w:rPr>
        <w:t xml:space="preserve">, </w:t>
      </w:r>
      <w:r w:rsidR="00CB4F29">
        <w:rPr>
          <w:rFonts w:ascii="Times New Roman" w:hAnsi="Times New Roman"/>
          <w:sz w:val="24"/>
          <w:szCs w:val="24"/>
        </w:rPr>
        <w:t xml:space="preserve">Kalous, </w:t>
      </w:r>
      <w:r w:rsidR="005D624F">
        <w:rPr>
          <w:rFonts w:ascii="Times New Roman" w:hAnsi="Times New Roman"/>
          <w:sz w:val="24"/>
          <w:szCs w:val="24"/>
        </w:rPr>
        <w:t xml:space="preserve">Kohoutek, </w:t>
      </w:r>
      <w:r w:rsidR="00B01BEF">
        <w:rPr>
          <w:rFonts w:ascii="Times New Roman" w:hAnsi="Times New Roman"/>
          <w:sz w:val="24"/>
          <w:szCs w:val="24"/>
        </w:rPr>
        <w:t>Kovářová</w:t>
      </w:r>
      <w:r w:rsidR="004C4C0D">
        <w:rPr>
          <w:rFonts w:ascii="Times New Roman" w:hAnsi="Times New Roman"/>
          <w:sz w:val="24"/>
          <w:szCs w:val="24"/>
        </w:rPr>
        <w:t xml:space="preserve">, Kupka, </w:t>
      </w:r>
      <w:proofErr w:type="spellStart"/>
      <w:r w:rsidR="004C4C0D">
        <w:rPr>
          <w:rFonts w:ascii="Times New Roman" w:hAnsi="Times New Roman"/>
          <w:sz w:val="24"/>
          <w:szCs w:val="24"/>
        </w:rPr>
        <w:t>Kytýr</w:t>
      </w:r>
      <w:proofErr w:type="spellEnd"/>
      <w:r w:rsidR="004C4C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B4F29">
        <w:rPr>
          <w:rFonts w:ascii="Times New Roman" w:hAnsi="Times New Roman"/>
          <w:sz w:val="24"/>
          <w:szCs w:val="24"/>
        </w:rPr>
        <w:t>Pojezný</w:t>
      </w:r>
      <w:proofErr w:type="spellEnd"/>
      <w:r w:rsidR="00CB4F29">
        <w:rPr>
          <w:rFonts w:ascii="Times New Roman" w:hAnsi="Times New Roman"/>
          <w:sz w:val="24"/>
          <w:szCs w:val="24"/>
        </w:rPr>
        <w:t xml:space="preserve">, Pour, </w:t>
      </w:r>
      <w:r w:rsidR="004C4C0D">
        <w:rPr>
          <w:rFonts w:ascii="Times New Roman" w:hAnsi="Times New Roman"/>
          <w:sz w:val="24"/>
          <w:szCs w:val="24"/>
        </w:rPr>
        <w:t>Profant</w:t>
      </w:r>
      <w:r w:rsidR="005D624F">
        <w:rPr>
          <w:rFonts w:ascii="Times New Roman" w:hAnsi="Times New Roman"/>
          <w:sz w:val="24"/>
          <w:szCs w:val="24"/>
        </w:rPr>
        <w:t xml:space="preserve">, </w:t>
      </w:r>
      <w:r w:rsidR="00476087">
        <w:rPr>
          <w:rFonts w:ascii="Times New Roman" w:hAnsi="Times New Roman"/>
          <w:sz w:val="24"/>
          <w:szCs w:val="24"/>
        </w:rPr>
        <w:t xml:space="preserve">Schiller, </w:t>
      </w:r>
      <w:proofErr w:type="spellStart"/>
      <w:r w:rsidR="00476087">
        <w:rPr>
          <w:rFonts w:ascii="Times New Roman" w:hAnsi="Times New Roman"/>
          <w:sz w:val="24"/>
          <w:szCs w:val="24"/>
        </w:rPr>
        <w:t>Štolpa</w:t>
      </w:r>
      <w:proofErr w:type="spellEnd"/>
      <w:r w:rsidR="004760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F1DE5">
        <w:rPr>
          <w:rFonts w:ascii="Times New Roman" w:hAnsi="Times New Roman"/>
          <w:sz w:val="24"/>
          <w:szCs w:val="24"/>
        </w:rPr>
        <w:t>Mračková</w:t>
      </w:r>
      <w:r w:rsidR="00F15DB8">
        <w:rPr>
          <w:rFonts w:ascii="Times New Roman" w:hAnsi="Times New Roman"/>
          <w:sz w:val="24"/>
          <w:szCs w:val="24"/>
        </w:rPr>
        <w:t>-</w:t>
      </w:r>
      <w:r w:rsidR="005D624F">
        <w:rPr>
          <w:rFonts w:ascii="Times New Roman" w:hAnsi="Times New Roman"/>
          <w:sz w:val="24"/>
          <w:szCs w:val="24"/>
        </w:rPr>
        <w:t>Vildumetzová</w:t>
      </w:r>
      <w:proofErr w:type="spellEnd"/>
      <w:r w:rsidR="005155EA">
        <w:rPr>
          <w:rFonts w:ascii="Times New Roman" w:hAnsi="Times New Roman"/>
          <w:sz w:val="24"/>
          <w:szCs w:val="24"/>
        </w:rPr>
        <w:t>.</w:t>
      </w:r>
    </w:p>
    <w:p w:rsidR="00BD3D31" w:rsidRPr="00C22EAD" w:rsidRDefault="00BD3D31" w:rsidP="00B9660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22EAD" w:rsidRPr="008B6029" w:rsidRDefault="008D0208" w:rsidP="00B96609">
      <w:pPr>
        <w:pStyle w:val="Zkladntext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029">
        <w:rPr>
          <w:rFonts w:ascii="Times New Roman" w:hAnsi="Times New Roman"/>
          <w:color w:val="000000"/>
          <w:sz w:val="24"/>
          <w:szCs w:val="24"/>
        </w:rPr>
        <w:t>9</w:t>
      </w:r>
      <w:r w:rsidR="00C22EAD" w:rsidRPr="008B6029">
        <w:rPr>
          <w:rFonts w:ascii="Times New Roman" w:hAnsi="Times New Roman"/>
          <w:color w:val="000000"/>
          <w:sz w:val="24"/>
          <w:szCs w:val="24"/>
        </w:rPr>
        <w:t>,</w:t>
      </w:r>
      <w:r w:rsidR="00570A9E" w:rsidRPr="008B6029">
        <w:rPr>
          <w:rFonts w:ascii="Times New Roman" w:hAnsi="Times New Roman"/>
          <w:color w:val="000000"/>
          <w:sz w:val="24"/>
          <w:szCs w:val="24"/>
        </w:rPr>
        <w:t>00</w:t>
      </w:r>
      <w:r w:rsidR="00C22EAD" w:rsidRPr="008B6029">
        <w:rPr>
          <w:rFonts w:ascii="Times New Roman" w:hAnsi="Times New Roman"/>
          <w:color w:val="000000"/>
          <w:sz w:val="24"/>
          <w:szCs w:val="24"/>
        </w:rPr>
        <w:t xml:space="preserve"> hod.</w:t>
      </w:r>
    </w:p>
    <w:p w:rsidR="00F8329E" w:rsidRPr="008B6029" w:rsidRDefault="00E85046" w:rsidP="00B96609">
      <w:pPr>
        <w:pStyle w:val="Zkladntext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029">
        <w:rPr>
          <w:rFonts w:ascii="Times New Roman" w:hAnsi="Times New Roman"/>
          <w:color w:val="000000"/>
          <w:sz w:val="24"/>
          <w:szCs w:val="24"/>
        </w:rPr>
        <w:t xml:space="preserve">Bartoš: </w:t>
      </w:r>
      <w:r w:rsidR="00EB72D7" w:rsidRPr="008B6029">
        <w:rPr>
          <w:rFonts w:ascii="Times New Roman" w:hAnsi="Times New Roman"/>
          <w:color w:val="000000"/>
          <w:sz w:val="24"/>
          <w:szCs w:val="24"/>
        </w:rPr>
        <w:t>Zahájení jednání.</w:t>
      </w:r>
      <w:r w:rsidR="00021943" w:rsidRPr="008B60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6609">
        <w:rPr>
          <w:rFonts w:ascii="Times New Roman" w:hAnsi="Times New Roman"/>
          <w:color w:val="000000"/>
          <w:sz w:val="24"/>
          <w:szCs w:val="24"/>
        </w:rPr>
        <w:t>D</w:t>
      </w:r>
      <w:r w:rsidR="004C4A7E">
        <w:rPr>
          <w:rFonts w:ascii="Times New Roman" w:hAnsi="Times New Roman"/>
          <w:color w:val="000000"/>
          <w:sz w:val="24"/>
          <w:szCs w:val="24"/>
        </w:rPr>
        <w:t>oplnění programu</w:t>
      </w:r>
      <w:r w:rsidR="00B96609">
        <w:rPr>
          <w:rFonts w:ascii="Times New Roman" w:hAnsi="Times New Roman"/>
          <w:color w:val="000000"/>
          <w:sz w:val="24"/>
          <w:szCs w:val="24"/>
        </w:rPr>
        <w:t xml:space="preserve"> o ST 241 – přikázání do </w:t>
      </w:r>
      <w:r w:rsidR="004C4A7E">
        <w:rPr>
          <w:rFonts w:ascii="Times New Roman" w:hAnsi="Times New Roman"/>
          <w:color w:val="000000"/>
          <w:sz w:val="24"/>
          <w:szCs w:val="24"/>
        </w:rPr>
        <w:t>podvýboru pro c</w:t>
      </w:r>
      <w:r w:rsidR="00105A2B">
        <w:rPr>
          <w:rFonts w:ascii="Times New Roman" w:hAnsi="Times New Roman"/>
          <w:color w:val="000000"/>
          <w:sz w:val="24"/>
          <w:szCs w:val="24"/>
        </w:rPr>
        <w:t xml:space="preserve">est. </w:t>
      </w:r>
      <w:r w:rsidR="004C4A7E">
        <w:rPr>
          <w:rFonts w:ascii="Times New Roman" w:hAnsi="Times New Roman"/>
          <w:color w:val="000000"/>
          <w:sz w:val="24"/>
          <w:szCs w:val="24"/>
        </w:rPr>
        <w:t>r</w:t>
      </w:r>
      <w:r w:rsidR="00105A2B">
        <w:rPr>
          <w:rFonts w:ascii="Times New Roman" w:hAnsi="Times New Roman"/>
          <w:color w:val="000000"/>
          <w:sz w:val="24"/>
          <w:szCs w:val="24"/>
        </w:rPr>
        <w:t>uch</w:t>
      </w:r>
      <w:r w:rsidR="004C4A7E">
        <w:rPr>
          <w:rFonts w:ascii="Times New Roman" w:hAnsi="Times New Roman"/>
          <w:color w:val="000000"/>
          <w:sz w:val="24"/>
          <w:szCs w:val="24"/>
        </w:rPr>
        <w:t>.</w:t>
      </w:r>
    </w:p>
    <w:p w:rsidR="0046776D" w:rsidRPr="008B6029" w:rsidRDefault="0036587E" w:rsidP="00B96609">
      <w:pPr>
        <w:pStyle w:val="Zkladntext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029">
        <w:rPr>
          <w:rFonts w:ascii="Times New Roman" w:hAnsi="Times New Roman"/>
          <w:color w:val="000000"/>
          <w:sz w:val="24"/>
          <w:szCs w:val="24"/>
        </w:rPr>
        <w:t>Hlasování o programu</w:t>
      </w:r>
      <w:r w:rsidR="00F03B32" w:rsidRPr="008B6029">
        <w:rPr>
          <w:rFonts w:ascii="Times New Roman" w:hAnsi="Times New Roman"/>
          <w:color w:val="000000"/>
          <w:sz w:val="24"/>
          <w:szCs w:val="24"/>
        </w:rPr>
        <w:t>, hlasování č. 1</w:t>
      </w:r>
      <w:r w:rsidR="003604E5" w:rsidRPr="008B6029">
        <w:rPr>
          <w:rFonts w:ascii="Times New Roman" w:hAnsi="Times New Roman"/>
          <w:color w:val="000000"/>
          <w:sz w:val="24"/>
          <w:szCs w:val="24"/>
        </w:rPr>
        <w:t>:</w:t>
      </w:r>
    </w:p>
    <w:p w:rsidR="005511D2" w:rsidRPr="008B6029" w:rsidRDefault="005511D2" w:rsidP="00B96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029">
        <w:rPr>
          <w:rFonts w:ascii="Times New Roman" w:hAnsi="Times New Roman"/>
          <w:sz w:val="24"/>
          <w:szCs w:val="24"/>
        </w:rPr>
        <w:t xml:space="preserve">Hlasování: </w:t>
      </w:r>
      <w:r w:rsidRPr="008B6029">
        <w:rPr>
          <w:rFonts w:ascii="Times New Roman" w:hAnsi="Times New Roman"/>
          <w:sz w:val="24"/>
          <w:szCs w:val="24"/>
        </w:rPr>
        <w:tab/>
        <w:t xml:space="preserve">ANO </w:t>
      </w:r>
      <w:r w:rsidR="00291EF8" w:rsidRPr="008B6029">
        <w:rPr>
          <w:rFonts w:ascii="Times New Roman" w:hAnsi="Times New Roman"/>
          <w:sz w:val="24"/>
          <w:szCs w:val="24"/>
        </w:rPr>
        <w:t>1</w:t>
      </w:r>
      <w:r w:rsidR="00670EE7" w:rsidRPr="008B6029">
        <w:rPr>
          <w:rFonts w:ascii="Times New Roman" w:hAnsi="Times New Roman"/>
          <w:sz w:val="24"/>
          <w:szCs w:val="24"/>
        </w:rPr>
        <w:t>5</w:t>
      </w:r>
      <w:r w:rsidR="008D0208" w:rsidRPr="008B6029">
        <w:rPr>
          <w:rFonts w:ascii="Times New Roman" w:hAnsi="Times New Roman"/>
          <w:sz w:val="24"/>
          <w:szCs w:val="24"/>
        </w:rPr>
        <w:t xml:space="preserve"> </w:t>
      </w:r>
      <w:r w:rsidR="008D0208" w:rsidRPr="008B6029">
        <w:rPr>
          <w:rFonts w:ascii="Times New Roman" w:hAnsi="Times New Roman"/>
          <w:sz w:val="24"/>
          <w:szCs w:val="24"/>
        </w:rPr>
        <w:tab/>
      </w:r>
      <w:r w:rsidRPr="008B6029">
        <w:rPr>
          <w:rFonts w:ascii="Times New Roman" w:hAnsi="Times New Roman"/>
          <w:sz w:val="24"/>
          <w:szCs w:val="24"/>
        </w:rPr>
        <w:t xml:space="preserve">NE 0 </w:t>
      </w:r>
      <w:r w:rsidRPr="008B6029">
        <w:rPr>
          <w:rFonts w:ascii="Times New Roman" w:hAnsi="Times New Roman"/>
          <w:sz w:val="24"/>
          <w:szCs w:val="24"/>
        </w:rPr>
        <w:tab/>
      </w:r>
      <w:r w:rsidRPr="008B6029">
        <w:rPr>
          <w:rFonts w:ascii="Times New Roman" w:hAnsi="Times New Roman"/>
          <w:sz w:val="24"/>
          <w:szCs w:val="24"/>
        </w:rPr>
        <w:tab/>
        <w:t xml:space="preserve">zdržel 0 </w:t>
      </w:r>
      <w:r w:rsidRPr="008B6029">
        <w:rPr>
          <w:rFonts w:ascii="Times New Roman" w:hAnsi="Times New Roman"/>
          <w:sz w:val="24"/>
          <w:szCs w:val="24"/>
        </w:rPr>
        <w:tab/>
        <w:t xml:space="preserve">přítomno </w:t>
      </w:r>
      <w:r w:rsidR="00291EF8" w:rsidRPr="008B6029">
        <w:rPr>
          <w:rFonts w:ascii="Times New Roman" w:hAnsi="Times New Roman"/>
          <w:sz w:val="24"/>
          <w:szCs w:val="24"/>
        </w:rPr>
        <w:t>1</w:t>
      </w:r>
      <w:r w:rsidR="00670EE7" w:rsidRPr="008B6029">
        <w:rPr>
          <w:rFonts w:ascii="Times New Roman" w:hAnsi="Times New Roman"/>
          <w:sz w:val="24"/>
          <w:szCs w:val="24"/>
        </w:rPr>
        <w:t>5</w:t>
      </w:r>
      <w:r w:rsidR="00570A9E" w:rsidRPr="008B6029">
        <w:rPr>
          <w:rFonts w:ascii="Times New Roman" w:hAnsi="Times New Roman"/>
          <w:sz w:val="24"/>
          <w:szCs w:val="24"/>
        </w:rPr>
        <w:t xml:space="preserve"> </w:t>
      </w:r>
      <w:r w:rsidR="003604E5" w:rsidRPr="008B6029">
        <w:rPr>
          <w:rFonts w:ascii="Times New Roman" w:hAnsi="Times New Roman"/>
          <w:sz w:val="24"/>
          <w:szCs w:val="24"/>
        </w:rPr>
        <w:tab/>
        <w:t xml:space="preserve">         </w:t>
      </w:r>
      <w:r w:rsidRPr="008B6029">
        <w:rPr>
          <w:rFonts w:ascii="Times New Roman" w:hAnsi="Times New Roman"/>
          <w:sz w:val="24"/>
          <w:szCs w:val="24"/>
        </w:rPr>
        <w:t>přijato</w:t>
      </w:r>
    </w:p>
    <w:p w:rsidR="005155EA" w:rsidRPr="008B6029" w:rsidRDefault="005155EA" w:rsidP="00B966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6029" w:rsidRPr="008B6029" w:rsidRDefault="008B6029" w:rsidP="00B96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029">
        <w:rPr>
          <w:rFonts w:ascii="Times New Roman" w:hAnsi="Times New Roman"/>
          <w:sz w:val="24"/>
          <w:szCs w:val="24"/>
        </w:rPr>
        <w:t>09,00 hod.</w:t>
      </w:r>
    </w:p>
    <w:p w:rsidR="008B6029" w:rsidRPr="008B6029" w:rsidRDefault="008B6029" w:rsidP="00B966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6029">
        <w:rPr>
          <w:rFonts w:ascii="Times New Roman" w:hAnsi="Times New Roman"/>
          <w:b/>
          <w:sz w:val="24"/>
          <w:szCs w:val="24"/>
        </w:rPr>
        <w:t xml:space="preserve">Vládní návrh zákona o státním rozpočtu na rok 2019, projednávání rozpočtové kapitoly č. 317 Ministerstvo pro místní rozvoj, včetně dotací neziskovým a obdobným organizacím v působnosti kapitoly (viz. </w:t>
      </w:r>
      <w:proofErr w:type="gramStart"/>
      <w:r w:rsidRPr="008B6029">
        <w:rPr>
          <w:rFonts w:ascii="Times New Roman" w:hAnsi="Times New Roman"/>
          <w:b/>
          <w:sz w:val="24"/>
          <w:szCs w:val="24"/>
        </w:rPr>
        <w:t>sněmovní</w:t>
      </w:r>
      <w:proofErr w:type="gramEnd"/>
      <w:r w:rsidRPr="008B6029">
        <w:rPr>
          <w:rFonts w:ascii="Times New Roman" w:hAnsi="Times New Roman"/>
          <w:b/>
          <w:sz w:val="24"/>
          <w:szCs w:val="24"/>
        </w:rPr>
        <w:t xml:space="preserve"> dokument č. 1398).</w:t>
      </w:r>
    </w:p>
    <w:p w:rsidR="008B6029" w:rsidRPr="008B6029" w:rsidRDefault="008B6029" w:rsidP="00B966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6029" w:rsidRPr="008B6029" w:rsidRDefault="008B6029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029">
        <w:rPr>
          <w:rFonts w:ascii="Times New Roman" w:hAnsi="Times New Roman"/>
          <w:sz w:val="24"/>
          <w:szCs w:val="24"/>
        </w:rPr>
        <w:t>Předkladatel:</w:t>
      </w:r>
      <w:r w:rsidRPr="008B6029">
        <w:rPr>
          <w:rFonts w:ascii="Times New Roman" w:hAnsi="Times New Roman"/>
          <w:sz w:val="24"/>
          <w:szCs w:val="24"/>
        </w:rPr>
        <w:tab/>
        <w:t>Ministerstvo pro místní rozvoj</w:t>
      </w:r>
    </w:p>
    <w:p w:rsidR="008B6029" w:rsidRPr="008B6029" w:rsidRDefault="008B6029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029">
        <w:rPr>
          <w:rFonts w:ascii="Times New Roman" w:hAnsi="Times New Roman"/>
          <w:sz w:val="24"/>
          <w:szCs w:val="24"/>
        </w:rPr>
        <w:t>Zpravodaj:</w:t>
      </w:r>
      <w:r w:rsidRPr="008B6029">
        <w:rPr>
          <w:rFonts w:ascii="Times New Roman" w:hAnsi="Times New Roman"/>
          <w:sz w:val="24"/>
          <w:szCs w:val="24"/>
        </w:rPr>
        <w:tab/>
        <w:t>Ing. Adam Kalous, poslanec PSP ČR</w:t>
      </w:r>
    </w:p>
    <w:p w:rsidR="008B6029" w:rsidRDefault="008B6029" w:rsidP="008B60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4A7E" w:rsidRDefault="004C4A7E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4A7E">
        <w:rPr>
          <w:rFonts w:ascii="Times New Roman" w:hAnsi="Times New Roman"/>
          <w:sz w:val="24"/>
          <w:szCs w:val="24"/>
        </w:rPr>
        <w:t>Bartoš</w:t>
      </w:r>
      <w:r>
        <w:rPr>
          <w:rFonts w:ascii="Times New Roman" w:hAnsi="Times New Roman"/>
          <w:sz w:val="24"/>
          <w:szCs w:val="24"/>
        </w:rPr>
        <w:t>: Zahájení jednání.</w:t>
      </w:r>
    </w:p>
    <w:p w:rsidR="004C4A7E" w:rsidRDefault="004C4A7E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4A7E" w:rsidRDefault="004C4A7E" w:rsidP="00B96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Dostálová: Informace o rozpočtu, o výdajích a příjmech.</w:t>
      </w:r>
      <w:r w:rsidR="00E2224D">
        <w:rPr>
          <w:rFonts w:ascii="Times New Roman" w:hAnsi="Times New Roman"/>
          <w:sz w:val="24"/>
          <w:szCs w:val="24"/>
        </w:rPr>
        <w:t xml:space="preserve"> Návrh rozpočtu odpovídá současným možnostem SR, oproti roku 2018 došlo k výraznému navýšení o 109% především v oblasti národních programů. </w:t>
      </w:r>
      <w:r w:rsidR="00B163B8">
        <w:rPr>
          <w:rFonts w:ascii="Times New Roman" w:hAnsi="Times New Roman"/>
          <w:sz w:val="24"/>
          <w:szCs w:val="24"/>
        </w:rPr>
        <w:t xml:space="preserve">Rozšíření dotací pro menší obce. Podpora revitalizace území </w:t>
      </w:r>
      <w:r w:rsidR="00B96609">
        <w:rPr>
          <w:rFonts w:ascii="Times New Roman" w:hAnsi="Times New Roman"/>
          <w:sz w:val="24"/>
          <w:szCs w:val="24"/>
        </w:rPr>
        <w:t>(</w:t>
      </w:r>
      <w:r w:rsidR="00B163B8">
        <w:rPr>
          <w:rFonts w:ascii="Times New Roman" w:hAnsi="Times New Roman"/>
          <w:sz w:val="24"/>
          <w:szCs w:val="24"/>
        </w:rPr>
        <w:t>např. Ralsko</w:t>
      </w:r>
      <w:r w:rsidR="00B96609">
        <w:rPr>
          <w:rFonts w:ascii="Times New Roman" w:hAnsi="Times New Roman"/>
          <w:sz w:val="24"/>
          <w:szCs w:val="24"/>
        </w:rPr>
        <w:t>)</w:t>
      </w:r>
      <w:r w:rsidR="00B163B8">
        <w:rPr>
          <w:rFonts w:ascii="Times New Roman" w:hAnsi="Times New Roman"/>
          <w:sz w:val="24"/>
          <w:szCs w:val="24"/>
        </w:rPr>
        <w:t xml:space="preserve">. NPPCR – marketingové a investiční aktivity. Podpora bydlení – informace o dotacích. Rozhodnutí </w:t>
      </w:r>
      <w:r w:rsidR="00105A2B">
        <w:rPr>
          <w:rFonts w:ascii="Times New Roman" w:hAnsi="Times New Roman"/>
          <w:sz w:val="24"/>
          <w:szCs w:val="24"/>
        </w:rPr>
        <w:t xml:space="preserve">výkonu rozhodnutí </w:t>
      </w:r>
      <w:r w:rsidR="00B163B8">
        <w:rPr>
          <w:rFonts w:ascii="Times New Roman" w:hAnsi="Times New Roman"/>
          <w:sz w:val="24"/>
          <w:szCs w:val="24"/>
        </w:rPr>
        <w:t>stavebních úřadů – informace o demolicích – podpora obcím</w:t>
      </w:r>
      <w:r w:rsidR="00B96609">
        <w:rPr>
          <w:rFonts w:ascii="Times New Roman" w:hAnsi="Times New Roman"/>
          <w:sz w:val="24"/>
          <w:szCs w:val="24"/>
        </w:rPr>
        <w:t xml:space="preserve"> s </w:t>
      </w:r>
      <w:r w:rsidR="00105A2B">
        <w:rPr>
          <w:rFonts w:ascii="Times New Roman" w:hAnsi="Times New Roman"/>
          <w:sz w:val="24"/>
          <w:szCs w:val="24"/>
        </w:rPr>
        <w:t>rozšířenou působností</w:t>
      </w:r>
      <w:r w:rsidR="00B163B8">
        <w:rPr>
          <w:rFonts w:ascii="Times New Roman" w:hAnsi="Times New Roman"/>
          <w:sz w:val="24"/>
          <w:szCs w:val="24"/>
        </w:rPr>
        <w:t xml:space="preserve">, aby tyto nemovitosti mohly zdemolovat a území využít. </w:t>
      </w:r>
      <w:r w:rsidR="00D1265E">
        <w:rPr>
          <w:rFonts w:ascii="Times New Roman" w:hAnsi="Times New Roman"/>
          <w:sz w:val="24"/>
          <w:szCs w:val="24"/>
        </w:rPr>
        <w:t>Evropské fondy – informace. Informace o provozních výdajích – úspora o</w:t>
      </w:r>
      <w:r w:rsidR="00105A2B">
        <w:rPr>
          <w:rFonts w:ascii="Times New Roman" w:hAnsi="Times New Roman"/>
          <w:sz w:val="24"/>
          <w:szCs w:val="24"/>
        </w:rPr>
        <w:t>proti roku 2018 je</w:t>
      </w:r>
      <w:r w:rsidR="00D1265E">
        <w:rPr>
          <w:rFonts w:ascii="Times New Roman" w:hAnsi="Times New Roman"/>
          <w:sz w:val="24"/>
          <w:szCs w:val="24"/>
        </w:rPr>
        <w:t xml:space="preserve"> 24</w:t>
      </w:r>
      <w:r w:rsidR="00105A2B">
        <w:rPr>
          <w:rFonts w:ascii="Times New Roman" w:hAnsi="Times New Roman"/>
          <w:sz w:val="24"/>
          <w:szCs w:val="24"/>
        </w:rPr>
        <w:t>,6</w:t>
      </w:r>
      <w:r w:rsidR="00D1265E">
        <w:rPr>
          <w:rFonts w:ascii="Times New Roman" w:hAnsi="Times New Roman"/>
          <w:sz w:val="24"/>
          <w:szCs w:val="24"/>
        </w:rPr>
        <w:t xml:space="preserve"> mil. Kč.</w:t>
      </w:r>
      <w:r w:rsidR="0082262A">
        <w:rPr>
          <w:rFonts w:ascii="Times New Roman" w:hAnsi="Times New Roman"/>
          <w:sz w:val="24"/>
          <w:szCs w:val="24"/>
        </w:rPr>
        <w:t xml:space="preserve"> </w:t>
      </w:r>
      <w:r w:rsidR="00A22A1A">
        <w:rPr>
          <w:rFonts w:ascii="Times New Roman" w:hAnsi="Times New Roman"/>
          <w:sz w:val="24"/>
          <w:szCs w:val="24"/>
        </w:rPr>
        <w:t>Informace o střednědobém výhledu – reakce na aktuální poptávku především u dotačních programů - n</w:t>
      </w:r>
      <w:r w:rsidR="0082262A">
        <w:rPr>
          <w:rFonts w:ascii="Times New Roman" w:hAnsi="Times New Roman"/>
          <w:sz w:val="24"/>
          <w:szCs w:val="24"/>
        </w:rPr>
        <w:t>avýšení u místních komunikací.</w:t>
      </w:r>
    </w:p>
    <w:p w:rsidR="0082262A" w:rsidRDefault="0082262A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262A" w:rsidRDefault="0082262A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Bartoš: Prosím zpravodaje o zpravodajskou zprávu.</w:t>
      </w:r>
    </w:p>
    <w:p w:rsidR="0082262A" w:rsidRDefault="0082262A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5A95" w:rsidRDefault="005C5A95" w:rsidP="00425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2262A" w:rsidRDefault="0082262A" w:rsidP="00425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Kalous: Shrnutí kompetencí MMR. Informace </w:t>
      </w:r>
      <w:r w:rsidR="00425F1E">
        <w:rPr>
          <w:rFonts w:ascii="Times New Roman" w:hAnsi="Times New Roman"/>
          <w:sz w:val="24"/>
          <w:szCs w:val="24"/>
        </w:rPr>
        <w:t>o příjmech a výdajích, prostředcích</w:t>
      </w:r>
      <w:r w:rsidR="00563AB8">
        <w:rPr>
          <w:rFonts w:ascii="Times New Roman" w:hAnsi="Times New Roman"/>
          <w:sz w:val="24"/>
          <w:szCs w:val="24"/>
        </w:rPr>
        <w:t xml:space="preserve"> pro </w:t>
      </w:r>
      <w:r>
        <w:rPr>
          <w:rFonts w:ascii="Times New Roman" w:hAnsi="Times New Roman"/>
          <w:sz w:val="24"/>
          <w:szCs w:val="24"/>
        </w:rPr>
        <w:t xml:space="preserve">příspěvkové organizace. Navýšeny prostředky na investice do území. </w:t>
      </w:r>
      <w:r w:rsidR="00416352">
        <w:rPr>
          <w:rFonts w:ascii="Times New Roman" w:hAnsi="Times New Roman"/>
          <w:sz w:val="24"/>
          <w:szCs w:val="24"/>
        </w:rPr>
        <w:t xml:space="preserve">Podpora měst a obcí – 3,2 mld. Kč – navýšení o cca 200%. Poskytování dotací kofinancovaných </w:t>
      </w:r>
      <w:r w:rsidR="005107CC">
        <w:rPr>
          <w:rFonts w:ascii="Times New Roman" w:hAnsi="Times New Roman"/>
          <w:sz w:val="24"/>
          <w:szCs w:val="24"/>
        </w:rPr>
        <w:t xml:space="preserve">z evropských strukturálních a investičních fondů </w:t>
      </w:r>
      <w:r w:rsidR="00416352">
        <w:rPr>
          <w:rFonts w:ascii="Times New Roman" w:hAnsi="Times New Roman"/>
          <w:sz w:val="24"/>
          <w:szCs w:val="24"/>
        </w:rPr>
        <w:t xml:space="preserve">– </w:t>
      </w:r>
      <w:r w:rsidR="005107CC">
        <w:rPr>
          <w:rFonts w:ascii="Times New Roman" w:hAnsi="Times New Roman"/>
          <w:sz w:val="24"/>
          <w:szCs w:val="24"/>
        </w:rPr>
        <w:t xml:space="preserve">navýšení o cca </w:t>
      </w:r>
      <w:r w:rsidR="00416352">
        <w:rPr>
          <w:rFonts w:ascii="Times New Roman" w:hAnsi="Times New Roman"/>
          <w:sz w:val="24"/>
          <w:szCs w:val="24"/>
        </w:rPr>
        <w:t xml:space="preserve">210%. Děkuji za zpracování předložených materiálů. </w:t>
      </w:r>
    </w:p>
    <w:p w:rsidR="00416352" w:rsidRDefault="00416352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6352" w:rsidRDefault="00416352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Bartoš: Otevírám obecnou rozpravu.</w:t>
      </w:r>
    </w:p>
    <w:p w:rsidR="00416352" w:rsidRDefault="00416352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6352" w:rsidRDefault="00416352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Dolejš: Dotaz – jednou z priorit je zlepšit nabídku dostupného bydlení</w:t>
      </w:r>
      <w:r w:rsidR="008B4626">
        <w:rPr>
          <w:rFonts w:ascii="Times New Roman" w:hAnsi="Times New Roman"/>
          <w:sz w:val="24"/>
          <w:szCs w:val="24"/>
        </w:rPr>
        <w:t>. J</w:t>
      </w:r>
      <w:r>
        <w:rPr>
          <w:rFonts w:ascii="Times New Roman" w:hAnsi="Times New Roman"/>
          <w:sz w:val="24"/>
          <w:szCs w:val="24"/>
        </w:rPr>
        <w:t>edním z nositelům mohou být obce</w:t>
      </w:r>
      <w:r w:rsidR="008B4626">
        <w:rPr>
          <w:rFonts w:ascii="Times New Roman" w:hAnsi="Times New Roman"/>
          <w:sz w:val="24"/>
          <w:szCs w:val="24"/>
        </w:rPr>
        <w:t>. V</w:t>
      </w:r>
      <w:r>
        <w:rPr>
          <w:rFonts w:ascii="Times New Roman" w:hAnsi="Times New Roman"/>
          <w:sz w:val="24"/>
          <w:szCs w:val="24"/>
        </w:rPr>
        <w:t xml:space="preserve"> nabídce nástrojů MMR </w:t>
      </w:r>
      <w:r w:rsidR="008B4626">
        <w:rPr>
          <w:rFonts w:ascii="Times New Roman" w:hAnsi="Times New Roman"/>
          <w:sz w:val="24"/>
          <w:szCs w:val="24"/>
        </w:rPr>
        <w:t xml:space="preserve">mi tato problematika </w:t>
      </w:r>
      <w:r>
        <w:rPr>
          <w:rFonts w:ascii="Times New Roman" w:hAnsi="Times New Roman"/>
          <w:sz w:val="24"/>
          <w:szCs w:val="24"/>
        </w:rPr>
        <w:t xml:space="preserve">chybí.  </w:t>
      </w:r>
    </w:p>
    <w:p w:rsidR="00416352" w:rsidRDefault="00416352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375" w:rsidRDefault="00416352" w:rsidP="008B4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Dostálová: Týká se to SFRB.</w:t>
      </w:r>
      <w:r w:rsidR="00BC4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MMR nemůže poskytovat úvěry, proto je to pod SFR</w:t>
      </w:r>
      <w:r w:rsidR="00563AB8">
        <w:rPr>
          <w:rFonts w:ascii="Times New Roman" w:hAnsi="Times New Roman"/>
          <w:sz w:val="24"/>
          <w:szCs w:val="24"/>
        </w:rPr>
        <w:t>B, kde </w:t>
      </w:r>
      <w:r w:rsidR="000A7128">
        <w:rPr>
          <w:rFonts w:ascii="Times New Roman" w:hAnsi="Times New Roman"/>
          <w:sz w:val="24"/>
          <w:szCs w:val="24"/>
        </w:rPr>
        <w:t>se </w:t>
      </w:r>
      <w:r>
        <w:rPr>
          <w:rFonts w:ascii="Times New Roman" w:hAnsi="Times New Roman"/>
          <w:sz w:val="24"/>
          <w:szCs w:val="24"/>
        </w:rPr>
        <w:t xml:space="preserve">kombinuje dotační a úvěrová složka. Připravujeme materiál k dostupnému bydlení – </w:t>
      </w:r>
      <w:r w:rsidR="000A7128"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/>
          <w:sz w:val="24"/>
          <w:szCs w:val="24"/>
        </w:rPr>
        <w:t>náběhov</w:t>
      </w:r>
      <w:r w:rsidR="00BC4253">
        <w:rPr>
          <w:rFonts w:ascii="Times New Roman" w:hAnsi="Times New Roman"/>
          <w:sz w:val="24"/>
          <w:szCs w:val="24"/>
        </w:rPr>
        <w:t>ém</w:t>
      </w:r>
      <w:r>
        <w:rPr>
          <w:rFonts w:ascii="Times New Roman" w:hAnsi="Times New Roman"/>
          <w:sz w:val="24"/>
          <w:szCs w:val="24"/>
        </w:rPr>
        <w:t xml:space="preserve"> ro</w:t>
      </w:r>
      <w:r w:rsidR="00BC4253">
        <w:rPr>
          <w:rFonts w:ascii="Times New Roman" w:hAnsi="Times New Roman"/>
          <w:sz w:val="24"/>
          <w:szCs w:val="24"/>
        </w:rPr>
        <w:t>ce budou</w:t>
      </w:r>
      <w:r>
        <w:rPr>
          <w:rFonts w:ascii="Times New Roman" w:hAnsi="Times New Roman"/>
          <w:sz w:val="24"/>
          <w:szCs w:val="24"/>
        </w:rPr>
        <w:t xml:space="preserve"> jedinými žadateli obce, do budoucna rozšíře</w:t>
      </w:r>
      <w:r w:rsidR="006A2607">
        <w:rPr>
          <w:rFonts w:ascii="Times New Roman" w:hAnsi="Times New Roman"/>
          <w:sz w:val="24"/>
          <w:szCs w:val="24"/>
        </w:rPr>
        <w:t xml:space="preserve">ní o např. podnikatelský sektor, ale samozřejmě se souhlasem obce. Velký program u výstavby nájemního bydlení. SFRB má prostředky, nemuseli jsme je nárokovat ze SR. Na roky 2020 a dále budeme nárokovat po </w:t>
      </w:r>
      <w:r w:rsidR="008B4626">
        <w:rPr>
          <w:rFonts w:ascii="Times New Roman" w:hAnsi="Times New Roman"/>
          <w:sz w:val="24"/>
          <w:szCs w:val="24"/>
        </w:rPr>
        <w:t>státním rozpočtu</w:t>
      </w:r>
      <w:r w:rsidR="006A2607">
        <w:rPr>
          <w:rFonts w:ascii="Times New Roman" w:hAnsi="Times New Roman"/>
          <w:sz w:val="24"/>
          <w:szCs w:val="24"/>
        </w:rPr>
        <w:t xml:space="preserve"> 3 mld. Kč – </w:t>
      </w:r>
      <w:r w:rsidR="00B0294A">
        <w:rPr>
          <w:rFonts w:ascii="Times New Roman" w:hAnsi="Times New Roman"/>
          <w:sz w:val="24"/>
          <w:szCs w:val="24"/>
        </w:rPr>
        <w:t>2 mld. na dotační složku</w:t>
      </w:r>
      <w:r w:rsidR="008B4626">
        <w:rPr>
          <w:rFonts w:ascii="Times New Roman" w:hAnsi="Times New Roman"/>
          <w:sz w:val="24"/>
          <w:szCs w:val="24"/>
        </w:rPr>
        <w:t xml:space="preserve"> a</w:t>
      </w:r>
      <w:r w:rsidR="00B0294A">
        <w:rPr>
          <w:rFonts w:ascii="Times New Roman" w:hAnsi="Times New Roman"/>
          <w:sz w:val="24"/>
          <w:szCs w:val="24"/>
        </w:rPr>
        <w:t xml:space="preserve"> </w:t>
      </w:r>
      <w:r w:rsidR="006A2607">
        <w:rPr>
          <w:rFonts w:ascii="Times New Roman" w:hAnsi="Times New Roman"/>
          <w:sz w:val="24"/>
          <w:szCs w:val="24"/>
        </w:rPr>
        <w:t>1 mld. na</w:t>
      </w:r>
      <w:r w:rsidR="00B0294A">
        <w:rPr>
          <w:rFonts w:ascii="Times New Roman" w:hAnsi="Times New Roman"/>
          <w:sz w:val="24"/>
          <w:szCs w:val="24"/>
        </w:rPr>
        <w:t xml:space="preserve"> složku úvěrovou. </w:t>
      </w:r>
      <w:r>
        <w:rPr>
          <w:rFonts w:ascii="Times New Roman" w:hAnsi="Times New Roman"/>
          <w:sz w:val="24"/>
          <w:szCs w:val="24"/>
        </w:rPr>
        <w:t xml:space="preserve">Máme zmapovanou </w:t>
      </w:r>
      <w:r w:rsidR="00B0294A">
        <w:rPr>
          <w:rFonts w:ascii="Times New Roman" w:hAnsi="Times New Roman"/>
          <w:sz w:val="24"/>
          <w:szCs w:val="24"/>
        </w:rPr>
        <w:t>dotační poptávku prostřednictví IROP</w:t>
      </w:r>
      <w:r w:rsidR="00720375">
        <w:rPr>
          <w:rFonts w:ascii="Times New Roman" w:hAnsi="Times New Roman"/>
          <w:sz w:val="24"/>
          <w:szCs w:val="24"/>
        </w:rPr>
        <w:t xml:space="preserve"> - by</w:t>
      </w:r>
      <w:r w:rsidR="00B0294A">
        <w:rPr>
          <w:rFonts w:ascii="Times New Roman" w:hAnsi="Times New Roman"/>
          <w:sz w:val="24"/>
          <w:szCs w:val="24"/>
        </w:rPr>
        <w:t>l</w:t>
      </w:r>
      <w:r w:rsidR="008B4626">
        <w:rPr>
          <w:rFonts w:ascii="Times New Roman" w:hAnsi="Times New Roman"/>
          <w:sz w:val="24"/>
          <w:szCs w:val="24"/>
        </w:rPr>
        <w:t>y</w:t>
      </w:r>
      <w:r w:rsidR="00B0294A">
        <w:rPr>
          <w:rFonts w:ascii="Times New Roman" w:hAnsi="Times New Roman"/>
          <w:sz w:val="24"/>
          <w:szCs w:val="24"/>
        </w:rPr>
        <w:t xml:space="preserve"> podány projekty za 3 mld. Kč, nejsou ještě vyhodnoceny.</w:t>
      </w:r>
      <w:r w:rsidR="00720375">
        <w:rPr>
          <w:rFonts w:ascii="Times New Roman" w:hAnsi="Times New Roman"/>
          <w:sz w:val="24"/>
          <w:szCs w:val="24"/>
        </w:rPr>
        <w:t xml:space="preserve"> Obcím </w:t>
      </w:r>
      <w:r w:rsidR="00B0294A">
        <w:rPr>
          <w:rFonts w:ascii="Times New Roman" w:hAnsi="Times New Roman"/>
          <w:sz w:val="24"/>
          <w:szCs w:val="24"/>
        </w:rPr>
        <w:t xml:space="preserve">zároveň </w:t>
      </w:r>
      <w:r w:rsidR="00720375">
        <w:rPr>
          <w:rFonts w:ascii="Times New Roman" w:hAnsi="Times New Roman"/>
          <w:sz w:val="24"/>
          <w:szCs w:val="24"/>
        </w:rPr>
        <w:t>nabízíme na sociální bydlení 100% - informace.</w:t>
      </w:r>
    </w:p>
    <w:p w:rsidR="00720375" w:rsidRDefault="00720375" w:rsidP="00563A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0375" w:rsidRDefault="00720375" w:rsidP="00563A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Dolejš: </w:t>
      </w:r>
      <w:r w:rsidR="00091703">
        <w:rPr>
          <w:rFonts w:ascii="Times New Roman" w:hAnsi="Times New Roman"/>
          <w:sz w:val="24"/>
          <w:szCs w:val="24"/>
        </w:rPr>
        <w:t xml:space="preserve">Mě nešlo o úvěrové nástroje SFRB, proto to říkám teď. Mám na mysli dostupné bydlení, které je na úrovni nákladů (neziskové). </w:t>
      </w:r>
      <w:r>
        <w:rPr>
          <w:rFonts w:ascii="Times New Roman" w:hAnsi="Times New Roman"/>
          <w:sz w:val="24"/>
          <w:szCs w:val="24"/>
        </w:rPr>
        <w:t>Ptal jsem se právě proto u rozpočtu MMR</w:t>
      </w:r>
      <w:r w:rsidR="00091703">
        <w:rPr>
          <w:rFonts w:ascii="Times New Roman" w:hAnsi="Times New Roman"/>
          <w:sz w:val="24"/>
          <w:szCs w:val="24"/>
        </w:rPr>
        <w:t>.</w:t>
      </w:r>
    </w:p>
    <w:p w:rsidR="00091703" w:rsidRDefault="00091703" w:rsidP="00563A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6352" w:rsidRDefault="00720375" w:rsidP="00563A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Dostálová: Příprava zákona o dostupném bydlení – </w:t>
      </w:r>
      <w:r w:rsidR="00091703">
        <w:rPr>
          <w:rFonts w:ascii="Times New Roman" w:hAnsi="Times New Roman"/>
          <w:sz w:val="24"/>
          <w:szCs w:val="24"/>
        </w:rPr>
        <w:t xml:space="preserve">více možností, </w:t>
      </w:r>
      <w:r>
        <w:rPr>
          <w:rFonts w:ascii="Times New Roman" w:hAnsi="Times New Roman"/>
          <w:sz w:val="24"/>
          <w:szCs w:val="24"/>
        </w:rPr>
        <w:t>chystáme to na rok 2020.</w:t>
      </w:r>
    </w:p>
    <w:p w:rsidR="00720375" w:rsidRDefault="00720375" w:rsidP="00563A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0375" w:rsidRDefault="00720375" w:rsidP="00563A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Kytýr</w:t>
      </w:r>
      <w:proofErr w:type="spellEnd"/>
      <w:r>
        <w:rPr>
          <w:rFonts w:ascii="Times New Roman" w:hAnsi="Times New Roman"/>
          <w:sz w:val="24"/>
          <w:szCs w:val="24"/>
        </w:rPr>
        <w:t>: Děkuji za předložený materiál. Poskytnuté dotace na</w:t>
      </w:r>
      <w:r w:rsidR="006351B9">
        <w:rPr>
          <w:rFonts w:ascii="Times New Roman" w:hAnsi="Times New Roman"/>
          <w:sz w:val="24"/>
          <w:szCs w:val="24"/>
        </w:rPr>
        <w:t xml:space="preserve"> podporu</w:t>
      </w:r>
      <w:r>
        <w:rPr>
          <w:rFonts w:ascii="Times New Roman" w:hAnsi="Times New Roman"/>
          <w:sz w:val="24"/>
          <w:szCs w:val="24"/>
        </w:rPr>
        <w:t xml:space="preserve"> obnovu místních komunikací</w:t>
      </w:r>
      <w:r w:rsidR="006351B9">
        <w:rPr>
          <w:rFonts w:ascii="Times New Roman" w:hAnsi="Times New Roman"/>
          <w:sz w:val="24"/>
          <w:szCs w:val="24"/>
        </w:rPr>
        <w:t xml:space="preserve"> – budeme se zabývat PN, který tuto dotační část chce navýšit. </w:t>
      </w:r>
    </w:p>
    <w:p w:rsidR="00720375" w:rsidRDefault="00720375" w:rsidP="00563A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0375" w:rsidRDefault="00720375" w:rsidP="00563A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Dostálová: </w:t>
      </w:r>
      <w:r w:rsidR="00B314B4">
        <w:rPr>
          <w:rFonts w:ascii="Times New Roman" w:hAnsi="Times New Roman"/>
          <w:sz w:val="24"/>
          <w:szCs w:val="24"/>
        </w:rPr>
        <w:t>Výrazně jsme navýšili podporu místních komunikací. Alokaci 600 mil. Kč jsme rozdělili do tří kategorií – informace.</w:t>
      </w:r>
    </w:p>
    <w:p w:rsidR="00720375" w:rsidRDefault="00720375" w:rsidP="00563A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0375" w:rsidRDefault="00720375" w:rsidP="00563A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Kovářová: Informace o PN</w:t>
      </w:r>
      <w:r w:rsidR="00B314B4">
        <w:rPr>
          <w:rFonts w:ascii="Times New Roman" w:hAnsi="Times New Roman"/>
          <w:sz w:val="24"/>
          <w:szCs w:val="24"/>
        </w:rPr>
        <w:t>. Problematika p</w:t>
      </w:r>
      <w:r>
        <w:rPr>
          <w:rFonts w:ascii="Times New Roman" w:hAnsi="Times New Roman"/>
          <w:sz w:val="24"/>
          <w:szCs w:val="24"/>
        </w:rPr>
        <w:t>odpor</w:t>
      </w:r>
      <w:r w:rsidR="00B314B4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veřejného osvětlení</w:t>
      </w:r>
      <w:r w:rsidR="00B314B4">
        <w:rPr>
          <w:rFonts w:ascii="Times New Roman" w:hAnsi="Times New Roman"/>
          <w:sz w:val="24"/>
          <w:szCs w:val="24"/>
        </w:rPr>
        <w:t>. K místním komunikacím - v</w:t>
      </w:r>
      <w:r>
        <w:rPr>
          <w:rFonts w:ascii="Times New Roman" w:hAnsi="Times New Roman"/>
          <w:sz w:val="24"/>
          <w:szCs w:val="24"/>
        </w:rPr>
        <w:t>ítám rozdělení do 3tisíc</w:t>
      </w:r>
      <w:r w:rsidR="00B314B4">
        <w:rPr>
          <w:rFonts w:ascii="Times New Roman" w:hAnsi="Times New Roman"/>
          <w:sz w:val="24"/>
          <w:szCs w:val="24"/>
        </w:rPr>
        <w:t xml:space="preserve"> obyvatel</w:t>
      </w:r>
      <w:r>
        <w:rPr>
          <w:rFonts w:ascii="Times New Roman" w:hAnsi="Times New Roman"/>
          <w:sz w:val="24"/>
          <w:szCs w:val="24"/>
        </w:rPr>
        <w:t xml:space="preserve">, do 10 tisíc a výše. </w:t>
      </w:r>
      <w:r w:rsidR="006176FB">
        <w:rPr>
          <w:rFonts w:ascii="Times New Roman" w:hAnsi="Times New Roman"/>
          <w:sz w:val="24"/>
          <w:szCs w:val="24"/>
        </w:rPr>
        <w:t xml:space="preserve"> </w:t>
      </w:r>
    </w:p>
    <w:p w:rsidR="00C67861" w:rsidRDefault="00C67861" w:rsidP="00563A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861" w:rsidRDefault="00C67861" w:rsidP="00563A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Dostálová: K veřejnému osvětlení – rozdělení financování</w:t>
      </w:r>
      <w:r w:rsidR="00B314B4">
        <w:rPr>
          <w:rFonts w:ascii="Times New Roman" w:hAnsi="Times New Roman"/>
          <w:sz w:val="24"/>
          <w:szCs w:val="24"/>
        </w:rPr>
        <w:t>, informace</w:t>
      </w:r>
      <w:r>
        <w:rPr>
          <w:rFonts w:ascii="Times New Roman" w:hAnsi="Times New Roman"/>
          <w:sz w:val="24"/>
          <w:szCs w:val="24"/>
        </w:rPr>
        <w:t>.</w:t>
      </w:r>
    </w:p>
    <w:p w:rsidR="00C67861" w:rsidRDefault="00C67861" w:rsidP="00563A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861" w:rsidRDefault="00C67861" w:rsidP="00563A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Kupka: Jak bude schopno MMR financovat digitalizaci stavebního řízení? </w:t>
      </w:r>
      <w:r w:rsidR="00B314B4">
        <w:rPr>
          <w:rFonts w:ascii="Times New Roman" w:hAnsi="Times New Roman"/>
          <w:sz w:val="24"/>
          <w:szCs w:val="24"/>
        </w:rPr>
        <w:t xml:space="preserve">Jaké tam jsou finanční prostředky? </w:t>
      </w:r>
      <w:r w:rsidR="007145A3">
        <w:rPr>
          <w:rFonts w:ascii="Times New Roman" w:hAnsi="Times New Roman"/>
          <w:sz w:val="24"/>
          <w:szCs w:val="24"/>
        </w:rPr>
        <w:t xml:space="preserve">Co se připravuje pro NEN? Bude potřeba připravit NEN na </w:t>
      </w:r>
      <w:r>
        <w:rPr>
          <w:rFonts w:ascii="Times New Roman" w:hAnsi="Times New Roman"/>
          <w:sz w:val="24"/>
          <w:szCs w:val="24"/>
        </w:rPr>
        <w:t xml:space="preserve">zákon </w:t>
      </w:r>
      <w:r w:rsidR="00F40DBD">
        <w:rPr>
          <w:rFonts w:ascii="Times New Roman" w:hAnsi="Times New Roman"/>
          <w:sz w:val="24"/>
          <w:szCs w:val="24"/>
        </w:rPr>
        <w:t>o </w:t>
      </w:r>
      <w:r w:rsidR="007145A3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řístupnost</w:t>
      </w:r>
      <w:r w:rsidR="007145A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stránek</w:t>
      </w:r>
      <w:r w:rsidR="007145A3">
        <w:rPr>
          <w:rFonts w:ascii="Times New Roman" w:hAnsi="Times New Roman"/>
          <w:sz w:val="24"/>
          <w:szCs w:val="24"/>
        </w:rPr>
        <w:t xml:space="preserve"> a mobilních aplikací</w:t>
      </w:r>
      <w:r>
        <w:rPr>
          <w:rFonts w:ascii="Times New Roman" w:hAnsi="Times New Roman"/>
          <w:sz w:val="24"/>
          <w:szCs w:val="24"/>
        </w:rPr>
        <w:t>.</w:t>
      </w:r>
    </w:p>
    <w:p w:rsidR="00C67861" w:rsidRDefault="00C67861" w:rsidP="00563A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861" w:rsidRDefault="00C67861" w:rsidP="00563A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Dostálová: Co se týká „</w:t>
      </w:r>
      <w:proofErr w:type="spellStart"/>
      <w:r w:rsidR="007145A3">
        <w:rPr>
          <w:rFonts w:ascii="Times New Roman" w:hAnsi="Times New Roman"/>
          <w:sz w:val="24"/>
          <w:szCs w:val="24"/>
        </w:rPr>
        <w:t>NENu</w:t>
      </w:r>
      <w:proofErr w:type="spellEnd"/>
      <w:r>
        <w:rPr>
          <w:rFonts w:ascii="Times New Roman" w:hAnsi="Times New Roman"/>
          <w:sz w:val="24"/>
          <w:szCs w:val="24"/>
        </w:rPr>
        <w:t xml:space="preserve">“ – </w:t>
      </w:r>
      <w:r w:rsidR="007145A3">
        <w:rPr>
          <w:rFonts w:ascii="Times New Roman" w:hAnsi="Times New Roman"/>
          <w:sz w:val="24"/>
          <w:szCs w:val="24"/>
        </w:rPr>
        <w:t>připravujeme ho na další věci ze zákona. Je investováno velmi mnoho.  J</w:t>
      </w:r>
      <w:r>
        <w:rPr>
          <w:rFonts w:ascii="Times New Roman" w:hAnsi="Times New Roman"/>
          <w:sz w:val="24"/>
          <w:szCs w:val="24"/>
        </w:rPr>
        <w:t xml:space="preserve">e to povinný nástroj pro resorty. </w:t>
      </w:r>
      <w:r w:rsidR="007145A3">
        <w:rPr>
          <w:rFonts w:ascii="Times New Roman" w:hAnsi="Times New Roman"/>
          <w:sz w:val="24"/>
          <w:szCs w:val="24"/>
        </w:rPr>
        <w:t xml:space="preserve">Rádi bychom ho udělali zajímavý a lukrativní pro obce a města, aby měli zájem se připojit. </w:t>
      </w:r>
      <w:r>
        <w:rPr>
          <w:rFonts w:ascii="Times New Roman" w:hAnsi="Times New Roman"/>
          <w:sz w:val="24"/>
          <w:szCs w:val="24"/>
        </w:rPr>
        <w:t>Na další digitalizaci úřadu cca 80 mil. Kč, v </w:t>
      </w:r>
      <w:proofErr w:type="spellStart"/>
      <w:r>
        <w:rPr>
          <w:rFonts w:ascii="Times New Roman" w:hAnsi="Times New Roman"/>
          <w:sz w:val="24"/>
          <w:szCs w:val="24"/>
        </w:rPr>
        <w:t>meziresortu</w:t>
      </w:r>
      <w:proofErr w:type="spellEnd"/>
      <w:r>
        <w:rPr>
          <w:rFonts w:ascii="Times New Roman" w:hAnsi="Times New Roman"/>
          <w:sz w:val="24"/>
          <w:szCs w:val="24"/>
        </w:rPr>
        <w:t xml:space="preserve"> máme</w:t>
      </w:r>
      <w:r w:rsidR="007145A3">
        <w:rPr>
          <w:rFonts w:ascii="Times New Roman" w:hAnsi="Times New Roman"/>
          <w:sz w:val="24"/>
          <w:szCs w:val="24"/>
        </w:rPr>
        <w:t xml:space="preserve"> z. 416 o urychlení dopravní výstavby</w:t>
      </w:r>
      <w:r w:rsidR="00F40DBD">
        <w:rPr>
          <w:rFonts w:ascii="Times New Roman" w:hAnsi="Times New Roman"/>
          <w:sz w:val="24"/>
          <w:szCs w:val="24"/>
        </w:rPr>
        <w:t>,</w:t>
      </w:r>
      <w:r w:rsidR="007145A3">
        <w:rPr>
          <w:rFonts w:ascii="Times New Roman" w:hAnsi="Times New Roman"/>
          <w:sz w:val="24"/>
          <w:szCs w:val="24"/>
        </w:rPr>
        <w:t xml:space="preserve"> máme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geoportál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145A3">
        <w:rPr>
          <w:rFonts w:ascii="Times New Roman" w:hAnsi="Times New Roman"/>
          <w:sz w:val="24"/>
          <w:szCs w:val="24"/>
        </w:rPr>
        <w:t>připodepsali</w:t>
      </w:r>
      <w:proofErr w:type="spellEnd"/>
      <w:r w:rsidR="007145A3">
        <w:rPr>
          <w:rFonts w:ascii="Times New Roman" w:hAnsi="Times New Roman"/>
          <w:sz w:val="24"/>
          <w:szCs w:val="24"/>
        </w:rPr>
        <w:t xml:space="preserve"> jsme se k memorandu k </w:t>
      </w:r>
      <w:r>
        <w:rPr>
          <w:rFonts w:ascii="Times New Roman" w:hAnsi="Times New Roman"/>
          <w:sz w:val="24"/>
          <w:szCs w:val="24"/>
        </w:rPr>
        <w:t>digitální</w:t>
      </w:r>
      <w:r w:rsidR="007145A3">
        <w:rPr>
          <w:rFonts w:ascii="Times New Roman" w:hAnsi="Times New Roman"/>
          <w:sz w:val="24"/>
          <w:szCs w:val="24"/>
        </w:rPr>
        <w:t xml:space="preserve"> technické</w:t>
      </w:r>
      <w:r>
        <w:rPr>
          <w:rFonts w:ascii="Times New Roman" w:hAnsi="Times New Roman"/>
          <w:sz w:val="24"/>
          <w:szCs w:val="24"/>
        </w:rPr>
        <w:t xml:space="preserve"> mapě.</w:t>
      </w:r>
    </w:p>
    <w:p w:rsidR="00C67861" w:rsidRDefault="00C67861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861" w:rsidRDefault="00C67861" w:rsidP="00F40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Kovářová: K národním programům – jakým způsobem budou programy vyhodnocovány? Budou si moci např. obce dopředu</w:t>
      </w:r>
      <w:r w:rsidR="002B6A6D">
        <w:rPr>
          <w:rFonts w:ascii="Times New Roman" w:hAnsi="Times New Roman"/>
          <w:sz w:val="24"/>
          <w:szCs w:val="24"/>
        </w:rPr>
        <w:t>, předběžně</w:t>
      </w:r>
      <w:r>
        <w:rPr>
          <w:rFonts w:ascii="Times New Roman" w:hAnsi="Times New Roman"/>
          <w:sz w:val="24"/>
          <w:szCs w:val="24"/>
        </w:rPr>
        <w:t xml:space="preserve"> nabodova</w:t>
      </w:r>
      <w:r w:rsidR="002B6A6D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, jestli na to dosáhnout?</w:t>
      </w:r>
      <w:r w:rsidR="002B6A6D">
        <w:rPr>
          <w:rFonts w:ascii="Times New Roman" w:hAnsi="Times New Roman"/>
          <w:sz w:val="24"/>
          <w:szCs w:val="24"/>
        </w:rPr>
        <w:t xml:space="preserve"> Kdo to bude procesovat? </w:t>
      </w:r>
    </w:p>
    <w:p w:rsidR="00C67861" w:rsidRDefault="00C67861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861" w:rsidRDefault="00C67861" w:rsidP="00563A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Dostálová: S každou výzvou budou pravidla – bude komise, kritéria budou známa dopředu. </w:t>
      </w:r>
    </w:p>
    <w:p w:rsidR="00C67861" w:rsidRDefault="00C67861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861" w:rsidRDefault="00C67861" w:rsidP="00570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Mračkov</w:t>
      </w:r>
      <w:r w:rsidR="00F40DBD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Vildumetzová</w:t>
      </w:r>
      <w:proofErr w:type="spellEnd"/>
      <w:r>
        <w:rPr>
          <w:rFonts w:ascii="Times New Roman" w:hAnsi="Times New Roman"/>
          <w:sz w:val="24"/>
          <w:szCs w:val="24"/>
        </w:rPr>
        <w:t xml:space="preserve">: Děkuji za předloženou tabulku. K PN k místním komunikacím – </w:t>
      </w:r>
      <w:r w:rsidR="00574BB6">
        <w:rPr>
          <w:rFonts w:ascii="Times New Roman" w:hAnsi="Times New Roman"/>
          <w:sz w:val="24"/>
          <w:szCs w:val="24"/>
        </w:rPr>
        <w:t>vždy byl na výboru podpořen</w:t>
      </w:r>
      <w:r w:rsidR="00F40DBD">
        <w:rPr>
          <w:rFonts w:ascii="Times New Roman" w:hAnsi="Times New Roman"/>
          <w:sz w:val="24"/>
          <w:szCs w:val="24"/>
        </w:rPr>
        <w:t xml:space="preserve">. </w:t>
      </w:r>
      <w:r w:rsidR="00574BB6">
        <w:rPr>
          <w:rFonts w:ascii="Times New Roman" w:hAnsi="Times New Roman"/>
          <w:sz w:val="24"/>
          <w:szCs w:val="24"/>
        </w:rPr>
        <w:t xml:space="preserve">Ze strany </w:t>
      </w:r>
      <w:r w:rsidR="00F40DBD">
        <w:rPr>
          <w:rFonts w:ascii="Times New Roman" w:hAnsi="Times New Roman"/>
          <w:sz w:val="24"/>
          <w:szCs w:val="24"/>
        </w:rPr>
        <w:t xml:space="preserve">paní </w:t>
      </w:r>
      <w:r w:rsidR="00574BB6">
        <w:rPr>
          <w:rFonts w:ascii="Times New Roman" w:hAnsi="Times New Roman"/>
          <w:sz w:val="24"/>
          <w:szCs w:val="24"/>
        </w:rPr>
        <w:t>ministryně bylo vynaloženo maximální úsilí</w:t>
      </w:r>
      <w:r w:rsidR="0057032D">
        <w:rPr>
          <w:rFonts w:ascii="Times New Roman" w:hAnsi="Times New Roman"/>
          <w:sz w:val="24"/>
          <w:szCs w:val="24"/>
        </w:rPr>
        <w:t xml:space="preserve"> na </w:t>
      </w:r>
      <w:r w:rsidR="00F40DBD">
        <w:rPr>
          <w:rFonts w:ascii="Times New Roman" w:hAnsi="Times New Roman"/>
          <w:sz w:val="24"/>
          <w:szCs w:val="24"/>
        </w:rPr>
        <w:t xml:space="preserve">získání </w:t>
      </w:r>
      <w:proofErr w:type="spellStart"/>
      <w:r w:rsidR="00F40DBD">
        <w:rPr>
          <w:rFonts w:ascii="Times New Roman" w:hAnsi="Times New Roman"/>
          <w:sz w:val="24"/>
          <w:szCs w:val="24"/>
        </w:rPr>
        <w:t>fin</w:t>
      </w:r>
      <w:proofErr w:type="spellEnd"/>
      <w:r w:rsidR="00F40DB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40DBD">
        <w:rPr>
          <w:rFonts w:ascii="Times New Roman" w:hAnsi="Times New Roman"/>
          <w:sz w:val="24"/>
          <w:szCs w:val="24"/>
        </w:rPr>
        <w:t>prostředků</w:t>
      </w:r>
      <w:proofErr w:type="gramEnd"/>
      <w:r w:rsidR="00574BB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Kraje mají též </w:t>
      </w:r>
      <w:r w:rsidR="00574BB6">
        <w:rPr>
          <w:rFonts w:ascii="Times New Roman" w:hAnsi="Times New Roman"/>
          <w:sz w:val="24"/>
          <w:szCs w:val="24"/>
        </w:rPr>
        <w:t xml:space="preserve">dotační </w:t>
      </w:r>
      <w:r>
        <w:rPr>
          <w:rFonts w:ascii="Times New Roman" w:hAnsi="Times New Roman"/>
          <w:sz w:val="24"/>
          <w:szCs w:val="24"/>
        </w:rPr>
        <w:t xml:space="preserve">programy pro obce, např. </w:t>
      </w:r>
      <w:r w:rsidR="00574BB6">
        <w:rPr>
          <w:rFonts w:ascii="Times New Roman" w:hAnsi="Times New Roman"/>
          <w:sz w:val="24"/>
          <w:szCs w:val="24"/>
        </w:rPr>
        <w:t>pro obnovu komunikací. Všec</w:t>
      </w:r>
      <w:r w:rsidR="00BE1939">
        <w:rPr>
          <w:rFonts w:ascii="Times New Roman" w:hAnsi="Times New Roman"/>
          <w:sz w:val="24"/>
          <w:szCs w:val="24"/>
        </w:rPr>
        <w:t>h</w:t>
      </w:r>
      <w:r w:rsidR="00574BB6">
        <w:rPr>
          <w:rFonts w:ascii="Times New Roman" w:hAnsi="Times New Roman"/>
          <w:sz w:val="24"/>
          <w:szCs w:val="24"/>
        </w:rPr>
        <w:t>ny kraje mají P</w:t>
      </w:r>
      <w:r>
        <w:rPr>
          <w:rFonts w:ascii="Times New Roman" w:hAnsi="Times New Roman"/>
          <w:sz w:val="24"/>
          <w:szCs w:val="24"/>
        </w:rPr>
        <w:t>rogram obnovy venkova</w:t>
      </w:r>
      <w:r w:rsidR="00574BB6">
        <w:rPr>
          <w:rFonts w:ascii="Times New Roman" w:hAnsi="Times New Roman"/>
          <w:sz w:val="24"/>
          <w:szCs w:val="24"/>
        </w:rPr>
        <w:t xml:space="preserve"> – také jsou zahrnuty i programy, např. na osvětlení a atd. Je to na kraji. Pokud tento PN podpoříme, byla bych ráda, aby paní ministryně zde řekla, jak probíhala jednání.</w:t>
      </w:r>
    </w:p>
    <w:p w:rsidR="00F97729" w:rsidRDefault="00F97729" w:rsidP="00570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7729" w:rsidRDefault="00F97729" w:rsidP="00570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Dostálová:</w:t>
      </w:r>
      <w:r w:rsidR="00574BB6">
        <w:rPr>
          <w:rFonts w:ascii="Times New Roman" w:hAnsi="Times New Roman"/>
          <w:sz w:val="24"/>
          <w:szCs w:val="24"/>
        </w:rPr>
        <w:t xml:space="preserve"> Vláda objížděla kraje, vyslechla si poptávku v krajích. Paní ministryně financí byla nakloněna tomu, aby se zvýšil objem prostředků do národních programů. Máme 3 x tolik než jsme měli na místní komunikace. Není teď úplně nutné navyšovat rozpočet MMR. </w:t>
      </w:r>
      <w:r w:rsidR="00BE1939">
        <w:rPr>
          <w:rFonts w:ascii="Times New Roman" w:hAnsi="Times New Roman"/>
          <w:sz w:val="24"/>
          <w:szCs w:val="24"/>
        </w:rPr>
        <w:t>Ministerstvo v průběhu roku pracuje s nespotřebovanými nástroji – legitimní nástroj MF.</w:t>
      </w:r>
    </w:p>
    <w:p w:rsidR="00F97729" w:rsidRDefault="00F97729" w:rsidP="00570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1939" w:rsidRDefault="0057032D" w:rsidP="00570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Mračková </w:t>
      </w:r>
      <w:proofErr w:type="spellStart"/>
      <w:r>
        <w:rPr>
          <w:rFonts w:ascii="Times New Roman" w:hAnsi="Times New Roman"/>
          <w:sz w:val="24"/>
          <w:szCs w:val="24"/>
        </w:rPr>
        <w:t>Vildumetzová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BE1939">
        <w:rPr>
          <w:rFonts w:ascii="Times New Roman" w:hAnsi="Times New Roman"/>
          <w:sz w:val="24"/>
          <w:szCs w:val="24"/>
        </w:rPr>
        <w:t xml:space="preserve"> Pokud budete mít nespotřebované výdaje z r. 2018</w:t>
      </w:r>
      <w:r>
        <w:rPr>
          <w:rFonts w:ascii="Times New Roman" w:hAnsi="Times New Roman"/>
          <w:sz w:val="24"/>
          <w:szCs w:val="24"/>
        </w:rPr>
        <w:t>,</w:t>
      </w:r>
      <w:r w:rsidR="00BE1939">
        <w:rPr>
          <w:rFonts w:ascii="Times New Roman" w:hAnsi="Times New Roman"/>
          <w:sz w:val="24"/>
          <w:szCs w:val="24"/>
        </w:rPr>
        <w:t xml:space="preserve"> budete je moc zapojit v r. 2019 právě např</w:t>
      </w:r>
      <w:r>
        <w:rPr>
          <w:rFonts w:ascii="Times New Roman" w:hAnsi="Times New Roman"/>
          <w:sz w:val="24"/>
          <w:szCs w:val="24"/>
        </w:rPr>
        <w:t>. na opravy místních komunikací?</w:t>
      </w:r>
    </w:p>
    <w:p w:rsidR="00BE1939" w:rsidRDefault="00BE1939" w:rsidP="00570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7729" w:rsidRDefault="00F97729" w:rsidP="00570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Dostál</w:t>
      </w:r>
      <w:r w:rsidR="0057032D">
        <w:rPr>
          <w:rFonts w:ascii="Times New Roman" w:hAnsi="Times New Roman"/>
          <w:sz w:val="24"/>
          <w:szCs w:val="24"/>
        </w:rPr>
        <w:t>ová: Komunikuji</w:t>
      </w:r>
      <w:r>
        <w:rPr>
          <w:rFonts w:ascii="Times New Roman" w:hAnsi="Times New Roman"/>
          <w:sz w:val="24"/>
          <w:szCs w:val="24"/>
        </w:rPr>
        <w:t xml:space="preserve"> s</w:t>
      </w:r>
      <w:r w:rsidR="0057032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AKČR</w:t>
      </w:r>
      <w:r w:rsidR="0057032D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5224C7">
        <w:rPr>
          <w:rFonts w:ascii="Times New Roman" w:hAnsi="Times New Roman"/>
          <w:sz w:val="24"/>
          <w:szCs w:val="24"/>
        </w:rPr>
        <w:t>nově umožněno u obcí do 3 tisíc obyvatel</w:t>
      </w:r>
      <w:r w:rsidR="0057032D">
        <w:rPr>
          <w:rFonts w:ascii="Times New Roman" w:hAnsi="Times New Roman"/>
          <w:sz w:val="24"/>
          <w:szCs w:val="24"/>
        </w:rPr>
        <w:t>,</w:t>
      </w:r>
      <w:r w:rsidR="005224C7">
        <w:rPr>
          <w:rFonts w:ascii="Times New Roman" w:hAnsi="Times New Roman"/>
          <w:sz w:val="24"/>
          <w:szCs w:val="24"/>
        </w:rPr>
        <w:t xml:space="preserve"> tam</w:t>
      </w:r>
      <w:r w:rsidR="0057032D">
        <w:rPr>
          <w:rFonts w:ascii="Times New Roman" w:hAnsi="Times New Roman"/>
          <w:sz w:val="24"/>
          <w:szCs w:val="24"/>
        </w:rPr>
        <w:t xml:space="preserve"> je</w:t>
      </w:r>
      <w:r w:rsidR="005224C7">
        <w:rPr>
          <w:rFonts w:ascii="Times New Roman" w:hAnsi="Times New Roman"/>
          <w:sz w:val="24"/>
          <w:szCs w:val="24"/>
        </w:rPr>
        <w:t xml:space="preserve"> 70% dotace státu a 30% vlastní zdroje a na těch 30% vlastních zdrojů se </w:t>
      </w:r>
      <w:r>
        <w:rPr>
          <w:rFonts w:ascii="Times New Roman" w:hAnsi="Times New Roman"/>
          <w:sz w:val="24"/>
          <w:szCs w:val="24"/>
        </w:rPr>
        <w:t xml:space="preserve">mohou podílet </w:t>
      </w:r>
      <w:r w:rsidR="005224C7">
        <w:rPr>
          <w:rFonts w:ascii="Times New Roman" w:hAnsi="Times New Roman"/>
          <w:sz w:val="24"/>
          <w:szCs w:val="24"/>
        </w:rPr>
        <w:t>nově</w:t>
      </w:r>
      <w:r w:rsidR="0057032D">
        <w:rPr>
          <w:rFonts w:ascii="Times New Roman" w:hAnsi="Times New Roman"/>
          <w:sz w:val="24"/>
          <w:szCs w:val="24"/>
        </w:rPr>
        <w:t xml:space="preserve"> i</w:t>
      </w:r>
      <w:r w:rsidR="005224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kraje</w:t>
      </w:r>
      <w:r w:rsidR="006E7CB0">
        <w:rPr>
          <w:rFonts w:ascii="Times New Roman" w:hAnsi="Times New Roman"/>
          <w:sz w:val="24"/>
          <w:szCs w:val="24"/>
        </w:rPr>
        <w:t xml:space="preserve"> až </w:t>
      </w:r>
      <w:r>
        <w:rPr>
          <w:rFonts w:ascii="Times New Roman" w:hAnsi="Times New Roman"/>
          <w:sz w:val="24"/>
          <w:szCs w:val="24"/>
        </w:rPr>
        <w:t>do</w:t>
      </w:r>
      <w:r w:rsidR="006E7CB0">
        <w:rPr>
          <w:rFonts w:ascii="Times New Roman" w:hAnsi="Times New Roman"/>
          <w:sz w:val="24"/>
          <w:szCs w:val="24"/>
        </w:rPr>
        <w:t> </w:t>
      </w:r>
      <w:r w:rsidR="005224C7">
        <w:rPr>
          <w:rFonts w:ascii="Times New Roman" w:hAnsi="Times New Roman"/>
          <w:sz w:val="24"/>
          <w:szCs w:val="24"/>
        </w:rPr>
        <w:t>výše 85% (15% mohou ještě přidat)</w:t>
      </w:r>
      <w:r w:rsidR="00563AB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aby se mohl</w:t>
      </w:r>
      <w:r w:rsidR="0057032D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zrealizovat i menší akce</w:t>
      </w:r>
      <w:r w:rsidR="005224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Kalous: </w:t>
      </w:r>
      <w:r w:rsidR="00564B39">
        <w:rPr>
          <w:rFonts w:ascii="Times New Roman" w:hAnsi="Times New Roman"/>
          <w:sz w:val="24"/>
          <w:szCs w:val="24"/>
        </w:rPr>
        <w:t>Problematika postavení Horské služby</w:t>
      </w:r>
      <w:r w:rsidR="0057032D">
        <w:rPr>
          <w:rFonts w:ascii="Times New Roman" w:hAnsi="Times New Roman"/>
          <w:sz w:val="24"/>
          <w:szCs w:val="24"/>
        </w:rPr>
        <w:t xml:space="preserve"> ČR</w:t>
      </w:r>
      <w:r w:rsidR="006E7CB0">
        <w:rPr>
          <w:rFonts w:ascii="Times New Roman" w:hAnsi="Times New Roman"/>
          <w:sz w:val="24"/>
          <w:szCs w:val="24"/>
        </w:rPr>
        <w:t xml:space="preserve"> - financování spadá pod MMR. Děkuji za </w:t>
      </w:r>
      <w:r w:rsidR="00564B39">
        <w:rPr>
          <w:rFonts w:ascii="Times New Roman" w:hAnsi="Times New Roman"/>
          <w:sz w:val="24"/>
          <w:szCs w:val="24"/>
        </w:rPr>
        <w:t xml:space="preserve">předložený návrh rozpočtu.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97729" w:rsidRDefault="00F97729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7729" w:rsidRDefault="00F97729" w:rsidP="00EC55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Dostálová: MM</w:t>
      </w:r>
      <w:r w:rsidR="00BA747B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se povedl</w:t>
      </w:r>
      <w:r w:rsidR="00BA747B">
        <w:rPr>
          <w:rFonts w:ascii="Times New Roman" w:hAnsi="Times New Roman"/>
          <w:sz w:val="24"/>
          <w:szCs w:val="24"/>
        </w:rPr>
        <w:t xml:space="preserve"> jeden z významných kroků</w:t>
      </w:r>
      <w:r>
        <w:rPr>
          <w:rFonts w:ascii="Times New Roman" w:hAnsi="Times New Roman"/>
          <w:sz w:val="24"/>
          <w:szCs w:val="24"/>
        </w:rPr>
        <w:t xml:space="preserve"> – dohoda s MF – Horská služba byla vždy jako žadatel v rámci </w:t>
      </w:r>
      <w:r w:rsidR="00BA747B">
        <w:rPr>
          <w:rFonts w:ascii="Times New Roman" w:hAnsi="Times New Roman"/>
          <w:sz w:val="24"/>
          <w:szCs w:val="24"/>
        </w:rPr>
        <w:t>dotačních programů, což bylo velmi zavádějící. Domluvili jsme samostatný program pro Horskou službu</w:t>
      </w:r>
      <w:r w:rsidR="00EC55DE">
        <w:rPr>
          <w:rFonts w:ascii="Times New Roman" w:hAnsi="Times New Roman"/>
          <w:sz w:val="24"/>
          <w:szCs w:val="24"/>
        </w:rPr>
        <w:t xml:space="preserve"> ČR</w:t>
      </w:r>
      <w:r w:rsidR="00BA747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domluvil </w:t>
      </w:r>
      <w:r w:rsidR="00BA747B">
        <w:rPr>
          <w:rFonts w:ascii="Times New Roman" w:hAnsi="Times New Roman"/>
          <w:sz w:val="24"/>
          <w:szCs w:val="24"/>
        </w:rPr>
        <w:t xml:space="preserve">se </w:t>
      </w:r>
      <w:r>
        <w:rPr>
          <w:rFonts w:ascii="Times New Roman" w:hAnsi="Times New Roman"/>
          <w:sz w:val="24"/>
          <w:szCs w:val="24"/>
        </w:rPr>
        <w:t xml:space="preserve">samostatný řádek v rozpočtu. Samostatně se vedou investice – 75 mil. Kč. Nový pan ředitel připravuje střednědobý výhled. Horská služba jsou záchranáři a měli bychom se bavit o tom, aby byli složkou IZS. </w:t>
      </w:r>
      <w:r w:rsidR="003912AE">
        <w:rPr>
          <w:rFonts w:ascii="Times New Roman" w:hAnsi="Times New Roman"/>
          <w:sz w:val="24"/>
          <w:szCs w:val="24"/>
        </w:rPr>
        <w:t>Měli bychom jim pomoci.</w:t>
      </w:r>
    </w:p>
    <w:p w:rsidR="003912AE" w:rsidRDefault="003912AE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2AE" w:rsidRDefault="003912AE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Bartoš: Končím obecnou rozpravu a otevírám rozpravu podrobnou.</w:t>
      </w:r>
    </w:p>
    <w:p w:rsidR="003912AE" w:rsidRDefault="003912AE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2AE" w:rsidRPr="00E1252E" w:rsidRDefault="003912AE" w:rsidP="00BA74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252E">
        <w:rPr>
          <w:rFonts w:ascii="Times New Roman" w:hAnsi="Times New Roman"/>
          <w:sz w:val="24"/>
          <w:szCs w:val="24"/>
        </w:rPr>
        <w:t>Kovářová: Informace o PN k místním komunikacím</w:t>
      </w:r>
      <w:r w:rsidR="00BA747B" w:rsidRPr="00E1252E">
        <w:rPr>
          <w:rFonts w:ascii="Times New Roman" w:hAnsi="Times New Roman"/>
          <w:sz w:val="24"/>
          <w:szCs w:val="24"/>
        </w:rPr>
        <w:t>:</w:t>
      </w:r>
    </w:p>
    <w:p w:rsidR="00BA747B" w:rsidRPr="00E1252E" w:rsidRDefault="00BA747B" w:rsidP="00BA7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52E">
        <w:rPr>
          <w:rFonts w:ascii="Times New Roman" w:hAnsi="Times New Roman"/>
          <w:sz w:val="24"/>
          <w:szCs w:val="24"/>
        </w:rPr>
        <w:t>Zvýšit:</w:t>
      </w:r>
    </w:p>
    <w:p w:rsidR="00BA747B" w:rsidRPr="00E1252E" w:rsidRDefault="00BA747B" w:rsidP="00BA747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52E">
        <w:rPr>
          <w:rFonts w:ascii="Times New Roman" w:hAnsi="Times New Roman"/>
          <w:sz w:val="24"/>
          <w:szCs w:val="24"/>
        </w:rPr>
        <w:t>Zvýšit výdaje kapitoly 317 Ministerstvo pro místní rozvoj v ukazateli „Podpora regionálního rozvoje a cestovního ruchu“, v programu „Podpora rozvoje regionů 2019+“, v dotačním titulu „Podpora obnovy a rozvoje venkova“, v </w:t>
      </w:r>
      <w:proofErr w:type="spellStart"/>
      <w:r w:rsidRPr="00E1252E">
        <w:rPr>
          <w:rFonts w:ascii="Times New Roman" w:hAnsi="Times New Roman"/>
          <w:sz w:val="24"/>
          <w:szCs w:val="24"/>
        </w:rPr>
        <w:t>subtitulu</w:t>
      </w:r>
      <w:proofErr w:type="spellEnd"/>
      <w:r w:rsidRPr="00E1252E">
        <w:rPr>
          <w:rFonts w:ascii="Times New Roman" w:hAnsi="Times New Roman"/>
          <w:sz w:val="24"/>
          <w:szCs w:val="24"/>
        </w:rPr>
        <w:t xml:space="preserve"> „A-Podpora obnovy místních komunikaci“ o částku 160 000 000 Kč.</w:t>
      </w:r>
    </w:p>
    <w:p w:rsidR="00BA747B" w:rsidRPr="00E1252E" w:rsidRDefault="00BA747B" w:rsidP="00BA747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52E">
        <w:rPr>
          <w:rFonts w:ascii="Times New Roman" w:hAnsi="Times New Roman"/>
          <w:sz w:val="24"/>
          <w:szCs w:val="24"/>
        </w:rPr>
        <w:t>Zvýšit výdaje kapitoly 317 Ministerstvo pro místní rozvoj v ukazateli „Podpora regionálního rozvoje a cestovního ruchu“, v programu „Podpora rozvoje regionů 2019+“, v dotačním titulu „Podpora obcí 3001-10 000 obyvatel“, v </w:t>
      </w:r>
      <w:proofErr w:type="spellStart"/>
      <w:r w:rsidRPr="00E1252E">
        <w:rPr>
          <w:rFonts w:ascii="Times New Roman" w:hAnsi="Times New Roman"/>
          <w:sz w:val="24"/>
          <w:szCs w:val="24"/>
        </w:rPr>
        <w:t>subtitulu</w:t>
      </w:r>
      <w:proofErr w:type="spellEnd"/>
      <w:r w:rsidRPr="00E1252E">
        <w:rPr>
          <w:rFonts w:ascii="Times New Roman" w:hAnsi="Times New Roman"/>
          <w:sz w:val="24"/>
          <w:szCs w:val="24"/>
        </w:rPr>
        <w:t xml:space="preserve"> „Podpora obnovy místních komunikaci“ o částku 150 000 000 Kč.</w:t>
      </w:r>
    </w:p>
    <w:p w:rsidR="00BA747B" w:rsidRPr="00E1252E" w:rsidRDefault="00BA747B" w:rsidP="00BA7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52E">
        <w:rPr>
          <w:rFonts w:ascii="Times New Roman" w:hAnsi="Times New Roman"/>
          <w:sz w:val="24"/>
          <w:szCs w:val="24"/>
        </w:rPr>
        <w:t>Snížit:</w:t>
      </w:r>
    </w:p>
    <w:p w:rsidR="00BA747B" w:rsidRPr="00E1252E" w:rsidRDefault="00BA747B" w:rsidP="00BA747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52E">
        <w:rPr>
          <w:rFonts w:ascii="Times New Roman" w:hAnsi="Times New Roman"/>
          <w:sz w:val="24"/>
          <w:szCs w:val="24"/>
        </w:rPr>
        <w:t>snížit výdaje kapitoly 398 Všeobecná pokladní správa ve specifickém ukazateli „Stavební spoření“ o částku 60 000 000 Kč a dále</w:t>
      </w:r>
    </w:p>
    <w:p w:rsidR="00BA747B" w:rsidRPr="00E1252E" w:rsidRDefault="00BA747B" w:rsidP="00BA747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52E">
        <w:rPr>
          <w:rFonts w:ascii="Times New Roman" w:hAnsi="Times New Roman"/>
          <w:sz w:val="24"/>
          <w:szCs w:val="24"/>
        </w:rPr>
        <w:t>snížit výdaje kapitoly 398 Všeobecná pokladní správa ve specifickém ukazateli „Sociální výdaje; náhrady; neziskové a podobné organizace“ v položce „Odškodnění obětem trestné činnosti, škody způsobené při výkonu veřejné moci, soudní spory z titulu ochrany osobnosti, soudní řízení o omezení vlastnického práva, ostatní náhrady“ o částku 50 000 000 Kč a dále</w:t>
      </w:r>
    </w:p>
    <w:p w:rsidR="00BA747B" w:rsidRPr="00E1252E" w:rsidRDefault="00BA747B" w:rsidP="00BA747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52E">
        <w:rPr>
          <w:rFonts w:ascii="Times New Roman" w:hAnsi="Times New Roman"/>
          <w:sz w:val="24"/>
          <w:szCs w:val="24"/>
        </w:rPr>
        <w:t>snížit výdaje kapitoly 398 Všeobecná pokladní správa ve specifickém ukazateli „Vládní rozpočtová rezerva“ o částku 100 000 000 Kč a dále</w:t>
      </w:r>
    </w:p>
    <w:p w:rsidR="00BA747B" w:rsidRPr="00E1252E" w:rsidRDefault="00BA747B" w:rsidP="00BA747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52E">
        <w:rPr>
          <w:rFonts w:ascii="Times New Roman" w:hAnsi="Times New Roman"/>
          <w:sz w:val="24"/>
          <w:szCs w:val="24"/>
        </w:rPr>
        <w:t>snížit výdaje kapitoly 398 Všeobecná pokladní správa ve specifickém ukazateli „Ostatní výdaje“ v položce „Platby mezinárodním finančním institucím a fondům“ o částku 50 000 000 Kč a dále</w:t>
      </w:r>
    </w:p>
    <w:p w:rsidR="00BA747B" w:rsidRPr="00E1252E" w:rsidRDefault="00BA747B" w:rsidP="00BA747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52E">
        <w:rPr>
          <w:rFonts w:ascii="Times New Roman" w:hAnsi="Times New Roman"/>
          <w:sz w:val="24"/>
          <w:szCs w:val="24"/>
        </w:rPr>
        <w:t>snížit výdaje kapitoly 398 Všeobecná pokladní správa ve specifickém ukazateli „Odvody do rozpočtu Evropské unie“ v položce „Odvod vlastních zdrojů Evropských společenství do rozpočtu Evropské unie“ o částku 50 000 000 Kč.</w:t>
      </w:r>
    </w:p>
    <w:p w:rsidR="00BA747B" w:rsidRDefault="00BA747B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2AE" w:rsidRDefault="003912AE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2AE" w:rsidRDefault="003912AE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Dostálová: Obávám se, že rozpočet MMR je </w:t>
      </w:r>
      <w:r w:rsidR="00286C24">
        <w:rPr>
          <w:rFonts w:ascii="Times New Roman" w:hAnsi="Times New Roman"/>
          <w:sz w:val="24"/>
          <w:szCs w:val="24"/>
        </w:rPr>
        <w:t xml:space="preserve">hodně </w:t>
      </w:r>
      <w:r>
        <w:rPr>
          <w:rFonts w:ascii="Times New Roman" w:hAnsi="Times New Roman"/>
          <w:sz w:val="24"/>
          <w:szCs w:val="24"/>
        </w:rPr>
        <w:t>veliký</w:t>
      </w:r>
      <w:r w:rsidR="00C33CB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33CB4">
        <w:rPr>
          <w:rFonts w:ascii="Times New Roman" w:hAnsi="Times New Roman"/>
          <w:sz w:val="24"/>
          <w:szCs w:val="24"/>
        </w:rPr>
        <w:t>P</w:t>
      </w:r>
      <w:r w:rsidR="00286C24">
        <w:rPr>
          <w:rFonts w:ascii="Times New Roman" w:hAnsi="Times New Roman"/>
          <w:sz w:val="24"/>
          <w:szCs w:val="24"/>
        </w:rPr>
        <w:t>okud uvidíme poptávku, budeme to případně řešit v průběhu roku.</w:t>
      </w:r>
    </w:p>
    <w:p w:rsidR="003912AE" w:rsidRDefault="003912AE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2AE" w:rsidRDefault="003912AE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Bartoš: Končím podrobnou rozpravu.</w:t>
      </w:r>
    </w:p>
    <w:p w:rsidR="003912AE" w:rsidRDefault="003912AE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2AE" w:rsidRDefault="003912AE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Kalous: Návrh</w:t>
      </w:r>
      <w:r w:rsidR="0011761C">
        <w:rPr>
          <w:rFonts w:ascii="Times New Roman" w:hAnsi="Times New Roman"/>
          <w:sz w:val="24"/>
          <w:szCs w:val="24"/>
        </w:rPr>
        <w:t xml:space="preserve"> usnesení č. 65.</w:t>
      </w:r>
    </w:p>
    <w:p w:rsidR="0011761C" w:rsidRDefault="0011761C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61C" w:rsidRDefault="0011761C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Bartoš: Hlasování o PN p. </w:t>
      </w:r>
      <w:proofErr w:type="spellStart"/>
      <w:r>
        <w:rPr>
          <w:rFonts w:ascii="Times New Roman" w:hAnsi="Times New Roman"/>
          <w:sz w:val="24"/>
          <w:szCs w:val="24"/>
        </w:rPr>
        <w:t>posl</w:t>
      </w:r>
      <w:proofErr w:type="spellEnd"/>
      <w:r>
        <w:rPr>
          <w:rFonts w:ascii="Times New Roman" w:hAnsi="Times New Roman"/>
          <w:sz w:val="24"/>
          <w:szCs w:val="24"/>
        </w:rPr>
        <w:t>. Kovářové.</w:t>
      </w:r>
      <w:r w:rsidR="00286C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Hlasování č. 2: </w:t>
      </w:r>
    </w:p>
    <w:p w:rsidR="00BA747B" w:rsidRPr="008B6029" w:rsidRDefault="00BA747B" w:rsidP="00BA7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029">
        <w:rPr>
          <w:rFonts w:ascii="Times New Roman" w:hAnsi="Times New Roman"/>
          <w:sz w:val="24"/>
          <w:szCs w:val="24"/>
        </w:rPr>
        <w:t xml:space="preserve">Hlasování: </w:t>
      </w:r>
      <w:r w:rsidRPr="008B6029">
        <w:rPr>
          <w:rFonts w:ascii="Times New Roman" w:hAnsi="Times New Roman"/>
          <w:sz w:val="24"/>
          <w:szCs w:val="24"/>
        </w:rPr>
        <w:tab/>
        <w:t>ANO 1</w:t>
      </w:r>
      <w:r w:rsidR="00286C24">
        <w:rPr>
          <w:rFonts w:ascii="Times New Roman" w:hAnsi="Times New Roman"/>
          <w:sz w:val="24"/>
          <w:szCs w:val="24"/>
        </w:rPr>
        <w:t>1</w:t>
      </w:r>
      <w:r w:rsidRPr="008B6029">
        <w:rPr>
          <w:rFonts w:ascii="Times New Roman" w:hAnsi="Times New Roman"/>
          <w:sz w:val="24"/>
          <w:szCs w:val="24"/>
        </w:rPr>
        <w:t xml:space="preserve"> </w:t>
      </w:r>
      <w:r w:rsidRPr="008B6029">
        <w:rPr>
          <w:rFonts w:ascii="Times New Roman" w:hAnsi="Times New Roman"/>
          <w:sz w:val="24"/>
          <w:szCs w:val="24"/>
        </w:rPr>
        <w:tab/>
        <w:t xml:space="preserve">NE 0 </w:t>
      </w:r>
      <w:r w:rsidRPr="008B6029">
        <w:rPr>
          <w:rFonts w:ascii="Times New Roman" w:hAnsi="Times New Roman"/>
          <w:sz w:val="24"/>
          <w:szCs w:val="24"/>
        </w:rPr>
        <w:tab/>
      </w:r>
      <w:r w:rsidRPr="008B6029">
        <w:rPr>
          <w:rFonts w:ascii="Times New Roman" w:hAnsi="Times New Roman"/>
          <w:sz w:val="24"/>
          <w:szCs w:val="24"/>
        </w:rPr>
        <w:tab/>
        <w:t xml:space="preserve">zdržel </w:t>
      </w:r>
      <w:r w:rsidR="00286C24">
        <w:rPr>
          <w:rFonts w:ascii="Times New Roman" w:hAnsi="Times New Roman"/>
          <w:sz w:val="24"/>
          <w:szCs w:val="24"/>
        </w:rPr>
        <w:t>8</w:t>
      </w:r>
      <w:r w:rsidRPr="008B6029">
        <w:rPr>
          <w:rFonts w:ascii="Times New Roman" w:hAnsi="Times New Roman"/>
          <w:sz w:val="24"/>
          <w:szCs w:val="24"/>
        </w:rPr>
        <w:t xml:space="preserve"> </w:t>
      </w:r>
      <w:r w:rsidRPr="008B6029">
        <w:rPr>
          <w:rFonts w:ascii="Times New Roman" w:hAnsi="Times New Roman"/>
          <w:sz w:val="24"/>
          <w:szCs w:val="24"/>
        </w:rPr>
        <w:tab/>
        <w:t>přítomno 1</w:t>
      </w:r>
      <w:r w:rsidR="00286C24">
        <w:rPr>
          <w:rFonts w:ascii="Times New Roman" w:hAnsi="Times New Roman"/>
          <w:sz w:val="24"/>
          <w:szCs w:val="24"/>
        </w:rPr>
        <w:t>9</w:t>
      </w:r>
      <w:r w:rsidRPr="008B6029">
        <w:rPr>
          <w:rFonts w:ascii="Times New Roman" w:hAnsi="Times New Roman"/>
          <w:sz w:val="24"/>
          <w:szCs w:val="24"/>
        </w:rPr>
        <w:t xml:space="preserve"> </w:t>
      </w:r>
      <w:r w:rsidRPr="008B6029">
        <w:rPr>
          <w:rFonts w:ascii="Times New Roman" w:hAnsi="Times New Roman"/>
          <w:sz w:val="24"/>
          <w:szCs w:val="24"/>
        </w:rPr>
        <w:tab/>
        <w:t xml:space="preserve">         přijato</w:t>
      </w:r>
    </w:p>
    <w:p w:rsidR="00BA747B" w:rsidRPr="008B6029" w:rsidRDefault="00BA747B" w:rsidP="00BA74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761C" w:rsidRDefault="0011761C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Bartoš: </w:t>
      </w:r>
      <w:r w:rsidRPr="00D6771A">
        <w:rPr>
          <w:rFonts w:ascii="Times New Roman" w:hAnsi="Times New Roman"/>
          <w:sz w:val="24"/>
          <w:szCs w:val="24"/>
          <w:u w:val="single"/>
        </w:rPr>
        <w:t xml:space="preserve">Hlasování o </w:t>
      </w:r>
      <w:r w:rsidR="00286C24" w:rsidRPr="00D6771A">
        <w:rPr>
          <w:rFonts w:ascii="Times New Roman" w:hAnsi="Times New Roman"/>
          <w:sz w:val="24"/>
          <w:szCs w:val="24"/>
          <w:u w:val="single"/>
        </w:rPr>
        <w:t xml:space="preserve">návrhu </w:t>
      </w:r>
      <w:r w:rsidRPr="00D6771A">
        <w:rPr>
          <w:rFonts w:ascii="Times New Roman" w:hAnsi="Times New Roman"/>
          <w:sz w:val="24"/>
          <w:szCs w:val="24"/>
          <w:u w:val="single"/>
        </w:rPr>
        <w:t>usnesení</w:t>
      </w:r>
      <w:r w:rsidR="004C3377" w:rsidRPr="00D6771A">
        <w:rPr>
          <w:rFonts w:ascii="Times New Roman" w:hAnsi="Times New Roman"/>
          <w:sz w:val="24"/>
          <w:szCs w:val="24"/>
          <w:u w:val="single"/>
        </w:rPr>
        <w:t xml:space="preserve"> č. 65</w:t>
      </w:r>
      <w:r w:rsidR="00D6771A">
        <w:rPr>
          <w:rFonts w:ascii="Times New Roman" w:hAnsi="Times New Roman"/>
          <w:sz w:val="24"/>
          <w:szCs w:val="24"/>
        </w:rPr>
        <w:t>, hlasování č. 3</w:t>
      </w:r>
      <w:r>
        <w:rPr>
          <w:rFonts w:ascii="Times New Roman" w:hAnsi="Times New Roman"/>
          <w:sz w:val="24"/>
          <w:szCs w:val="24"/>
        </w:rPr>
        <w:t>:</w:t>
      </w:r>
      <w:r w:rsidR="00D6771A">
        <w:rPr>
          <w:rFonts w:ascii="Times New Roman" w:hAnsi="Times New Roman"/>
          <w:sz w:val="24"/>
          <w:szCs w:val="24"/>
        </w:rPr>
        <w:t xml:space="preserve">                                        Příloha č. 1</w:t>
      </w:r>
    </w:p>
    <w:p w:rsidR="00D6771A" w:rsidRPr="008B6029" w:rsidRDefault="00D6771A" w:rsidP="00D67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029">
        <w:rPr>
          <w:rFonts w:ascii="Times New Roman" w:hAnsi="Times New Roman"/>
          <w:sz w:val="24"/>
          <w:szCs w:val="24"/>
        </w:rPr>
        <w:t xml:space="preserve">Hlasování: </w:t>
      </w:r>
      <w:r w:rsidRPr="008B6029">
        <w:rPr>
          <w:rFonts w:ascii="Times New Roman" w:hAnsi="Times New Roman"/>
          <w:sz w:val="24"/>
          <w:szCs w:val="24"/>
        </w:rPr>
        <w:tab/>
        <w:t>ANO 1</w:t>
      </w:r>
      <w:r>
        <w:rPr>
          <w:rFonts w:ascii="Times New Roman" w:hAnsi="Times New Roman"/>
          <w:sz w:val="24"/>
          <w:szCs w:val="24"/>
        </w:rPr>
        <w:t>3</w:t>
      </w:r>
      <w:r w:rsidRPr="008B6029">
        <w:rPr>
          <w:rFonts w:ascii="Times New Roman" w:hAnsi="Times New Roman"/>
          <w:sz w:val="24"/>
          <w:szCs w:val="24"/>
        </w:rPr>
        <w:t xml:space="preserve"> </w:t>
      </w:r>
      <w:r w:rsidRPr="008B6029">
        <w:rPr>
          <w:rFonts w:ascii="Times New Roman" w:hAnsi="Times New Roman"/>
          <w:sz w:val="24"/>
          <w:szCs w:val="24"/>
        </w:rPr>
        <w:tab/>
        <w:t xml:space="preserve">NE 0 </w:t>
      </w:r>
      <w:r w:rsidRPr="008B6029">
        <w:rPr>
          <w:rFonts w:ascii="Times New Roman" w:hAnsi="Times New Roman"/>
          <w:sz w:val="24"/>
          <w:szCs w:val="24"/>
        </w:rPr>
        <w:tab/>
      </w:r>
      <w:r w:rsidRPr="008B6029">
        <w:rPr>
          <w:rFonts w:ascii="Times New Roman" w:hAnsi="Times New Roman"/>
          <w:sz w:val="24"/>
          <w:szCs w:val="24"/>
        </w:rPr>
        <w:tab/>
        <w:t xml:space="preserve">zdržel </w:t>
      </w:r>
      <w:r>
        <w:rPr>
          <w:rFonts w:ascii="Times New Roman" w:hAnsi="Times New Roman"/>
          <w:sz w:val="24"/>
          <w:szCs w:val="24"/>
        </w:rPr>
        <w:t>4</w:t>
      </w:r>
      <w:r w:rsidRPr="008B6029">
        <w:rPr>
          <w:rFonts w:ascii="Times New Roman" w:hAnsi="Times New Roman"/>
          <w:sz w:val="24"/>
          <w:szCs w:val="24"/>
        </w:rPr>
        <w:t xml:space="preserve"> </w:t>
      </w:r>
      <w:r w:rsidRPr="008B6029">
        <w:rPr>
          <w:rFonts w:ascii="Times New Roman" w:hAnsi="Times New Roman"/>
          <w:sz w:val="24"/>
          <w:szCs w:val="24"/>
        </w:rPr>
        <w:tab/>
        <w:t>přítomno 1</w:t>
      </w:r>
      <w:r>
        <w:rPr>
          <w:rFonts w:ascii="Times New Roman" w:hAnsi="Times New Roman"/>
          <w:sz w:val="24"/>
          <w:szCs w:val="24"/>
        </w:rPr>
        <w:t>7</w:t>
      </w:r>
      <w:r w:rsidRPr="008B6029">
        <w:rPr>
          <w:rFonts w:ascii="Times New Roman" w:hAnsi="Times New Roman"/>
          <w:sz w:val="24"/>
          <w:szCs w:val="24"/>
        </w:rPr>
        <w:t xml:space="preserve"> </w:t>
      </w:r>
      <w:r w:rsidRPr="008B6029">
        <w:rPr>
          <w:rFonts w:ascii="Times New Roman" w:hAnsi="Times New Roman"/>
          <w:sz w:val="24"/>
          <w:szCs w:val="24"/>
        </w:rPr>
        <w:tab/>
        <w:t xml:space="preserve">         přijato</w:t>
      </w:r>
    </w:p>
    <w:p w:rsidR="00D6771A" w:rsidRPr="008B6029" w:rsidRDefault="00D6771A" w:rsidP="00D677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761C" w:rsidRPr="004C4A7E" w:rsidRDefault="0011761C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4A7E" w:rsidRPr="008B6029" w:rsidRDefault="004C4A7E" w:rsidP="008B60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6029" w:rsidRPr="008B6029" w:rsidRDefault="008B6029" w:rsidP="00B221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6029">
        <w:rPr>
          <w:rFonts w:ascii="Times New Roman" w:hAnsi="Times New Roman"/>
          <w:b/>
          <w:sz w:val="24"/>
          <w:szCs w:val="24"/>
        </w:rPr>
        <w:t xml:space="preserve">Návrh rozpočtu Státního fondu rozvoje bydlení na rok </w:t>
      </w:r>
      <w:r w:rsidR="00B2211B">
        <w:rPr>
          <w:rFonts w:ascii="Times New Roman" w:hAnsi="Times New Roman"/>
          <w:b/>
          <w:sz w:val="24"/>
          <w:szCs w:val="24"/>
        </w:rPr>
        <w:t>2019 a střednědobého výhledu na </w:t>
      </w:r>
      <w:r w:rsidRPr="008B6029">
        <w:rPr>
          <w:rFonts w:ascii="Times New Roman" w:hAnsi="Times New Roman"/>
          <w:b/>
          <w:sz w:val="24"/>
          <w:szCs w:val="24"/>
        </w:rPr>
        <w:t>roky 2020 – 2021, sněmovní tisk 289.</w:t>
      </w:r>
    </w:p>
    <w:p w:rsidR="008B6029" w:rsidRPr="008B6029" w:rsidRDefault="008B6029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6029" w:rsidRPr="008B6029" w:rsidRDefault="008B6029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029">
        <w:rPr>
          <w:rFonts w:ascii="Times New Roman" w:hAnsi="Times New Roman"/>
          <w:sz w:val="24"/>
          <w:szCs w:val="24"/>
        </w:rPr>
        <w:t>Předkladatel:</w:t>
      </w:r>
      <w:r w:rsidRPr="008B6029">
        <w:rPr>
          <w:rFonts w:ascii="Times New Roman" w:hAnsi="Times New Roman"/>
          <w:sz w:val="24"/>
          <w:szCs w:val="24"/>
        </w:rPr>
        <w:tab/>
        <w:t>Ministerstvo pro místní rozvoj</w:t>
      </w:r>
    </w:p>
    <w:p w:rsidR="008B6029" w:rsidRPr="008B6029" w:rsidRDefault="008B6029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029">
        <w:rPr>
          <w:rFonts w:ascii="Times New Roman" w:hAnsi="Times New Roman"/>
          <w:sz w:val="24"/>
          <w:szCs w:val="24"/>
        </w:rPr>
        <w:t>Zpravodaj:</w:t>
      </w:r>
      <w:r w:rsidRPr="008B6029">
        <w:rPr>
          <w:rFonts w:ascii="Times New Roman" w:hAnsi="Times New Roman"/>
          <w:sz w:val="24"/>
          <w:szCs w:val="24"/>
        </w:rPr>
        <w:tab/>
        <w:t>Mgr. Lenka Dražilová, MBA.</w:t>
      </w:r>
    </w:p>
    <w:p w:rsidR="008B6029" w:rsidRPr="0011761C" w:rsidRDefault="008B6029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61C" w:rsidRDefault="0011761C" w:rsidP="00B22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61C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</w:t>
      </w:r>
      <w:r w:rsidRPr="0011761C">
        <w:rPr>
          <w:rFonts w:ascii="Times New Roman" w:hAnsi="Times New Roman"/>
          <w:sz w:val="24"/>
          <w:szCs w:val="24"/>
        </w:rPr>
        <w:t>stálová</w:t>
      </w:r>
      <w:r>
        <w:rPr>
          <w:rFonts w:ascii="Times New Roman" w:hAnsi="Times New Roman"/>
          <w:sz w:val="24"/>
          <w:szCs w:val="24"/>
        </w:rPr>
        <w:t xml:space="preserve">: Předkladatelská zpráva. Informace o dotačních programech. SFRB má vlastní zdroje, které bude zapojovat. </w:t>
      </w:r>
      <w:r w:rsidR="006372BA">
        <w:rPr>
          <w:rFonts w:ascii="Times New Roman" w:hAnsi="Times New Roman"/>
          <w:sz w:val="24"/>
          <w:szCs w:val="24"/>
        </w:rPr>
        <w:t xml:space="preserve">Na r. 2019 pro program výstavba </w:t>
      </w:r>
      <w:r w:rsidR="00B2211B">
        <w:rPr>
          <w:rFonts w:ascii="Times New Roman" w:hAnsi="Times New Roman"/>
          <w:sz w:val="24"/>
          <w:szCs w:val="24"/>
        </w:rPr>
        <w:t xml:space="preserve">- </w:t>
      </w:r>
      <w:r w:rsidR="006372BA">
        <w:rPr>
          <w:rFonts w:ascii="Times New Roman" w:hAnsi="Times New Roman"/>
          <w:sz w:val="24"/>
          <w:szCs w:val="24"/>
        </w:rPr>
        <w:t>zhruba 650 mil. Kč budou činit nenávratné dotace a 350 mil</w:t>
      </w:r>
      <w:r w:rsidR="00B2211B">
        <w:rPr>
          <w:rFonts w:ascii="Times New Roman" w:hAnsi="Times New Roman"/>
          <w:sz w:val="24"/>
          <w:szCs w:val="24"/>
        </w:rPr>
        <w:t>. Kč</w:t>
      </w:r>
      <w:r w:rsidR="006372BA">
        <w:rPr>
          <w:rFonts w:ascii="Times New Roman" w:hAnsi="Times New Roman"/>
          <w:sz w:val="24"/>
          <w:szCs w:val="24"/>
        </w:rPr>
        <w:t xml:space="preserve"> nízkoúročené úvěry.</w:t>
      </w:r>
    </w:p>
    <w:p w:rsidR="0011761C" w:rsidRDefault="0011761C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61C" w:rsidRDefault="0011761C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Bartoš: Prosím p. </w:t>
      </w:r>
      <w:proofErr w:type="spellStart"/>
      <w:r>
        <w:rPr>
          <w:rFonts w:ascii="Times New Roman" w:hAnsi="Times New Roman"/>
          <w:sz w:val="24"/>
          <w:szCs w:val="24"/>
        </w:rPr>
        <w:t>posl</w:t>
      </w:r>
      <w:proofErr w:type="spellEnd"/>
      <w:r w:rsidR="00B221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Dražilovou o zpravodajskou zprávu.</w:t>
      </w:r>
    </w:p>
    <w:p w:rsidR="0011761C" w:rsidRDefault="0011761C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61C" w:rsidRDefault="0011761C" w:rsidP="009E1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Dražilová: </w:t>
      </w:r>
      <w:r w:rsidR="008F2680">
        <w:rPr>
          <w:rFonts w:ascii="Times New Roman" w:hAnsi="Times New Roman"/>
          <w:sz w:val="24"/>
          <w:szCs w:val="24"/>
        </w:rPr>
        <w:t xml:space="preserve">Zpravodajská zpráva. </w:t>
      </w:r>
      <w:r>
        <w:rPr>
          <w:rFonts w:ascii="Times New Roman" w:hAnsi="Times New Roman"/>
          <w:sz w:val="24"/>
          <w:szCs w:val="24"/>
        </w:rPr>
        <w:t xml:space="preserve">MF vyhovělo žádosti </w:t>
      </w:r>
      <w:r w:rsidR="009E1B4D">
        <w:rPr>
          <w:rFonts w:ascii="Times New Roman" w:hAnsi="Times New Roman"/>
          <w:sz w:val="24"/>
          <w:szCs w:val="24"/>
        </w:rPr>
        <w:t>fondu</w:t>
      </w:r>
      <w:r w:rsidR="00CA7685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 xml:space="preserve">navýšení </w:t>
      </w:r>
      <w:r w:rsidR="00CA7685">
        <w:rPr>
          <w:rFonts w:ascii="Times New Roman" w:hAnsi="Times New Roman"/>
          <w:sz w:val="24"/>
          <w:szCs w:val="24"/>
        </w:rPr>
        <w:t>výdajového limitu pro poskytované úvěry v r. 2019</w:t>
      </w:r>
      <w:r>
        <w:rPr>
          <w:rFonts w:ascii="Times New Roman" w:hAnsi="Times New Roman"/>
          <w:sz w:val="24"/>
          <w:szCs w:val="24"/>
        </w:rPr>
        <w:t xml:space="preserve">. </w:t>
      </w:r>
      <w:r w:rsidR="00CA7685">
        <w:rPr>
          <w:rFonts w:ascii="Times New Roman" w:hAnsi="Times New Roman"/>
          <w:sz w:val="24"/>
          <w:szCs w:val="24"/>
        </w:rPr>
        <w:t xml:space="preserve">Bude kryto peněžními prostředky fondu. </w:t>
      </w:r>
      <w:r>
        <w:rPr>
          <w:rFonts w:ascii="Times New Roman" w:hAnsi="Times New Roman"/>
          <w:sz w:val="24"/>
          <w:szCs w:val="24"/>
        </w:rPr>
        <w:t xml:space="preserve">Informace o objemu rozpočtu a použití </w:t>
      </w:r>
      <w:proofErr w:type="spellStart"/>
      <w:r>
        <w:rPr>
          <w:rFonts w:ascii="Times New Roman" w:hAnsi="Times New Roman"/>
          <w:sz w:val="24"/>
          <w:szCs w:val="24"/>
        </w:rPr>
        <w:t>fin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6372BA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prostředků</w:t>
      </w:r>
      <w:proofErr w:type="gramEnd"/>
      <w:r w:rsidR="00D50F4F">
        <w:rPr>
          <w:rFonts w:ascii="Times New Roman" w:hAnsi="Times New Roman"/>
          <w:sz w:val="24"/>
          <w:szCs w:val="24"/>
        </w:rPr>
        <w:t>. Informace o dotacích. Problematika financování SFRB</w:t>
      </w:r>
      <w:r w:rsidR="00A10DE4">
        <w:rPr>
          <w:rFonts w:ascii="Times New Roman" w:hAnsi="Times New Roman"/>
          <w:sz w:val="24"/>
          <w:szCs w:val="24"/>
        </w:rPr>
        <w:t xml:space="preserve">. </w:t>
      </w:r>
      <w:r w:rsidR="008F2680">
        <w:rPr>
          <w:rFonts w:ascii="Times New Roman" w:hAnsi="Times New Roman"/>
          <w:sz w:val="24"/>
          <w:szCs w:val="24"/>
        </w:rPr>
        <w:t>Problematika úroků u komerčních bank.</w:t>
      </w:r>
    </w:p>
    <w:p w:rsidR="00CB1FB1" w:rsidRDefault="00CB1FB1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1FB1" w:rsidRDefault="00CB1FB1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Bartoš: </w:t>
      </w:r>
      <w:r w:rsidR="00895558">
        <w:rPr>
          <w:rFonts w:ascii="Times New Roman" w:hAnsi="Times New Roman"/>
          <w:sz w:val="24"/>
          <w:szCs w:val="24"/>
        </w:rPr>
        <w:t>Otevírám o</w:t>
      </w:r>
      <w:r>
        <w:rPr>
          <w:rFonts w:ascii="Times New Roman" w:hAnsi="Times New Roman"/>
          <w:sz w:val="24"/>
          <w:szCs w:val="24"/>
        </w:rPr>
        <w:t>becn</w:t>
      </w:r>
      <w:r w:rsidR="008F2680"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z w:val="24"/>
          <w:szCs w:val="24"/>
        </w:rPr>
        <w:t xml:space="preserve"> rozprav</w:t>
      </w:r>
      <w:r w:rsidR="008F2680">
        <w:rPr>
          <w:rFonts w:ascii="Times New Roman" w:hAnsi="Times New Roman"/>
          <w:sz w:val="24"/>
          <w:szCs w:val="24"/>
        </w:rPr>
        <w:t>u.</w:t>
      </w:r>
    </w:p>
    <w:p w:rsidR="00CB1FB1" w:rsidRPr="0011761C" w:rsidRDefault="00CB1FB1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61C" w:rsidRDefault="00CB1FB1" w:rsidP="009E1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Dolejš: </w:t>
      </w:r>
      <w:r w:rsidR="008F2680">
        <w:rPr>
          <w:rFonts w:ascii="Times New Roman" w:hAnsi="Times New Roman"/>
          <w:sz w:val="24"/>
          <w:szCs w:val="24"/>
        </w:rPr>
        <w:t>Výkyv, kdy s</w:t>
      </w:r>
      <w:r>
        <w:rPr>
          <w:rFonts w:ascii="Times New Roman" w:hAnsi="Times New Roman"/>
          <w:sz w:val="24"/>
          <w:szCs w:val="24"/>
        </w:rPr>
        <w:t xml:space="preserve">tát dotuje </w:t>
      </w:r>
      <w:r w:rsidR="008F2680">
        <w:rPr>
          <w:rFonts w:ascii="Times New Roman" w:hAnsi="Times New Roman"/>
          <w:sz w:val="24"/>
          <w:szCs w:val="24"/>
        </w:rPr>
        <w:t xml:space="preserve">provozní náklady fondu. </w:t>
      </w:r>
      <w:r w:rsidR="009E1B4D">
        <w:rPr>
          <w:rFonts w:ascii="Times New Roman" w:hAnsi="Times New Roman"/>
          <w:sz w:val="24"/>
          <w:szCs w:val="24"/>
        </w:rPr>
        <w:t>Fond ž</w:t>
      </w:r>
      <w:r>
        <w:rPr>
          <w:rFonts w:ascii="Times New Roman" w:hAnsi="Times New Roman"/>
          <w:sz w:val="24"/>
          <w:szCs w:val="24"/>
        </w:rPr>
        <w:t xml:space="preserve">ije z navrácených prostředků. Působí to dojmem nekoncepčnosti – nebylo by přirozenější ten tok </w:t>
      </w:r>
      <w:proofErr w:type="spellStart"/>
      <w:r>
        <w:rPr>
          <w:rFonts w:ascii="Times New Roman" w:hAnsi="Times New Roman"/>
          <w:sz w:val="24"/>
          <w:szCs w:val="24"/>
        </w:rPr>
        <w:t>zastabilizovat</w:t>
      </w:r>
      <w:proofErr w:type="spellEnd"/>
      <w:r w:rsidR="009E1B4D">
        <w:rPr>
          <w:rFonts w:ascii="Times New Roman" w:hAnsi="Times New Roman"/>
          <w:sz w:val="24"/>
          <w:szCs w:val="24"/>
        </w:rPr>
        <w:t>?</w:t>
      </w:r>
    </w:p>
    <w:p w:rsidR="00CB1FB1" w:rsidRDefault="00CB1FB1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5A95" w:rsidRDefault="005C5A95" w:rsidP="009E1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5A95" w:rsidRDefault="005C5A95" w:rsidP="009E1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5A95" w:rsidRDefault="005C5A95" w:rsidP="009E1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1FB1" w:rsidRDefault="00CB1FB1" w:rsidP="009E1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Dostálová: Ano je to přesně tak, jak to říkáte. Proběhlo velmi tvrdé vyjednávání k rozpočtu MMR. Dohodli jsme se s MF, že těch 104 mil. Kč zůstane v rozpočtu, do budoucna to ale samozřejmě nejde.</w:t>
      </w:r>
    </w:p>
    <w:p w:rsidR="00CB1FB1" w:rsidRDefault="00CB1FB1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1FB1" w:rsidRDefault="00CB1FB1" w:rsidP="007370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Bartoš: </w:t>
      </w:r>
      <w:r w:rsidR="00EE5390">
        <w:rPr>
          <w:rFonts w:ascii="Times New Roman" w:hAnsi="Times New Roman"/>
          <w:sz w:val="24"/>
          <w:szCs w:val="24"/>
        </w:rPr>
        <w:t xml:space="preserve">V podrobné rozpravě načtu </w:t>
      </w:r>
      <w:r>
        <w:rPr>
          <w:rFonts w:ascii="Times New Roman" w:hAnsi="Times New Roman"/>
          <w:sz w:val="24"/>
          <w:szCs w:val="24"/>
        </w:rPr>
        <w:t xml:space="preserve">doprovodné usnesení </w:t>
      </w:r>
      <w:r w:rsidR="00EE5390">
        <w:rPr>
          <w:rFonts w:ascii="Times New Roman" w:hAnsi="Times New Roman"/>
          <w:sz w:val="24"/>
          <w:szCs w:val="24"/>
        </w:rPr>
        <w:t>k bytové politice</w:t>
      </w:r>
      <w:r w:rsidR="00F16402">
        <w:rPr>
          <w:rFonts w:ascii="Times New Roman" w:hAnsi="Times New Roman"/>
          <w:sz w:val="24"/>
          <w:szCs w:val="24"/>
        </w:rPr>
        <w:t>.</w:t>
      </w:r>
      <w:r w:rsidR="00EE5390">
        <w:rPr>
          <w:rFonts w:ascii="Times New Roman" w:hAnsi="Times New Roman"/>
          <w:sz w:val="24"/>
          <w:szCs w:val="24"/>
        </w:rPr>
        <w:t xml:space="preserve"> </w:t>
      </w:r>
      <w:r w:rsidR="00F16402">
        <w:rPr>
          <w:rFonts w:ascii="Times New Roman" w:hAnsi="Times New Roman"/>
          <w:sz w:val="24"/>
          <w:szCs w:val="24"/>
        </w:rPr>
        <w:t>B</w:t>
      </w:r>
      <w:r w:rsidR="00EE5390">
        <w:rPr>
          <w:rFonts w:ascii="Times New Roman" w:hAnsi="Times New Roman"/>
          <w:sz w:val="24"/>
          <w:szCs w:val="24"/>
        </w:rPr>
        <w:t xml:space="preserve">yl </w:t>
      </w:r>
      <w:r>
        <w:rPr>
          <w:rFonts w:ascii="Times New Roman" w:hAnsi="Times New Roman"/>
          <w:sz w:val="24"/>
          <w:szCs w:val="24"/>
        </w:rPr>
        <w:t>problém s</w:t>
      </w:r>
      <w:r w:rsidR="00EE5390">
        <w:rPr>
          <w:rFonts w:ascii="Times New Roman" w:hAnsi="Times New Roman"/>
          <w:sz w:val="24"/>
          <w:szCs w:val="24"/>
        </w:rPr>
        <w:t xml:space="preserve"> některými </w:t>
      </w:r>
      <w:r>
        <w:rPr>
          <w:rFonts w:ascii="Times New Roman" w:hAnsi="Times New Roman"/>
          <w:sz w:val="24"/>
          <w:szCs w:val="24"/>
        </w:rPr>
        <w:t>vypsanými programy</w:t>
      </w:r>
      <w:r w:rsidR="00EE5390">
        <w:rPr>
          <w:rFonts w:ascii="Times New Roman" w:hAnsi="Times New Roman"/>
          <w:sz w:val="24"/>
          <w:szCs w:val="24"/>
        </w:rPr>
        <w:t xml:space="preserve"> v rámci SFRB</w:t>
      </w:r>
      <w:r>
        <w:rPr>
          <w:rFonts w:ascii="Times New Roman" w:hAnsi="Times New Roman"/>
          <w:sz w:val="24"/>
          <w:szCs w:val="24"/>
        </w:rPr>
        <w:t>,</w:t>
      </w:r>
      <w:r w:rsidR="00EE5390">
        <w:rPr>
          <w:rFonts w:ascii="Times New Roman" w:hAnsi="Times New Roman"/>
          <w:sz w:val="24"/>
          <w:szCs w:val="24"/>
        </w:rPr>
        <w:t xml:space="preserve"> </w:t>
      </w:r>
      <w:r w:rsidR="00F16402">
        <w:rPr>
          <w:rFonts w:ascii="Times New Roman" w:hAnsi="Times New Roman"/>
          <w:sz w:val="24"/>
          <w:szCs w:val="24"/>
        </w:rPr>
        <w:t>které</w:t>
      </w:r>
      <w:r>
        <w:rPr>
          <w:rFonts w:ascii="Times New Roman" w:hAnsi="Times New Roman"/>
          <w:sz w:val="24"/>
          <w:szCs w:val="24"/>
        </w:rPr>
        <w:t xml:space="preserve"> nebyly čerpány</w:t>
      </w:r>
      <w:r w:rsidR="00EE53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E539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eníze tam zůstal</w:t>
      </w:r>
      <w:r w:rsidR="00F16402">
        <w:rPr>
          <w:rFonts w:ascii="Times New Roman" w:hAnsi="Times New Roman"/>
          <w:sz w:val="24"/>
          <w:szCs w:val="24"/>
        </w:rPr>
        <w:t>y a </w:t>
      </w:r>
      <w:r>
        <w:rPr>
          <w:rFonts w:ascii="Times New Roman" w:hAnsi="Times New Roman"/>
          <w:sz w:val="24"/>
          <w:szCs w:val="24"/>
        </w:rPr>
        <w:t>byl</w:t>
      </w:r>
      <w:r w:rsidR="00F16402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čerpány v nízké míře</w:t>
      </w:r>
      <w:r w:rsidR="00EE5390">
        <w:rPr>
          <w:rFonts w:ascii="Times New Roman" w:hAnsi="Times New Roman"/>
          <w:sz w:val="24"/>
          <w:szCs w:val="24"/>
        </w:rPr>
        <w:t>. V rámci usnesení bych chtěl apelovat na to, aby bylo zrevidována struktura podmínek čerpání.</w:t>
      </w:r>
    </w:p>
    <w:p w:rsidR="00CB1FB1" w:rsidRDefault="00CB1FB1" w:rsidP="007370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1FB1" w:rsidRDefault="00CB1FB1" w:rsidP="007370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Dostálová: </w:t>
      </w:r>
      <w:r w:rsidR="00EE5390">
        <w:rPr>
          <w:rFonts w:ascii="Times New Roman" w:hAnsi="Times New Roman"/>
          <w:sz w:val="24"/>
          <w:szCs w:val="24"/>
        </w:rPr>
        <w:t xml:space="preserve">Souhlasím, </w:t>
      </w:r>
      <w:r>
        <w:rPr>
          <w:rFonts w:ascii="Times New Roman" w:hAnsi="Times New Roman"/>
          <w:sz w:val="24"/>
          <w:szCs w:val="24"/>
        </w:rPr>
        <w:t xml:space="preserve">jsme domluveni a </w:t>
      </w:r>
      <w:r w:rsidR="00EE5390">
        <w:rPr>
          <w:rFonts w:ascii="Times New Roman" w:hAnsi="Times New Roman"/>
          <w:sz w:val="24"/>
          <w:szCs w:val="24"/>
        </w:rPr>
        <w:t xml:space="preserve">samozřejmě </w:t>
      </w:r>
      <w:r>
        <w:rPr>
          <w:rFonts w:ascii="Times New Roman" w:hAnsi="Times New Roman"/>
          <w:sz w:val="24"/>
          <w:szCs w:val="24"/>
        </w:rPr>
        <w:t xml:space="preserve">uděláme reflexi </w:t>
      </w:r>
      <w:r w:rsidR="00EE5390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státním fondu.</w:t>
      </w:r>
    </w:p>
    <w:p w:rsidR="00CB1FB1" w:rsidRDefault="00CB1FB1" w:rsidP="007370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1FB1" w:rsidRDefault="00CB1FB1" w:rsidP="007370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Bartoš: Končím obecnou rozpravu a otevírám </w:t>
      </w:r>
      <w:r w:rsidR="00F16402">
        <w:rPr>
          <w:rFonts w:ascii="Times New Roman" w:hAnsi="Times New Roman"/>
          <w:sz w:val="24"/>
          <w:szCs w:val="24"/>
        </w:rPr>
        <w:t xml:space="preserve">rozpravu </w:t>
      </w:r>
      <w:r>
        <w:rPr>
          <w:rFonts w:ascii="Times New Roman" w:hAnsi="Times New Roman"/>
          <w:sz w:val="24"/>
          <w:szCs w:val="24"/>
        </w:rPr>
        <w:t>podrobnou.</w:t>
      </w:r>
    </w:p>
    <w:p w:rsidR="00CB1FB1" w:rsidRPr="00F16402" w:rsidRDefault="00CB1FB1" w:rsidP="007370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402">
        <w:rPr>
          <w:rFonts w:ascii="Times New Roman" w:hAnsi="Times New Roman"/>
          <w:sz w:val="24"/>
          <w:szCs w:val="24"/>
        </w:rPr>
        <w:t xml:space="preserve">Doprovodné usnesení. </w:t>
      </w:r>
    </w:p>
    <w:p w:rsidR="00CB1FB1" w:rsidRPr="00F16402" w:rsidRDefault="00CB1FB1" w:rsidP="0073702A">
      <w:pPr>
        <w:pStyle w:val="Normlnweb"/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proofErr w:type="gramStart"/>
      <w:r w:rsidRPr="00F16402">
        <w:t>ž á d á  Ministerstvo</w:t>
      </w:r>
      <w:proofErr w:type="gramEnd"/>
      <w:r w:rsidRPr="00F16402">
        <w:t xml:space="preserve"> pro místní rozvoj o </w:t>
      </w:r>
      <w:r w:rsidRPr="00F16402">
        <w:rPr>
          <w:color w:val="000000"/>
        </w:rPr>
        <w:t>přehodnocení parametrů pro čerpání prostředků z dotačních titulů v rámci SFRB. Ze závěrů Výroční zprávy a účetní závěrky SFRB za rok 2017 vyplývá, že platné podmínky čerpání prostředků ze SFRB neodpovídají současné situaci na trhu s nemovitostmi. Efektivit</w:t>
      </w:r>
      <w:r w:rsidR="005C5A95">
        <w:rPr>
          <w:color w:val="000000"/>
        </w:rPr>
        <w:t>a čerpání dotačních programů se </w:t>
      </w:r>
      <w:r w:rsidRPr="00F16402">
        <w:rPr>
          <w:color w:val="000000"/>
        </w:rPr>
        <w:t xml:space="preserve">pohybuje kolem 30 %. </w:t>
      </w:r>
    </w:p>
    <w:p w:rsidR="00CB1FB1" w:rsidRPr="00137A6A" w:rsidRDefault="00CB1FB1" w:rsidP="0073702A">
      <w:pPr>
        <w:pStyle w:val="Normlnweb"/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 w:rsidRPr="00F16402">
        <w:rPr>
          <w:color w:val="000000"/>
          <w:sz w:val="22"/>
          <w:szCs w:val="22"/>
        </w:rPr>
        <w:t xml:space="preserve">d o p o r u č u j e   MMR </w:t>
      </w:r>
      <w:r w:rsidRPr="00F16402">
        <w:rPr>
          <w:color w:val="000000"/>
        </w:rPr>
        <w:t>revizi systému nabízení a poskytování těchto dotačních programů. Jedná se zejména o revizi programů s nulovým čerpáním a vypsání nových programů</w:t>
      </w:r>
      <w:r w:rsidRPr="00E16AEB">
        <w:rPr>
          <w:color w:val="000000"/>
        </w:rPr>
        <w:t xml:space="preserve"> reflektující skutečné</w:t>
      </w:r>
      <w:r w:rsidRPr="00137A6A">
        <w:rPr>
          <w:color w:val="000000"/>
        </w:rPr>
        <w:t xml:space="preserve"> potřeby žadatelů. </w:t>
      </w:r>
    </w:p>
    <w:p w:rsidR="00CB1FB1" w:rsidRDefault="00CB1FB1" w:rsidP="0073702A">
      <w:pPr>
        <w:pStyle w:val="Zhlav"/>
        <w:tabs>
          <w:tab w:val="left" w:pos="708"/>
        </w:tabs>
        <w:jc w:val="both"/>
        <w:rPr>
          <w:b/>
        </w:rPr>
      </w:pPr>
    </w:p>
    <w:p w:rsidR="000E78C0" w:rsidRDefault="000E78C0" w:rsidP="007370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Dražilová: Návrh usnesení č. 64.</w:t>
      </w:r>
    </w:p>
    <w:p w:rsidR="000E78C0" w:rsidRPr="0011761C" w:rsidRDefault="000E78C0" w:rsidP="007370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8C0" w:rsidRDefault="000E78C0" w:rsidP="007370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Bartoš: </w:t>
      </w:r>
      <w:r w:rsidRPr="00D6771A">
        <w:rPr>
          <w:rFonts w:ascii="Times New Roman" w:hAnsi="Times New Roman"/>
          <w:sz w:val="24"/>
          <w:szCs w:val="24"/>
          <w:u w:val="single"/>
        </w:rPr>
        <w:t>Hlasování o návrhu usnesení č. 6</w:t>
      </w:r>
      <w:r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</w:rPr>
        <w:t>, hlasování č. 4:                                        Příloha č. 2</w:t>
      </w:r>
    </w:p>
    <w:p w:rsidR="000E78C0" w:rsidRPr="008B6029" w:rsidRDefault="000E78C0" w:rsidP="007370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029">
        <w:rPr>
          <w:rFonts w:ascii="Times New Roman" w:hAnsi="Times New Roman"/>
          <w:sz w:val="24"/>
          <w:szCs w:val="24"/>
        </w:rPr>
        <w:t xml:space="preserve">Hlasování: </w:t>
      </w:r>
      <w:r w:rsidRPr="008B6029">
        <w:rPr>
          <w:rFonts w:ascii="Times New Roman" w:hAnsi="Times New Roman"/>
          <w:sz w:val="24"/>
          <w:szCs w:val="24"/>
        </w:rPr>
        <w:tab/>
        <w:t>ANO 1</w:t>
      </w:r>
      <w:r>
        <w:rPr>
          <w:rFonts w:ascii="Times New Roman" w:hAnsi="Times New Roman"/>
          <w:sz w:val="24"/>
          <w:szCs w:val="24"/>
        </w:rPr>
        <w:t>3</w:t>
      </w:r>
      <w:r w:rsidRPr="008B6029">
        <w:rPr>
          <w:rFonts w:ascii="Times New Roman" w:hAnsi="Times New Roman"/>
          <w:sz w:val="24"/>
          <w:szCs w:val="24"/>
        </w:rPr>
        <w:t xml:space="preserve"> </w:t>
      </w:r>
      <w:r w:rsidRPr="008B6029">
        <w:rPr>
          <w:rFonts w:ascii="Times New Roman" w:hAnsi="Times New Roman"/>
          <w:sz w:val="24"/>
          <w:szCs w:val="24"/>
        </w:rPr>
        <w:tab/>
        <w:t xml:space="preserve">NE 0 </w:t>
      </w:r>
      <w:r w:rsidRPr="008B6029">
        <w:rPr>
          <w:rFonts w:ascii="Times New Roman" w:hAnsi="Times New Roman"/>
          <w:sz w:val="24"/>
          <w:szCs w:val="24"/>
        </w:rPr>
        <w:tab/>
      </w:r>
      <w:r w:rsidRPr="008B6029">
        <w:rPr>
          <w:rFonts w:ascii="Times New Roman" w:hAnsi="Times New Roman"/>
          <w:sz w:val="24"/>
          <w:szCs w:val="24"/>
        </w:rPr>
        <w:tab/>
        <w:t xml:space="preserve">zdržel </w:t>
      </w:r>
      <w:r>
        <w:rPr>
          <w:rFonts w:ascii="Times New Roman" w:hAnsi="Times New Roman"/>
          <w:sz w:val="24"/>
          <w:szCs w:val="24"/>
        </w:rPr>
        <w:t>3</w:t>
      </w:r>
      <w:r w:rsidRPr="008B6029">
        <w:rPr>
          <w:rFonts w:ascii="Times New Roman" w:hAnsi="Times New Roman"/>
          <w:sz w:val="24"/>
          <w:szCs w:val="24"/>
        </w:rPr>
        <w:t xml:space="preserve"> </w:t>
      </w:r>
      <w:r w:rsidRPr="008B6029">
        <w:rPr>
          <w:rFonts w:ascii="Times New Roman" w:hAnsi="Times New Roman"/>
          <w:sz w:val="24"/>
          <w:szCs w:val="24"/>
        </w:rPr>
        <w:tab/>
        <w:t>přítomno 1</w:t>
      </w:r>
      <w:r>
        <w:rPr>
          <w:rFonts w:ascii="Times New Roman" w:hAnsi="Times New Roman"/>
          <w:sz w:val="24"/>
          <w:szCs w:val="24"/>
        </w:rPr>
        <w:t>6</w:t>
      </w:r>
      <w:r w:rsidRPr="008B6029">
        <w:rPr>
          <w:rFonts w:ascii="Times New Roman" w:hAnsi="Times New Roman"/>
          <w:sz w:val="24"/>
          <w:szCs w:val="24"/>
        </w:rPr>
        <w:t xml:space="preserve"> </w:t>
      </w:r>
      <w:r w:rsidRPr="008B6029">
        <w:rPr>
          <w:rFonts w:ascii="Times New Roman" w:hAnsi="Times New Roman"/>
          <w:sz w:val="24"/>
          <w:szCs w:val="24"/>
        </w:rPr>
        <w:tab/>
        <w:t xml:space="preserve">         přijato</w:t>
      </w:r>
    </w:p>
    <w:p w:rsidR="000E78C0" w:rsidRPr="0011761C" w:rsidRDefault="000E78C0" w:rsidP="007370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8C0" w:rsidRDefault="000E78C0" w:rsidP="007370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71A">
        <w:rPr>
          <w:rFonts w:ascii="Times New Roman" w:hAnsi="Times New Roman"/>
          <w:sz w:val="24"/>
          <w:szCs w:val="24"/>
          <w:u w:val="single"/>
        </w:rPr>
        <w:t xml:space="preserve">Hlasování o návrhu </w:t>
      </w:r>
      <w:r>
        <w:rPr>
          <w:rFonts w:ascii="Times New Roman" w:hAnsi="Times New Roman"/>
          <w:sz w:val="24"/>
          <w:szCs w:val="24"/>
          <w:u w:val="single"/>
        </w:rPr>
        <w:t xml:space="preserve">doprovodného </w:t>
      </w:r>
      <w:r w:rsidRPr="00D6771A">
        <w:rPr>
          <w:rFonts w:ascii="Times New Roman" w:hAnsi="Times New Roman"/>
          <w:sz w:val="24"/>
          <w:szCs w:val="24"/>
          <w:u w:val="single"/>
        </w:rPr>
        <w:t>usnesení č. 6</w:t>
      </w:r>
      <w:r>
        <w:rPr>
          <w:rFonts w:ascii="Times New Roman" w:hAnsi="Times New Roman"/>
          <w:sz w:val="24"/>
          <w:szCs w:val="24"/>
          <w:u w:val="single"/>
        </w:rPr>
        <w:t>9</w:t>
      </w:r>
      <w:r>
        <w:rPr>
          <w:rFonts w:ascii="Times New Roman" w:hAnsi="Times New Roman"/>
          <w:sz w:val="24"/>
          <w:szCs w:val="24"/>
        </w:rPr>
        <w:t xml:space="preserve">, hlasování č. 5:               </w:t>
      </w:r>
      <w:r w:rsidR="00F16402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Příloha č. 3</w:t>
      </w:r>
    </w:p>
    <w:p w:rsidR="000E78C0" w:rsidRPr="008B6029" w:rsidRDefault="000E78C0" w:rsidP="007370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029">
        <w:rPr>
          <w:rFonts w:ascii="Times New Roman" w:hAnsi="Times New Roman"/>
          <w:sz w:val="24"/>
          <w:szCs w:val="24"/>
        </w:rPr>
        <w:t xml:space="preserve">Hlasování: </w:t>
      </w:r>
      <w:r w:rsidRPr="008B6029">
        <w:rPr>
          <w:rFonts w:ascii="Times New Roman" w:hAnsi="Times New Roman"/>
          <w:sz w:val="24"/>
          <w:szCs w:val="24"/>
        </w:rPr>
        <w:tab/>
        <w:t>ANO 1</w:t>
      </w:r>
      <w:r>
        <w:rPr>
          <w:rFonts w:ascii="Times New Roman" w:hAnsi="Times New Roman"/>
          <w:sz w:val="24"/>
          <w:szCs w:val="24"/>
        </w:rPr>
        <w:t>3</w:t>
      </w:r>
      <w:r w:rsidRPr="008B6029">
        <w:rPr>
          <w:rFonts w:ascii="Times New Roman" w:hAnsi="Times New Roman"/>
          <w:sz w:val="24"/>
          <w:szCs w:val="24"/>
        </w:rPr>
        <w:t xml:space="preserve"> </w:t>
      </w:r>
      <w:r w:rsidRPr="008B6029">
        <w:rPr>
          <w:rFonts w:ascii="Times New Roman" w:hAnsi="Times New Roman"/>
          <w:sz w:val="24"/>
          <w:szCs w:val="24"/>
        </w:rPr>
        <w:tab/>
        <w:t xml:space="preserve">NE 0 </w:t>
      </w:r>
      <w:r w:rsidRPr="008B6029">
        <w:rPr>
          <w:rFonts w:ascii="Times New Roman" w:hAnsi="Times New Roman"/>
          <w:sz w:val="24"/>
          <w:szCs w:val="24"/>
        </w:rPr>
        <w:tab/>
      </w:r>
      <w:r w:rsidRPr="008B6029">
        <w:rPr>
          <w:rFonts w:ascii="Times New Roman" w:hAnsi="Times New Roman"/>
          <w:sz w:val="24"/>
          <w:szCs w:val="24"/>
        </w:rPr>
        <w:tab/>
        <w:t xml:space="preserve">zdržel </w:t>
      </w:r>
      <w:r>
        <w:rPr>
          <w:rFonts w:ascii="Times New Roman" w:hAnsi="Times New Roman"/>
          <w:sz w:val="24"/>
          <w:szCs w:val="24"/>
        </w:rPr>
        <w:t>3</w:t>
      </w:r>
      <w:r w:rsidRPr="008B6029">
        <w:rPr>
          <w:rFonts w:ascii="Times New Roman" w:hAnsi="Times New Roman"/>
          <w:sz w:val="24"/>
          <w:szCs w:val="24"/>
        </w:rPr>
        <w:t xml:space="preserve"> </w:t>
      </w:r>
      <w:r w:rsidRPr="008B6029">
        <w:rPr>
          <w:rFonts w:ascii="Times New Roman" w:hAnsi="Times New Roman"/>
          <w:sz w:val="24"/>
          <w:szCs w:val="24"/>
        </w:rPr>
        <w:tab/>
        <w:t>přítomno 1</w:t>
      </w:r>
      <w:r>
        <w:rPr>
          <w:rFonts w:ascii="Times New Roman" w:hAnsi="Times New Roman"/>
          <w:sz w:val="24"/>
          <w:szCs w:val="24"/>
        </w:rPr>
        <w:t>6</w:t>
      </w:r>
      <w:r w:rsidRPr="008B6029">
        <w:rPr>
          <w:rFonts w:ascii="Times New Roman" w:hAnsi="Times New Roman"/>
          <w:sz w:val="24"/>
          <w:szCs w:val="24"/>
        </w:rPr>
        <w:t xml:space="preserve"> </w:t>
      </w:r>
      <w:r w:rsidRPr="008B6029">
        <w:rPr>
          <w:rFonts w:ascii="Times New Roman" w:hAnsi="Times New Roman"/>
          <w:sz w:val="24"/>
          <w:szCs w:val="24"/>
        </w:rPr>
        <w:tab/>
        <w:t xml:space="preserve">         přijato</w:t>
      </w:r>
    </w:p>
    <w:p w:rsidR="000E78C0" w:rsidRDefault="000E78C0" w:rsidP="00CB1FB1">
      <w:pPr>
        <w:pStyle w:val="Zhlav"/>
        <w:tabs>
          <w:tab w:val="left" w:pos="708"/>
        </w:tabs>
        <w:jc w:val="both"/>
        <w:rPr>
          <w:b/>
        </w:rPr>
      </w:pPr>
    </w:p>
    <w:p w:rsidR="00CB1FB1" w:rsidRDefault="00CB1FB1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61C" w:rsidRPr="0011761C" w:rsidRDefault="0011761C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6029" w:rsidRPr="00D510CF" w:rsidRDefault="008B6029" w:rsidP="008B60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10CF">
        <w:rPr>
          <w:rFonts w:ascii="Times New Roman" w:hAnsi="Times New Roman"/>
          <w:b/>
          <w:sz w:val="24"/>
          <w:szCs w:val="24"/>
        </w:rPr>
        <w:t>11,00 hod.</w:t>
      </w:r>
    </w:p>
    <w:p w:rsidR="008B6029" w:rsidRPr="008B6029" w:rsidRDefault="008B6029" w:rsidP="00487E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6029">
        <w:rPr>
          <w:rFonts w:ascii="Times New Roman" w:hAnsi="Times New Roman"/>
          <w:b/>
          <w:sz w:val="24"/>
          <w:szCs w:val="24"/>
        </w:rPr>
        <w:t>Vládní návrh zákona o státním rozpočtu České republiky na rok 2019, projednávání rozpočtové kapitoly č. 314 Ministerstvo vnitra – část sprá</w:t>
      </w:r>
      <w:r w:rsidR="00487EB3">
        <w:rPr>
          <w:rFonts w:ascii="Times New Roman" w:hAnsi="Times New Roman"/>
          <w:b/>
          <w:sz w:val="24"/>
          <w:szCs w:val="24"/>
        </w:rPr>
        <w:t>vní, včetně dotací neziskovým a </w:t>
      </w:r>
      <w:r w:rsidRPr="008B6029">
        <w:rPr>
          <w:rFonts w:ascii="Times New Roman" w:hAnsi="Times New Roman"/>
          <w:b/>
          <w:sz w:val="24"/>
          <w:szCs w:val="24"/>
        </w:rPr>
        <w:t>obdobným organizacím v působnosti správní části kapi</w:t>
      </w:r>
      <w:r w:rsidR="00487EB3">
        <w:rPr>
          <w:rFonts w:ascii="Times New Roman" w:hAnsi="Times New Roman"/>
          <w:b/>
          <w:sz w:val="24"/>
          <w:szCs w:val="24"/>
        </w:rPr>
        <w:t xml:space="preserve">toly (viz. </w:t>
      </w:r>
      <w:proofErr w:type="gramStart"/>
      <w:r w:rsidR="00487EB3">
        <w:rPr>
          <w:rFonts w:ascii="Times New Roman" w:hAnsi="Times New Roman"/>
          <w:b/>
          <w:sz w:val="24"/>
          <w:szCs w:val="24"/>
        </w:rPr>
        <w:t>sněmovní</w:t>
      </w:r>
      <w:proofErr w:type="gramEnd"/>
      <w:r w:rsidR="00487EB3">
        <w:rPr>
          <w:rFonts w:ascii="Times New Roman" w:hAnsi="Times New Roman"/>
          <w:b/>
          <w:sz w:val="24"/>
          <w:szCs w:val="24"/>
        </w:rPr>
        <w:t xml:space="preserve"> dokument č. </w:t>
      </w:r>
      <w:r w:rsidRPr="008B6029">
        <w:rPr>
          <w:rFonts w:ascii="Times New Roman" w:hAnsi="Times New Roman"/>
          <w:b/>
          <w:sz w:val="24"/>
          <w:szCs w:val="24"/>
        </w:rPr>
        <w:t>1396).</w:t>
      </w:r>
    </w:p>
    <w:p w:rsidR="008B6029" w:rsidRPr="008B6029" w:rsidRDefault="008B6029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6029" w:rsidRPr="008B6029" w:rsidRDefault="008B6029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029">
        <w:rPr>
          <w:rFonts w:ascii="Times New Roman" w:hAnsi="Times New Roman"/>
          <w:sz w:val="24"/>
          <w:szCs w:val="24"/>
        </w:rPr>
        <w:t>Předkladatel:</w:t>
      </w:r>
      <w:r w:rsidRPr="008B6029">
        <w:rPr>
          <w:rFonts w:ascii="Times New Roman" w:hAnsi="Times New Roman"/>
          <w:sz w:val="24"/>
          <w:szCs w:val="24"/>
        </w:rPr>
        <w:tab/>
        <w:t>Ministerstvo vnitra</w:t>
      </w:r>
    </w:p>
    <w:p w:rsidR="008B6029" w:rsidRPr="008B6029" w:rsidRDefault="008B6029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029">
        <w:rPr>
          <w:rFonts w:ascii="Times New Roman" w:hAnsi="Times New Roman"/>
          <w:sz w:val="24"/>
          <w:szCs w:val="24"/>
        </w:rPr>
        <w:t>Zpravodaj:</w:t>
      </w:r>
      <w:r w:rsidRPr="008B6029">
        <w:rPr>
          <w:rFonts w:ascii="Times New Roman" w:hAnsi="Times New Roman"/>
          <w:sz w:val="24"/>
          <w:szCs w:val="24"/>
        </w:rPr>
        <w:tab/>
        <w:t xml:space="preserve">Mgr. Jana Mračková </w:t>
      </w:r>
      <w:proofErr w:type="spellStart"/>
      <w:r w:rsidRPr="008B6029">
        <w:rPr>
          <w:rFonts w:ascii="Times New Roman" w:hAnsi="Times New Roman"/>
          <w:sz w:val="24"/>
          <w:szCs w:val="24"/>
        </w:rPr>
        <w:t>Vildumetzová</w:t>
      </w:r>
      <w:proofErr w:type="spellEnd"/>
      <w:r w:rsidRPr="008B6029">
        <w:rPr>
          <w:rFonts w:ascii="Times New Roman" w:hAnsi="Times New Roman"/>
          <w:sz w:val="24"/>
          <w:szCs w:val="24"/>
        </w:rPr>
        <w:t>, poslankyně PSP ČR</w:t>
      </w:r>
    </w:p>
    <w:p w:rsidR="008B6029" w:rsidRDefault="008B6029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5F5" w:rsidRDefault="009455F5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Bartoš: Zahájení jednání</w:t>
      </w:r>
      <w:r w:rsidR="00D510CF">
        <w:rPr>
          <w:rFonts w:ascii="Times New Roman" w:hAnsi="Times New Roman"/>
          <w:sz w:val="24"/>
          <w:szCs w:val="24"/>
        </w:rPr>
        <w:t>, uvítání hostů.</w:t>
      </w:r>
    </w:p>
    <w:p w:rsidR="009455F5" w:rsidRDefault="009455F5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5F5" w:rsidRDefault="009455F5" w:rsidP="00487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Hamáček: Předkladatelská zpráva. </w:t>
      </w:r>
      <w:r w:rsidR="00E7020E">
        <w:rPr>
          <w:rFonts w:ascii="Times New Roman" w:hAnsi="Times New Roman"/>
          <w:sz w:val="24"/>
          <w:szCs w:val="24"/>
        </w:rPr>
        <w:t xml:space="preserve">Na rok 2019 jsou pro MV navrženy příjmy v celkové výši 10 mld. 481 mil. Kč a výdaje v celkové výši 77 mld. 505 mil. Kč. Prostředky jsou určeny prioritně na plnění základních úkolů resortu. Informace o prioritách Policie ČR, Hasičského záchranného sboru. Informace o Koncepci digitální Česko – digitalizace veřejné správy. Informace o čerpání z IROP, o navýšení </w:t>
      </w:r>
      <w:proofErr w:type="spellStart"/>
      <w:r w:rsidR="00E7020E">
        <w:rPr>
          <w:rFonts w:ascii="Times New Roman" w:hAnsi="Times New Roman"/>
          <w:sz w:val="24"/>
          <w:szCs w:val="24"/>
        </w:rPr>
        <w:t>fin</w:t>
      </w:r>
      <w:proofErr w:type="spellEnd"/>
      <w:r w:rsidR="00E7020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7020E">
        <w:rPr>
          <w:rFonts w:ascii="Times New Roman" w:hAnsi="Times New Roman"/>
          <w:sz w:val="24"/>
          <w:szCs w:val="24"/>
        </w:rPr>
        <w:t>prostředků</w:t>
      </w:r>
      <w:proofErr w:type="gramEnd"/>
      <w:r w:rsidR="00D75934">
        <w:rPr>
          <w:rFonts w:ascii="Times New Roman" w:hAnsi="Times New Roman"/>
          <w:sz w:val="24"/>
          <w:szCs w:val="24"/>
        </w:rPr>
        <w:t xml:space="preserve"> a platů</w:t>
      </w:r>
      <w:r w:rsidR="00E7020E">
        <w:rPr>
          <w:rFonts w:ascii="Times New Roman" w:hAnsi="Times New Roman"/>
          <w:sz w:val="24"/>
          <w:szCs w:val="24"/>
        </w:rPr>
        <w:t xml:space="preserve">. </w:t>
      </w:r>
      <w:r w:rsidR="00D75934">
        <w:rPr>
          <w:rFonts w:ascii="Times New Roman" w:hAnsi="Times New Roman"/>
          <w:sz w:val="24"/>
          <w:szCs w:val="24"/>
        </w:rPr>
        <w:t>Rozpočet na rok 2019 hodnotím pozitivně.</w:t>
      </w:r>
    </w:p>
    <w:p w:rsidR="009B0691" w:rsidRDefault="009B0691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691" w:rsidRDefault="009E1C7B" w:rsidP="00487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Mračková </w:t>
      </w:r>
      <w:proofErr w:type="spellStart"/>
      <w:r w:rsidR="009B0691">
        <w:rPr>
          <w:rFonts w:ascii="Times New Roman" w:hAnsi="Times New Roman"/>
          <w:sz w:val="24"/>
          <w:szCs w:val="24"/>
        </w:rPr>
        <w:t>Vildu</w:t>
      </w:r>
      <w:r>
        <w:rPr>
          <w:rFonts w:ascii="Times New Roman" w:hAnsi="Times New Roman"/>
          <w:sz w:val="24"/>
          <w:szCs w:val="24"/>
        </w:rPr>
        <w:t>metzová</w:t>
      </w:r>
      <w:proofErr w:type="spellEnd"/>
      <w:r w:rsidR="009B0691">
        <w:rPr>
          <w:rFonts w:ascii="Times New Roman" w:hAnsi="Times New Roman"/>
          <w:sz w:val="24"/>
          <w:szCs w:val="24"/>
        </w:rPr>
        <w:t xml:space="preserve">: Zpravodajská zpráva. </w:t>
      </w:r>
      <w:r w:rsidR="0021110A">
        <w:rPr>
          <w:rFonts w:ascii="Times New Roman" w:hAnsi="Times New Roman"/>
          <w:sz w:val="24"/>
          <w:szCs w:val="24"/>
        </w:rPr>
        <w:t>Informace o příjmech a výdajích. Podstatná část výdajů kapitoly MV je u</w:t>
      </w:r>
      <w:r w:rsidR="00487EB3">
        <w:rPr>
          <w:rFonts w:ascii="Times New Roman" w:hAnsi="Times New Roman"/>
          <w:sz w:val="24"/>
          <w:szCs w:val="24"/>
        </w:rPr>
        <w:t>r</w:t>
      </w:r>
      <w:r w:rsidR="0021110A">
        <w:rPr>
          <w:rFonts w:ascii="Times New Roman" w:hAnsi="Times New Roman"/>
          <w:sz w:val="24"/>
          <w:szCs w:val="24"/>
        </w:rPr>
        <w:t>čena na zabezpečení chodu a činnosti bezpečnostních sborů (zhruba 70% kapitoly MV). Informace o navýšení výdajů, navýšení platů. Programové financování – navýšení.</w:t>
      </w:r>
    </w:p>
    <w:p w:rsidR="009B0691" w:rsidRDefault="009B0691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10A" w:rsidRDefault="0021110A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Bartoš: Otevírám obecnou rozpravu.</w:t>
      </w:r>
    </w:p>
    <w:p w:rsidR="0021110A" w:rsidRDefault="0021110A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691" w:rsidRDefault="009B0691" w:rsidP="004920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Profant: Chyběl mi tam </w:t>
      </w:r>
      <w:r w:rsidR="00FF04E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Gov</w:t>
      </w:r>
      <w:r w:rsidR="00F5654A">
        <w:rPr>
          <w:rFonts w:ascii="Times New Roman" w:hAnsi="Times New Roman"/>
          <w:sz w:val="24"/>
          <w:szCs w:val="24"/>
        </w:rPr>
        <w:t>ernment</w:t>
      </w:r>
      <w:proofErr w:type="spellEnd"/>
      <w:r>
        <w:rPr>
          <w:rFonts w:ascii="Times New Roman" w:hAnsi="Times New Roman"/>
          <w:sz w:val="24"/>
          <w:szCs w:val="24"/>
        </w:rPr>
        <w:t xml:space="preserve"> a digitalizace</w:t>
      </w:r>
      <w:r w:rsidR="00FF04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F04E9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ize </w:t>
      </w:r>
      <w:r w:rsidR="00FA35CB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igitální Česko – nejsou prostředky</w:t>
      </w:r>
      <w:r w:rsidR="00F565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není jasný směr. Mám připravený PN.</w:t>
      </w:r>
    </w:p>
    <w:p w:rsidR="009B0691" w:rsidRDefault="009B0691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691" w:rsidRDefault="009B0691" w:rsidP="00E927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Kohlíček (europoslanec): </w:t>
      </w:r>
      <w:r w:rsidR="00FA35CB">
        <w:rPr>
          <w:rFonts w:ascii="Times New Roman" w:hAnsi="Times New Roman"/>
          <w:sz w:val="24"/>
          <w:szCs w:val="24"/>
        </w:rPr>
        <w:t>K dluhu minulosti – jak je to s ochrannými pomůckami u Policie ČR, jsou tam někde zahrnuty</w:t>
      </w:r>
      <w:r w:rsidR="00E92708">
        <w:rPr>
          <w:rFonts w:ascii="Times New Roman" w:hAnsi="Times New Roman"/>
          <w:sz w:val="24"/>
          <w:szCs w:val="24"/>
        </w:rPr>
        <w:t>?</w:t>
      </w:r>
      <w:r w:rsidR="00FA35CB">
        <w:rPr>
          <w:rFonts w:ascii="Times New Roman" w:hAnsi="Times New Roman"/>
          <w:sz w:val="24"/>
          <w:szCs w:val="24"/>
        </w:rPr>
        <w:t xml:space="preserve"> </w:t>
      </w:r>
      <w:r w:rsidR="00E92708">
        <w:rPr>
          <w:rFonts w:ascii="Times New Roman" w:hAnsi="Times New Roman"/>
          <w:sz w:val="24"/>
          <w:szCs w:val="24"/>
        </w:rPr>
        <w:t>J</w:t>
      </w:r>
      <w:r w:rsidR="00FA35CB">
        <w:rPr>
          <w:rFonts w:ascii="Times New Roman" w:hAnsi="Times New Roman"/>
          <w:sz w:val="24"/>
          <w:szCs w:val="24"/>
        </w:rPr>
        <w:t>ak je to s d</w:t>
      </w:r>
      <w:r>
        <w:rPr>
          <w:rFonts w:ascii="Times New Roman" w:hAnsi="Times New Roman"/>
          <w:sz w:val="24"/>
          <w:szCs w:val="24"/>
        </w:rPr>
        <w:t>ohoda</w:t>
      </w:r>
      <w:r w:rsidR="00FA35CB"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 xml:space="preserve"> o přeshraniční spoluprác</w:t>
      </w:r>
      <w:r w:rsidR="004D33EB">
        <w:rPr>
          <w:rFonts w:ascii="Times New Roman" w:hAnsi="Times New Roman"/>
          <w:sz w:val="24"/>
          <w:szCs w:val="24"/>
        </w:rPr>
        <w:t>i?</w:t>
      </w:r>
    </w:p>
    <w:p w:rsidR="009455F5" w:rsidRDefault="009455F5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5F5" w:rsidRDefault="009B0691" w:rsidP="004D3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Hamáček: K digitálnímu Česku – snažím se, aby to bylo ministerstvo veřejné správy. Snažíme se udělat maximum pro občana. Schválení </w:t>
      </w:r>
      <w:r w:rsidR="004D3FA9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onc</w:t>
      </w:r>
      <w:r w:rsidR="004D33EB">
        <w:rPr>
          <w:rFonts w:ascii="Times New Roman" w:hAnsi="Times New Roman"/>
          <w:sz w:val="24"/>
          <w:szCs w:val="24"/>
        </w:rPr>
        <w:t xml:space="preserve">epce </w:t>
      </w:r>
      <w:r w:rsidR="004D3FA9">
        <w:rPr>
          <w:rFonts w:ascii="Times New Roman" w:hAnsi="Times New Roman"/>
          <w:sz w:val="24"/>
          <w:szCs w:val="24"/>
        </w:rPr>
        <w:t>d</w:t>
      </w:r>
      <w:r w:rsidR="004D33EB">
        <w:rPr>
          <w:rFonts w:ascii="Times New Roman" w:hAnsi="Times New Roman"/>
          <w:sz w:val="24"/>
          <w:szCs w:val="24"/>
        </w:rPr>
        <w:t xml:space="preserve">igitální Česko je úspěch. Je tam prostor pro zlepšení z hlediska prezentace.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0691" w:rsidRDefault="009B0691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691" w:rsidRDefault="009B0691" w:rsidP="004D3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Strouhal: K p.</w:t>
      </w:r>
      <w:r w:rsidR="004D33E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D33E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Profantovi</w:t>
      </w:r>
      <w:proofErr w:type="spellEnd"/>
      <w:r>
        <w:rPr>
          <w:rFonts w:ascii="Times New Roman" w:hAnsi="Times New Roman"/>
          <w:sz w:val="24"/>
          <w:szCs w:val="24"/>
        </w:rPr>
        <w:t xml:space="preserve"> – informace o e-</w:t>
      </w:r>
      <w:proofErr w:type="spellStart"/>
      <w:r>
        <w:rPr>
          <w:rFonts w:ascii="Times New Roman" w:hAnsi="Times New Roman"/>
          <w:sz w:val="24"/>
          <w:szCs w:val="24"/>
        </w:rPr>
        <w:t>Gov</w:t>
      </w:r>
      <w:r w:rsidR="004D33EB">
        <w:rPr>
          <w:rFonts w:ascii="Times New Roman" w:hAnsi="Times New Roman"/>
          <w:sz w:val="24"/>
          <w:szCs w:val="24"/>
        </w:rPr>
        <w:t>ernmen</w:t>
      </w:r>
      <w:r w:rsidR="004D3FA9">
        <w:rPr>
          <w:rFonts w:ascii="Times New Roman" w:hAnsi="Times New Roman"/>
          <w:sz w:val="24"/>
          <w:szCs w:val="24"/>
        </w:rPr>
        <w:t>u</w:t>
      </w:r>
      <w:r w:rsidR="004D33EB"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="004D33EB">
        <w:rPr>
          <w:rFonts w:ascii="Times New Roman" w:hAnsi="Times New Roman"/>
          <w:sz w:val="24"/>
          <w:szCs w:val="24"/>
        </w:rPr>
        <w:t>1.</w:t>
      </w:r>
      <w:r w:rsidR="004D3FA9">
        <w:rPr>
          <w:rFonts w:ascii="Times New Roman" w:hAnsi="Times New Roman"/>
          <w:sz w:val="24"/>
          <w:szCs w:val="24"/>
        </w:rPr>
        <w:t xml:space="preserve"> </w:t>
      </w:r>
      <w:r w:rsidR="004D33EB">
        <w:rPr>
          <w:rFonts w:ascii="Times New Roman" w:hAnsi="Times New Roman"/>
          <w:sz w:val="24"/>
          <w:szCs w:val="24"/>
        </w:rPr>
        <w:t>7.</w:t>
      </w:r>
      <w:r w:rsidR="004D3FA9">
        <w:rPr>
          <w:rFonts w:ascii="Times New Roman" w:hAnsi="Times New Roman"/>
          <w:sz w:val="24"/>
          <w:szCs w:val="24"/>
        </w:rPr>
        <w:t xml:space="preserve"> </w:t>
      </w:r>
      <w:r w:rsidR="004D33EB"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>vstoupil</w:t>
      </w:r>
      <w:r w:rsidR="004D3FA9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v</w:t>
      </w:r>
      <w:r w:rsidR="004D33EB">
        <w:rPr>
          <w:rFonts w:ascii="Times New Roman" w:hAnsi="Times New Roman"/>
          <w:sz w:val="24"/>
          <w:szCs w:val="24"/>
        </w:rPr>
        <w:t> účinnost dva základní</w:t>
      </w:r>
      <w:r>
        <w:rPr>
          <w:rFonts w:ascii="Times New Roman" w:hAnsi="Times New Roman"/>
          <w:sz w:val="24"/>
          <w:szCs w:val="24"/>
        </w:rPr>
        <w:t xml:space="preserve"> právní předpisy</w:t>
      </w:r>
      <w:r w:rsidR="004D33EB">
        <w:rPr>
          <w:rFonts w:ascii="Times New Roman" w:hAnsi="Times New Roman"/>
          <w:sz w:val="24"/>
          <w:szCs w:val="24"/>
        </w:rPr>
        <w:t>, které posouvají Českou republiku dál – zavádějí se</w:t>
      </w:r>
      <w:r>
        <w:rPr>
          <w:rFonts w:ascii="Times New Roman" w:hAnsi="Times New Roman"/>
          <w:sz w:val="24"/>
          <w:szCs w:val="24"/>
        </w:rPr>
        <w:t xml:space="preserve"> nové OP s čipem a </w:t>
      </w:r>
      <w:r w:rsidR="004D33EB">
        <w:rPr>
          <w:rFonts w:ascii="Times New Roman" w:hAnsi="Times New Roman"/>
          <w:sz w:val="24"/>
          <w:szCs w:val="24"/>
        </w:rPr>
        <w:t>současně nabyl účinnosti zákon o elektronické identitě a identifikaci. Paralelně</w:t>
      </w:r>
      <w:r>
        <w:rPr>
          <w:rFonts w:ascii="Times New Roman" w:hAnsi="Times New Roman"/>
          <w:sz w:val="24"/>
          <w:szCs w:val="24"/>
        </w:rPr>
        <w:t xml:space="preserve"> byl spuštěn </w:t>
      </w:r>
      <w:r w:rsidR="004D33E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ortál občana –</w:t>
      </w:r>
      <w:r w:rsidR="004D3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jednotný rozcestník VS. Nabízeno 55 služeb a další přibývají. MV </w:t>
      </w:r>
      <w:r w:rsidR="004D33EB">
        <w:rPr>
          <w:rFonts w:ascii="Times New Roman" w:hAnsi="Times New Roman"/>
          <w:sz w:val="24"/>
          <w:szCs w:val="24"/>
        </w:rPr>
        <w:t xml:space="preserve">úplně </w:t>
      </w:r>
      <w:r>
        <w:rPr>
          <w:rFonts w:ascii="Times New Roman" w:hAnsi="Times New Roman"/>
          <w:sz w:val="24"/>
          <w:szCs w:val="24"/>
        </w:rPr>
        <w:t>ne masivně šíří propagaci, což ale souvisí s </w:t>
      </w:r>
      <w:proofErr w:type="spellStart"/>
      <w:r>
        <w:rPr>
          <w:rFonts w:ascii="Times New Roman" w:hAnsi="Times New Roman"/>
          <w:sz w:val="24"/>
          <w:szCs w:val="24"/>
        </w:rPr>
        <w:t>fin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prostředky</w:t>
      </w:r>
      <w:proofErr w:type="gramEnd"/>
      <w:r>
        <w:rPr>
          <w:rFonts w:ascii="Times New Roman" w:hAnsi="Times New Roman"/>
          <w:sz w:val="24"/>
          <w:szCs w:val="24"/>
        </w:rPr>
        <w:t xml:space="preserve">. Podařilo se nám uspět u MMR – 55 mil. Kč </w:t>
      </w:r>
      <w:r w:rsidR="004D33EB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kampaň. MV se snaží aktivně jednat</w:t>
      </w:r>
      <w:r w:rsidR="001E1452">
        <w:rPr>
          <w:rFonts w:ascii="Times New Roman" w:hAnsi="Times New Roman"/>
          <w:sz w:val="24"/>
          <w:szCs w:val="24"/>
        </w:rPr>
        <w:t xml:space="preserve"> s ostatními úřady</w:t>
      </w:r>
      <w:r>
        <w:rPr>
          <w:rFonts w:ascii="Times New Roman" w:hAnsi="Times New Roman"/>
          <w:sz w:val="24"/>
          <w:szCs w:val="24"/>
        </w:rPr>
        <w:t xml:space="preserve"> na propagování </w:t>
      </w:r>
      <w:r w:rsidR="001E1452">
        <w:rPr>
          <w:rFonts w:ascii="Times New Roman" w:hAnsi="Times New Roman"/>
          <w:sz w:val="24"/>
          <w:szCs w:val="24"/>
        </w:rPr>
        <w:t xml:space="preserve">služeb </w:t>
      </w:r>
      <w:r>
        <w:rPr>
          <w:rFonts w:ascii="Times New Roman" w:hAnsi="Times New Roman"/>
          <w:sz w:val="24"/>
          <w:szCs w:val="24"/>
        </w:rPr>
        <w:t>portálu občana, měla by se tam objevit i agenda ministerstva dopravy</w:t>
      </w:r>
      <w:r w:rsidR="006372B9">
        <w:rPr>
          <w:rFonts w:ascii="Times New Roman" w:hAnsi="Times New Roman"/>
          <w:sz w:val="24"/>
          <w:szCs w:val="24"/>
        </w:rPr>
        <w:t>, ČUZK, registr živnostenského podnikání a atd.</w:t>
      </w:r>
    </w:p>
    <w:p w:rsidR="006372B9" w:rsidRDefault="006372B9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2B9" w:rsidRDefault="00DC7CA0" w:rsidP="00D37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Petřík: Ochranné pomůcky policie – </w:t>
      </w:r>
      <w:r w:rsidR="00772DBE">
        <w:rPr>
          <w:rFonts w:ascii="Times New Roman" w:hAnsi="Times New Roman"/>
          <w:sz w:val="24"/>
          <w:szCs w:val="24"/>
        </w:rPr>
        <w:t xml:space="preserve">máte na mysli ochranné </w:t>
      </w:r>
      <w:r>
        <w:rPr>
          <w:rFonts w:ascii="Times New Roman" w:hAnsi="Times New Roman"/>
          <w:sz w:val="24"/>
          <w:szCs w:val="24"/>
        </w:rPr>
        <w:t xml:space="preserve">balistické prostředky – </w:t>
      </w:r>
      <w:r w:rsidR="00772DBE">
        <w:rPr>
          <w:rFonts w:ascii="Times New Roman" w:hAnsi="Times New Roman"/>
          <w:sz w:val="24"/>
          <w:szCs w:val="24"/>
        </w:rPr>
        <w:t xml:space="preserve">vloni </w:t>
      </w:r>
      <w:r w:rsidR="00D3763A">
        <w:rPr>
          <w:rFonts w:ascii="Times New Roman" w:hAnsi="Times New Roman"/>
          <w:sz w:val="24"/>
          <w:szCs w:val="24"/>
        </w:rPr>
        <w:t xml:space="preserve">jsme </w:t>
      </w:r>
      <w:r>
        <w:rPr>
          <w:rFonts w:ascii="Times New Roman" w:hAnsi="Times New Roman"/>
          <w:sz w:val="24"/>
          <w:szCs w:val="24"/>
        </w:rPr>
        <w:t>schválili systemizaci, byla podrobně projednána na podvýboru pro policii. V r. 2018 vyčleněno 180 mil</w:t>
      </w:r>
      <w:r w:rsidR="00D376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Kč</w:t>
      </w:r>
      <w:r w:rsidR="00772DBE">
        <w:rPr>
          <w:rFonts w:ascii="Times New Roman" w:hAnsi="Times New Roman"/>
          <w:sz w:val="24"/>
          <w:szCs w:val="24"/>
        </w:rPr>
        <w:t xml:space="preserve"> na pořízení těchto balistických prostředků. </w:t>
      </w:r>
      <w:r>
        <w:rPr>
          <w:rFonts w:ascii="Times New Roman" w:hAnsi="Times New Roman"/>
          <w:sz w:val="24"/>
          <w:szCs w:val="24"/>
        </w:rPr>
        <w:t xml:space="preserve"> Na r. 2019 </w:t>
      </w:r>
      <w:r w:rsidR="00772DBE">
        <w:rPr>
          <w:rFonts w:ascii="Times New Roman" w:hAnsi="Times New Roman"/>
          <w:sz w:val="24"/>
          <w:szCs w:val="24"/>
        </w:rPr>
        <w:t xml:space="preserve">máme připraveno 195 </w:t>
      </w:r>
      <w:r>
        <w:rPr>
          <w:rFonts w:ascii="Times New Roman" w:hAnsi="Times New Roman"/>
          <w:sz w:val="24"/>
          <w:szCs w:val="24"/>
        </w:rPr>
        <w:t xml:space="preserve">mil. Kč na pořízení, jedná se o neprůstřelné vesty, štíty apod. </w:t>
      </w:r>
    </w:p>
    <w:p w:rsidR="00DC7CA0" w:rsidRDefault="00DC7CA0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CA0" w:rsidRDefault="00DC7CA0" w:rsidP="00372D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Bell: Hasičská zahraniční spolupráce není v mé gesci – spolupráce funguje, nemám informace, že by spolupráce nefungovala. </w:t>
      </w:r>
      <w:r w:rsidR="008754D1">
        <w:rPr>
          <w:rFonts w:ascii="Times New Roman" w:hAnsi="Times New Roman"/>
          <w:sz w:val="24"/>
          <w:szCs w:val="24"/>
        </w:rPr>
        <w:t>Dodáme konkrétní odpověď písemně.</w:t>
      </w:r>
    </w:p>
    <w:p w:rsidR="008754D1" w:rsidRDefault="008754D1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54D1" w:rsidRDefault="008754D1" w:rsidP="00372D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Kupka: J</w:t>
      </w:r>
      <w:r w:rsidR="00D12FE0">
        <w:rPr>
          <w:rFonts w:ascii="Times New Roman" w:hAnsi="Times New Roman"/>
          <w:sz w:val="24"/>
          <w:szCs w:val="24"/>
        </w:rPr>
        <w:t>ak se počítá s </w:t>
      </w:r>
      <w:proofErr w:type="spellStart"/>
      <w:r w:rsidR="00D12FE0">
        <w:rPr>
          <w:rFonts w:ascii="Times New Roman" w:hAnsi="Times New Roman"/>
          <w:sz w:val="24"/>
          <w:szCs w:val="24"/>
        </w:rPr>
        <w:t>fin</w:t>
      </w:r>
      <w:proofErr w:type="spellEnd"/>
      <w:r w:rsidR="00D12FE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12FE0">
        <w:rPr>
          <w:rFonts w:ascii="Times New Roman" w:hAnsi="Times New Roman"/>
          <w:sz w:val="24"/>
          <w:szCs w:val="24"/>
        </w:rPr>
        <w:t>prostředky</w:t>
      </w:r>
      <w:proofErr w:type="gramEnd"/>
      <w:r w:rsidR="00D12FE0">
        <w:rPr>
          <w:rFonts w:ascii="Times New Roman" w:hAnsi="Times New Roman"/>
          <w:sz w:val="24"/>
          <w:szCs w:val="24"/>
        </w:rPr>
        <w:t xml:space="preserve"> pro další rozšiřování </w:t>
      </w:r>
      <w:r>
        <w:rPr>
          <w:rFonts w:ascii="Times New Roman" w:hAnsi="Times New Roman"/>
          <w:sz w:val="24"/>
          <w:szCs w:val="24"/>
        </w:rPr>
        <w:t>systému datových schránek</w:t>
      </w:r>
      <w:r w:rsidR="00372DFF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372DFF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akým způsobem</w:t>
      </w:r>
      <w:r w:rsidR="00D12FE0">
        <w:rPr>
          <w:rFonts w:ascii="Times New Roman" w:hAnsi="Times New Roman"/>
          <w:sz w:val="24"/>
          <w:szCs w:val="24"/>
        </w:rPr>
        <w:t xml:space="preserve"> se MV chystá na úpravu portálu?</w:t>
      </w:r>
    </w:p>
    <w:p w:rsidR="008754D1" w:rsidRDefault="008754D1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54D1" w:rsidRDefault="008754D1" w:rsidP="00564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Strouhal: Datové schránky – smlouva, která je uzavřena s </w:t>
      </w:r>
      <w:r w:rsidR="00D12FE0">
        <w:rPr>
          <w:rFonts w:ascii="Times New Roman" w:hAnsi="Times New Roman"/>
          <w:sz w:val="24"/>
          <w:szCs w:val="24"/>
        </w:rPr>
        <w:t>ČP</w:t>
      </w:r>
      <w:r>
        <w:rPr>
          <w:rFonts w:ascii="Times New Roman" w:hAnsi="Times New Roman"/>
          <w:sz w:val="24"/>
          <w:szCs w:val="24"/>
        </w:rPr>
        <w:t xml:space="preserve"> končil</w:t>
      </w:r>
      <w:r w:rsidR="0013412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v loňském roce</w:t>
      </w:r>
      <w:r w:rsidR="001341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34126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odařilo se </w:t>
      </w:r>
      <w:proofErr w:type="spellStart"/>
      <w:r>
        <w:rPr>
          <w:rFonts w:ascii="Times New Roman" w:hAnsi="Times New Roman"/>
          <w:sz w:val="24"/>
          <w:szCs w:val="24"/>
        </w:rPr>
        <w:t>přesoutěžit</w:t>
      </w:r>
      <w:proofErr w:type="spellEnd"/>
      <w:r>
        <w:rPr>
          <w:rFonts w:ascii="Times New Roman" w:hAnsi="Times New Roman"/>
          <w:sz w:val="24"/>
          <w:szCs w:val="24"/>
        </w:rPr>
        <w:t xml:space="preserve"> zmíněný informační systém. </w:t>
      </w:r>
      <w:r w:rsidR="00CC734D">
        <w:rPr>
          <w:rFonts w:ascii="Times New Roman" w:hAnsi="Times New Roman"/>
          <w:sz w:val="24"/>
          <w:szCs w:val="24"/>
        </w:rPr>
        <w:t>Informace o jednání s</w:t>
      </w:r>
      <w:r w:rsidR="00564B04">
        <w:rPr>
          <w:rFonts w:ascii="Times New Roman" w:hAnsi="Times New Roman"/>
          <w:sz w:val="24"/>
          <w:szCs w:val="24"/>
        </w:rPr>
        <w:t> </w:t>
      </w:r>
      <w:r w:rsidR="00CC734D">
        <w:rPr>
          <w:rFonts w:ascii="Times New Roman" w:hAnsi="Times New Roman"/>
          <w:sz w:val="24"/>
          <w:szCs w:val="24"/>
        </w:rPr>
        <w:t>EK</w:t>
      </w:r>
      <w:r w:rsidR="00564B04">
        <w:rPr>
          <w:rFonts w:ascii="Times New Roman" w:hAnsi="Times New Roman"/>
          <w:sz w:val="24"/>
          <w:szCs w:val="24"/>
        </w:rPr>
        <w:t xml:space="preserve"> -</w:t>
      </w:r>
      <w:r w:rsidR="00CC734D">
        <w:rPr>
          <w:rFonts w:ascii="Times New Roman" w:hAnsi="Times New Roman"/>
          <w:sz w:val="24"/>
          <w:szCs w:val="24"/>
        </w:rPr>
        <w:t xml:space="preserve"> problém ohledně nedovolené veřejné podpory. </w:t>
      </w:r>
      <w:r>
        <w:rPr>
          <w:rFonts w:ascii="Times New Roman" w:hAnsi="Times New Roman"/>
          <w:sz w:val="24"/>
          <w:szCs w:val="24"/>
        </w:rPr>
        <w:t xml:space="preserve">Podařilo se </w:t>
      </w:r>
      <w:r w:rsidR="00CC734D"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>přesvědčit, že systém</w:t>
      </w:r>
      <w:r w:rsidR="00CC734D">
        <w:rPr>
          <w:rFonts w:ascii="Times New Roman" w:hAnsi="Times New Roman"/>
          <w:sz w:val="24"/>
          <w:szCs w:val="24"/>
        </w:rPr>
        <w:t xml:space="preserve"> může být dále provozován tak, jak vyplívá ze zákona. P</w:t>
      </w:r>
      <w:r>
        <w:rPr>
          <w:rFonts w:ascii="Times New Roman" w:hAnsi="Times New Roman"/>
          <w:sz w:val="24"/>
          <w:szCs w:val="24"/>
        </w:rPr>
        <w:t>odařilo se nastavit příznivější ekono</w:t>
      </w:r>
      <w:r w:rsidR="00CC734D">
        <w:rPr>
          <w:rFonts w:ascii="Times New Roman" w:hAnsi="Times New Roman"/>
          <w:sz w:val="24"/>
          <w:szCs w:val="24"/>
        </w:rPr>
        <w:t xml:space="preserve">mické podmínky - </w:t>
      </w:r>
      <w:r w:rsidR="00564B04">
        <w:rPr>
          <w:rFonts w:ascii="Times New Roman" w:hAnsi="Times New Roman"/>
          <w:sz w:val="24"/>
          <w:szCs w:val="24"/>
        </w:rPr>
        <w:t>úspora cca </w:t>
      </w:r>
      <w:r>
        <w:rPr>
          <w:rFonts w:ascii="Times New Roman" w:hAnsi="Times New Roman"/>
          <w:sz w:val="24"/>
          <w:szCs w:val="24"/>
        </w:rPr>
        <w:t xml:space="preserve">60 mil. Kč. Portál občana – pilotní projekt </w:t>
      </w:r>
      <w:r w:rsidR="006F1D71">
        <w:rPr>
          <w:rFonts w:ascii="Times New Roman" w:hAnsi="Times New Roman"/>
          <w:sz w:val="24"/>
          <w:szCs w:val="24"/>
        </w:rPr>
        <w:t xml:space="preserve">by měl být </w:t>
      </w:r>
      <w:r>
        <w:rPr>
          <w:rFonts w:ascii="Times New Roman" w:hAnsi="Times New Roman"/>
          <w:sz w:val="24"/>
          <w:szCs w:val="24"/>
        </w:rPr>
        <w:t>spuštěn k 1.</w:t>
      </w:r>
      <w:r w:rsidR="00564B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="00564B04">
        <w:rPr>
          <w:rFonts w:ascii="Times New Roman" w:hAnsi="Times New Roman"/>
          <w:sz w:val="24"/>
          <w:szCs w:val="24"/>
        </w:rPr>
        <w:t>. 2018</w:t>
      </w:r>
      <w:r>
        <w:rPr>
          <w:rFonts w:ascii="Times New Roman" w:hAnsi="Times New Roman"/>
          <w:sz w:val="24"/>
          <w:szCs w:val="24"/>
        </w:rPr>
        <w:t xml:space="preserve"> – od nového roku spuštěn</w:t>
      </w:r>
      <w:r w:rsidR="006F1D71">
        <w:rPr>
          <w:rFonts w:ascii="Times New Roman" w:hAnsi="Times New Roman"/>
          <w:sz w:val="24"/>
          <w:szCs w:val="24"/>
        </w:rPr>
        <w:t xml:space="preserve"> v ostrém režimu</w:t>
      </w:r>
      <w:r>
        <w:rPr>
          <w:rFonts w:ascii="Times New Roman" w:hAnsi="Times New Roman"/>
          <w:sz w:val="24"/>
          <w:szCs w:val="24"/>
        </w:rPr>
        <w:t>.</w:t>
      </w:r>
      <w:r w:rsidR="006F1D71">
        <w:rPr>
          <w:rFonts w:ascii="Times New Roman" w:hAnsi="Times New Roman"/>
          <w:sz w:val="24"/>
          <w:szCs w:val="24"/>
        </w:rPr>
        <w:t xml:space="preserve"> </w:t>
      </w:r>
    </w:p>
    <w:p w:rsidR="00564B04" w:rsidRDefault="00564B04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54D1" w:rsidRDefault="008754D1" w:rsidP="00564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Kytýr</w:t>
      </w:r>
      <w:proofErr w:type="spellEnd"/>
      <w:r>
        <w:rPr>
          <w:rFonts w:ascii="Times New Roman" w:hAnsi="Times New Roman"/>
          <w:sz w:val="24"/>
          <w:szCs w:val="24"/>
        </w:rPr>
        <w:t xml:space="preserve">: Dotaz k HZS – jak je to z pohledu trendu </w:t>
      </w:r>
      <w:r w:rsidR="0005691E">
        <w:rPr>
          <w:rFonts w:ascii="Times New Roman" w:hAnsi="Times New Roman"/>
          <w:sz w:val="24"/>
          <w:szCs w:val="24"/>
        </w:rPr>
        <w:t>vývoj</w:t>
      </w:r>
      <w:r w:rsidR="00564B0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investic majetku v gesci HZS v porovnání roku 2018 a 2019</w:t>
      </w:r>
      <w:r w:rsidR="00564B04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Navýšení rozpočtu o 16 mil. Kč na podporu funkce elektronického podpisu</w:t>
      </w:r>
      <w:r w:rsidR="0005691E">
        <w:rPr>
          <w:rFonts w:ascii="Times New Roman" w:hAnsi="Times New Roman"/>
          <w:sz w:val="24"/>
          <w:szCs w:val="24"/>
        </w:rPr>
        <w:t xml:space="preserve"> v rámci elektronické OP</w:t>
      </w:r>
      <w:r>
        <w:rPr>
          <w:rFonts w:ascii="Times New Roman" w:hAnsi="Times New Roman"/>
          <w:sz w:val="24"/>
          <w:szCs w:val="24"/>
        </w:rPr>
        <w:t xml:space="preserve"> – najde se ta rezerva</w:t>
      </w:r>
      <w:r w:rsidR="0005691E">
        <w:rPr>
          <w:rFonts w:ascii="Times New Roman" w:hAnsi="Times New Roman"/>
          <w:sz w:val="24"/>
          <w:szCs w:val="24"/>
        </w:rPr>
        <w:t xml:space="preserve"> v rozpočtu</w:t>
      </w:r>
      <w:r>
        <w:rPr>
          <w:rFonts w:ascii="Times New Roman" w:hAnsi="Times New Roman"/>
          <w:sz w:val="24"/>
          <w:szCs w:val="24"/>
        </w:rPr>
        <w:t>, nebo je nutné navýšení?</w:t>
      </w:r>
    </w:p>
    <w:p w:rsidR="008754D1" w:rsidRDefault="008754D1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5A95" w:rsidRDefault="005C5A95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5A95" w:rsidRDefault="005C5A95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54D1" w:rsidRDefault="008754D1" w:rsidP="00564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Hamáček: K</w:t>
      </w:r>
      <w:r w:rsidR="00F04044">
        <w:rPr>
          <w:rFonts w:ascii="Times New Roman" w:hAnsi="Times New Roman"/>
          <w:sz w:val="24"/>
          <w:szCs w:val="24"/>
        </w:rPr>
        <w:t xml:space="preserve"> reinvesticím </w:t>
      </w:r>
      <w:r>
        <w:rPr>
          <w:rFonts w:ascii="Times New Roman" w:hAnsi="Times New Roman"/>
          <w:sz w:val="24"/>
          <w:szCs w:val="24"/>
        </w:rPr>
        <w:t>HZS</w:t>
      </w:r>
      <w:r w:rsidR="00F04044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je </w:t>
      </w:r>
      <w:r w:rsidR="00F04044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>jedna z oblastí, kde nejsme spokojeni. Letos stále nedosahujeme úrovně, která zde byla před ekonomickou krizí</w:t>
      </w:r>
      <w:r w:rsidR="00BF75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F7581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okrýváme to z jiných prostředků. Máme velké rozdíly mezi částmi republiky. D</w:t>
      </w:r>
      <w:r w:rsidR="00F0404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budoucna </w:t>
      </w:r>
      <w:r w:rsidR="00F04044">
        <w:rPr>
          <w:rFonts w:ascii="Times New Roman" w:hAnsi="Times New Roman"/>
          <w:sz w:val="24"/>
          <w:szCs w:val="24"/>
        </w:rPr>
        <w:t xml:space="preserve">je nutné </w:t>
      </w:r>
      <w:r w:rsidR="00564B04">
        <w:rPr>
          <w:rFonts w:ascii="Times New Roman" w:hAnsi="Times New Roman"/>
          <w:sz w:val="24"/>
          <w:szCs w:val="24"/>
        </w:rPr>
        <w:t>se soustředit na </w:t>
      </w:r>
      <w:r>
        <w:rPr>
          <w:rFonts w:ascii="Times New Roman" w:hAnsi="Times New Roman"/>
          <w:sz w:val="24"/>
          <w:szCs w:val="24"/>
        </w:rPr>
        <w:t xml:space="preserve">investice do budov a dovést je do nějaké standardu. </w:t>
      </w:r>
      <w:r w:rsidR="00976EF2">
        <w:rPr>
          <w:rFonts w:ascii="Times New Roman" w:hAnsi="Times New Roman"/>
          <w:sz w:val="24"/>
          <w:szCs w:val="24"/>
        </w:rPr>
        <w:t>Fond zábrany škod – informace</w:t>
      </w:r>
      <w:r w:rsidR="00461B45">
        <w:rPr>
          <w:rFonts w:ascii="Times New Roman" w:hAnsi="Times New Roman"/>
          <w:sz w:val="24"/>
          <w:szCs w:val="24"/>
        </w:rPr>
        <w:t xml:space="preserve"> o využití prostředků</w:t>
      </w:r>
      <w:r w:rsidR="00976EF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Budeme muset hledat i jiné prostředky nejen z MV. </w:t>
      </w:r>
    </w:p>
    <w:p w:rsidR="00DD2C2E" w:rsidRDefault="00DD2C2E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AC3" w:rsidRDefault="00DD2C2E" w:rsidP="00564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Bell: Informace o situaci kolem investic – prioritou IROP, byli jsme úspěšní</w:t>
      </w:r>
      <w:r w:rsidR="00133961">
        <w:rPr>
          <w:rFonts w:ascii="Times New Roman" w:hAnsi="Times New Roman"/>
          <w:sz w:val="24"/>
          <w:szCs w:val="24"/>
        </w:rPr>
        <w:t xml:space="preserve"> ve výzvách</w:t>
      </w:r>
      <w:r>
        <w:rPr>
          <w:rFonts w:ascii="Times New Roman" w:hAnsi="Times New Roman"/>
          <w:sz w:val="24"/>
          <w:szCs w:val="24"/>
        </w:rPr>
        <w:t>. Informace o žádostech - problémy s rozpočtem, výše dotace, dostáváme se nyní o 20</w:t>
      </w:r>
      <w:r w:rsidR="006C13FC">
        <w:rPr>
          <w:rFonts w:ascii="Times New Roman" w:hAnsi="Times New Roman"/>
          <w:sz w:val="24"/>
          <w:szCs w:val="24"/>
        </w:rPr>
        <w:t xml:space="preserve"> – 25%</w:t>
      </w:r>
      <w:r>
        <w:rPr>
          <w:rFonts w:ascii="Times New Roman" w:hAnsi="Times New Roman"/>
          <w:sz w:val="24"/>
          <w:szCs w:val="24"/>
        </w:rPr>
        <w:t xml:space="preserve"> výše. Drobné stavební investice – informace</w:t>
      </w:r>
      <w:r w:rsidR="00360EF8">
        <w:rPr>
          <w:rFonts w:ascii="Times New Roman" w:hAnsi="Times New Roman"/>
          <w:sz w:val="24"/>
          <w:szCs w:val="24"/>
        </w:rPr>
        <w:t xml:space="preserve"> o realizacích a problémech.</w:t>
      </w:r>
      <w:r w:rsidR="002A2AC3">
        <w:rPr>
          <w:rFonts w:ascii="Times New Roman" w:hAnsi="Times New Roman"/>
          <w:sz w:val="24"/>
          <w:szCs w:val="24"/>
        </w:rPr>
        <w:t xml:space="preserve"> </w:t>
      </w:r>
    </w:p>
    <w:p w:rsidR="00360EF8" w:rsidRDefault="00360EF8" w:rsidP="00564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AC3" w:rsidRDefault="002A2AC3" w:rsidP="00564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Baxa: Podpory jednotek SDH – u investičního programu 310 mil</w:t>
      </w:r>
      <w:r w:rsidR="00564B04">
        <w:rPr>
          <w:rFonts w:ascii="Times New Roman" w:hAnsi="Times New Roman"/>
          <w:sz w:val="24"/>
          <w:szCs w:val="24"/>
        </w:rPr>
        <w:t>. Kč, ale v bilanční tabulce je </w:t>
      </w:r>
      <w:r>
        <w:rPr>
          <w:rFonts w:ascii="Times New Roman" w:hAnsi="Times New Roman"/>
          <w:sz w:val="24"/>
          <w:szCs w:val="24"/>
        </w:rPr>
        <w:t>34</w:t>
      </w:r>
      <w:r w:rsidR="0051461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mil. Kč -  je to změna technická? Je naplánováno snižování</w:t>
      </w:r>
      <w:r w:rsidR="00E90729">
        <w:rPr>
          <w:rFonts w:ascii="Times New Roman" w:hAnsi="Times New Roman"/>
          <w:sz w:val="24"/>
          <w:szCs w:val="24"/>
        </w:rPr>
        <w:t xml:space="preserve"> </w:t>
      </w:r>
      <w:r w:rsidR="00A409EB">
        <w:rPr>
          <w:rFonts w:ascii="Times New Roman" w:hAnsi="Times New Roman"/>
          <w:sz w:val="24"/>
          <w:szCs w:val="24"/>
        </w:rPr>
        <w:t xml:space="preserve">nákladů pro </w:t>
      </w:r>
      <w:r w:rsidR="00E90729">
        <w:rPr>
          <w:rFonts w:ascii="Times New Roman" w:hAnsi="Times New Roman"/>
          <w:sz w:val="24"/>
          <w:szCs w:val="24"/>
        </w:rPr>
        <w:t>investiční podporu pro jednotky SDH o sumu zhruba 40 mil. Kč?</w:t>
      </w:r>
    </w:p>
    <w:p w:rsidR="002A2AC3" w:rsidRDefault="002A2AC3" w:rsidP="00564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AC3" w:rsidRDefault="002A2AC3" w:rsidP="00564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Bell: K nastavení dotačních t</w:t>
      </w:r>
      <w:r w:rsidR="0051461C">
        <w:rPr>
          <w:rFonts w:ascii="Times New Roman" w:hAnsi="Times New Roman"/>
          <w:sz w:val="24"/>
          <w:szCs w:val="24"/>
        </w:rPr>
        <w:t>itulů – informace o podpoře SDH</w:t>
      </w:r>
      <w:r w:rsidR="00564B04">
        <w:rPr>
          <w:rFonts w:ascii="Times New Roman" w:hAnsi="Times New Roman"/>
          <w:sz w:val="24"/>
          <w:szCs w:val="24"/>
        </w:rPr>
        <w:t>,</w:t>
      </w:r>
      <w:r w:rsidR="0051461C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 xml:space="preserve"> </w:t>
      </w:r>
      <w:r w:rsidR="0051461C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otační</w:t>
      </w:r>
      <w:r w:rsidR="0051461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program</w:t>
      </w:r>
      <w:r w:rsidR="0051461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pro zřizovatele SDH</w:t>
      </w:r>
      <w:r w:rsidR="00564B04">
        <w:rPr>
          <w:rFonts w:ascii="Times New Roman" w:hAnsi="Times New Roman"/>
          <w:sz w:val="24"/>
          <w:szCs w:val="24"/>
        </w:rPr>
        <w:t xml:space="preserve"> a o rozd</w:t>
      </w:r>
      <w:r>
        <w:rPr>
          <w:rFonts w:ascii="Times New Roman" w:hAnsi="Times New Roman"/>
          <w:sz w:val="24"/>
          <w:szCs w:val="24"/>
        </w:rPr>
        <w:t xml:space="preserve">ělení </w:t>
      </w:r>
      <w:proofErr w:type="spellStart"/>
      <w:r>
        <w:rPr>
          <w:rFonts w:ascii="Times New Roman" w:hAnsi="Times New Roman"/>
          <w:sz w:val="24"/>
          <w:szCs w:val="24"/>
        </w:rPr>
        <w:t>fin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prostředků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2A2AC3" w:rsidRDefault="002A2AC3" w:rsidP="00564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AC3" w:rsidRDefault="002A2AC3" w:rsidP="00564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Profant: Problematika marketingu – vůči občanům, vnitřní marketing v</w:t>
      </w:r>
      <w:r w:rsidR="00830A8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 VS samotné (metodické podklady). </w:t>
      </w:r>
      <w:r w:rsidR="00E352FB">
        <w:rPr>
          <w:rFonts w:ascii="Times New Roman" w:hAnsi="Times New Roman"/>
          <w:sz w:val="24"/>
          <w:szCs w:val="24"/>
        </w:rPr>
        <w:t>V podrobné rozpravě budu navrhovat rozpočtovou změnu pro zajištění bezplatné distribuce elektronického podpisu k vydávaným elektr</w:t>
      </w:r>
      <w:r w:rsidR="00742B4C">
        <w:rPr>
          <w:rFonts w:ascii="Times New Roman" w:hAnsi="Times New Roman"/>
          <w:sz w:val="24"/>
          <w:szCs w:val="24"/>
        </w:rPr>
        <w:t>o</w:t>
      </w:r>
      <w:r w:rsidR="00E352FB">
        <w:rPr>
          <w:rFonts w:ascii="Times New Roman" w:hAnsi="Times New Roman"/>
          <w:sz w:val="24"/>
          <w:szCs w:val="24"/>
        </w:rPr>
        <w:t>nickým OP.</w:t>
      </w:r>
    </w:p>
    <w:p w:rsidR="00E352FB" w:rsidRDefault="00E352FB" w:rsidP="00564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52FB" w:rsidRDefault="00E352FB" w:rsidP="00564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Baxa: Dotaz na 346 mil. Kč</w:t>
      </w:r>
      <w:r w:rsidR="00A978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</w:t>
      </w:r>
      <w:r w:rsidR="00B7732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komentáři</w:t>
      </w:r>
      <w:r w:rsidR="00B7732F">
        <w:rPr>
          <w:rFonts w:ascii="Times New Roman" w:hAnsi="Times New Roman"/>
          <w:sz w:val="24"/>
          <w:szCs w:val="24"/>
        </w:rPr>
        <w:t xml:space="preserve"> k návrhu rozpočtu</w:t>
      </w:r>
      <w:r>
        <w:rPr>
          <w:rFonts w:ascii="Times New Roman" w:hAnsi="Times New Roman"/>
          <w:sz w:val="24"/>
          <w:szCs w:val="24"/>
        </w:rPr>
        <w:t>, kter</w:t>
      </w:r>
      <w:r w:rsidR="00564B0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se týká policie</w:t>
      </w:r>
      <w:r w:rsidR="001D592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7732F">
        <w:rPr>
          <w:rFonts w:ascii="Times New Roman" w:hAnsi="Times New Roman"/>
          <w:sz w:val="24"/>
          <w:szCs w:val="24"/>
        </w:rPr>
        <w:t>je uvedeno, že dojde k navýšení o</w:t>
      </w:r>
      <w:r>
        <w:rPr>
          <w:rFonts w:ascii="Times New Roman" w:hAnsi="Times New Roman"/>
          <w:sz w:val="24"/>
          <w:szCs w:val="24"/>
        </w:rPr>
        <w:t xml:space="preserve"> </w:t>
      </w:r>
      <w:r w:rsidR="00742B4C">
        <w:rPr>
          <w:rFonts w:ascii="Times New Roman" w:hAnsi="Times New Roman"/>
          <w:sz w:val="24"/>
          <w:szCs w:val="24"/>
        </w:rPr>
        <w:t xml:space="preserve">1000 policistů, ale nikoliv </w:t>
      </w:r>
      <w:r w:rsidR="00B7732F">
        <w:rPr>
          <w:rFonts w:ascii="Times New Roman" w:hAnsi="Times New Roman"/>
          <w:sz w:val="24"/>
          <w:szCs w:val="24"/>
        </w:rPr>
        <w:t xml:space="preserve">na </w:t>
      </w:r>
      <w:r w:rsidR="00742B4C">
        <w:rPr>
          <w:rFonts w:ascii="Times New Roman" w:hAnsi="Times New Roman"/>
          <w:sz w:val="24"/>
          <w:szCs w:val="24"/>
        </w:rPr>
        <w:t>platy</w:t>
      </w:r>
      <w:r w:rsidR="00B7732F">
        <w:rPr>
          <w:rFonts w:ascii="Times New Roman" w:hAnsi="Times New Roman"/>
          <w:sz w:val="24"/>
          <w:szCs w:val="24"/>
        </w:rPr>
        <w:t xml:space="preserve"> pro ně.</w:t>
      </w:r>
      <w:r w:rsidR="001D5928">
        <w:rPr>
          <w:rFonts w:ascii="Times New Roman" w:hAnsi="Times New Roman"/>
          <w:sz w:val="24"/>
          <w:szCs w:val="24"/>
        </w:rPr>
        <w:t xml:space="preserve"> Co tento údaj znamená? </w:t>
      </w:r>
    </w:p>
    <w:p w:rsidR="00742B4C" w:rsidRDefault="00742B4C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B4C" w:rsidRDefault="00742B4C" w:rsidP="00564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Hamáček: K policii – 1000 </w:t>
      </w:r>
      <w:r w:rsidR="00F60AFB">
        <w:rPr>
          <w:rFonts w:ascii="Times New Roman" w:hAnsi="Times New Roman"/>
          <w:sz w:val="24"/>
          <w:szCs w:val="24"/>
        </w:rPr>
        <w:t xml:space="preserve">tabulkových </w:t>
      </w:r>
      <w:r>
        <w:rPr>
          <w:rFonts w:ascii="Times New Roman" w:hAnsi="Times New Roman"/>
          <w:sz w:val="24"/>
          <w:szCs w:val="24"/>
        </w:rPr>
        <w:t xml:space="preserve">míst – většina půjde do přímého výkonu – informace. Rozpočtově </w:t>
      </w:r>
      <w:r w:rsidR="00F60AFB">
        <w:rPr>
          <w:rFonts w:ascii="Times New Roman" w:hAnsi="Times New Roman"/>
          <w:sz w:val="24"/>
          <w:szCs w:val="24"/>
        </w:rPr>
        <w:t xml:space="preserve">je to </w:t>
      </w:r>
      <w:r>
        <w:rPr>
          <w:rFonts w:ascii="Times New Roman" w:hAnsi="Times New Roman"/>
          <w:sz w:val="24"/>
          <w:szCs w:val="24"/>
        </w:rPr>
        <w:t>nastaveno tak, že tabulky nejsou naplněny</w:t>
      </w:r>
      <w:r w:rsidR="00564B04">
        <w:rPr>
          <w:rFonts w:ascii="Times New Roman" w:hAnsi="Times New Roman"/>
          <w:sz w:val="24"/>
          <w:szCs w:val="24"/>
        </w:rPr>
        <w:t>. J</w:t>
      </w:r>
      <w:r>
        <w:rPr>
          <w:rFonts w:ascii="Times New Roman" w:hAnsi="Times New Roman"/>
          <w:sz w:val="24"/>
          <w:szCs w:val="24"/>
        </w:rPr>
        <w:t>e domluveno, že nám to bude MF zpětně refundovat.</w:t>
      </w:r>
      <w:r w:rsidR="00AE3E9E">
        <w:rPr>
          <w:rFonts w:ascii="Times New Roman" w:hAnsi="Times New Roman"/>
          <w:sz w:val="24"/>
          <w:szCs w:val="24"/>
        </w:rPr>
        <w:t xml:space="preserve"> Krytí je zajištěno v momentě, kdy nastoupí na místo.</w:t>
      </w:r>
    </w:p>
    <w:p w:rsidR="00AE3E9E" w:rsidRDefault="00AE3E9E" w:rsidP="00564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E9E" w:rsidRDefault="00AE3E9E" w:rsidP="00564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Bell: 34</w:t>
      </w:r>
      <w:r w:rsidR="00F60AF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mil Kč je ve sloupci předpokládané výdaje</w:t>
      </w:r>
      <w:r w:rsidR="00F60AFB">
        <w:rPr>
          <w:rFonts w:ascii="Times New Roman" w:hAnsi="Times New Roman"/>
          <w:sz w:val="24"/>
          <w:szCs w:val="24"/>
        </w:rPr>
        <w:t xml:space="preserve"> 2018, je to včetně nevyčerpaných zůstatků z předchozího období</w:t>
      </w:r>
      <w:r>
        <w:rPr>
          <w:rFonts w:ascii="Times New Roman" w:hAnsi="Times New Roman"/>
          <w:sz w:val="24"/>
          <w:szCs w:val="24"/>
        </w:rPr>
        <w:t xml:space="preserve"> - informace. Je to posíleno pouze o to, co se nepodařilo vyčerpat</w:t>
      </w:r>
      <w:r w:rsidR="000D3DFF">
        <w:rPr>
          <w:rFonts w:ascii="Times New Roman" w:hAnsi="Times New Roman"/>
          <w:sz w:val="24"/>
          <w:szCs w:val="24"/>
        </w:rPr>
        <w:t xml:space="preserve"> – jsou to účelové prostředky, které nepřevádíme</w:t>
      </w:r>
      <w:r>
        <w:rPr>
          <w:rFonts w:ascii="Times New Roman" w:hAnsi="Times New Roman"/>
          <w:sz w:val="24"/>
          <w:szCs w:val="24"/>
        </w:rPr>
        <w:t>.</w:t>
      </w:r>
    </w:p>
    <w:p w:rsidR="008B7CFA" w:rsidRDefault="008B7CFA" w:rsidP="00564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CFA" w:rsidRDefault="008B7CFA" w:rsidP="00564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Bartoš: Končím obecnou rozpravu a otevírám rozpravu podrobnou.</w:t>
      </w:r>
    </w:p>
    <w:p w:rsidR="008B7CFA" w:rsidRDefault="008B7CFA" w:rsidP="00564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CFA" w:rsidRDefault="008B7CFA" w:rsidP="00564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Profant: </w:t>
      </w:r>
      <w:r w:rsidR="00152AE9">
        <w:rPr>
          <w:rFonts w:ascii="Times New Roman" w:hAnsi="Times New Roman"/>
          <w:sz w:val="24"/>
          <w:szCs w:val="24"/>
        </w:rPr>
        <w:t xml:space="preserve">Informace o předloženém </w:t>
      </w:r>
      <w:r>
        <w:rPr>
          <w:rFonts w:ascii="Times New Roman" w:hAnsi="Times New Roman"/>
          <w:sz w:val="24"/>
          <w:szCs w:val="24"/>
        </w:rPr>
        <w:t>PN – odůvodnění.</w:t>
      </w:r>
    </w:p>
    <w:p w:rsidR="00152AE9" w:rsidRDefault="00152AE9" w:rsidP="00564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VNZ o státním rozpočtu ČR na rok 2019 se mění takto: </w:t>
      </w:r>
    </w:p>
    <w:p w:rsidR="00152AE9" w:rsidRDefault="00152AE9" w:rsidP="00564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Výdaje kapitoly 396 Státní dluh specifický ukazatel obsluha státního dluhu se snižují o částku 16 000 000 CZK.</w:t>
      </w:r>
    </w:p>
    <w:p w:rsidR="00152AE9" w:rsidRDefault="00152AE9" w:rsidP="00564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Výdaje kapitoly 314 – MV se navyšují o částku 16 000 000 CZK v příslušných ukazatelích přílohy č. 4 a to pro zajištění bezplatné distribuce elektronického podpisu k vydávaným elektronickým občanským průkazům žadatelům, kteří o elektronický podpis požádají.</w:t>
      </w:r>
    </w:p>
    <w:p w:rsidR="00A5637A" w:rsidRDefault="00A5637A" w:rsidP="00564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Zvýšení kapitoly 314 MV o 16 000 000 CZK.</w:t>
      </w:r>
    </w:p>
    <w:p w:rsidR="008B7CFA" w:rsidRDefault="008B7CFA" w:rsidP="00564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CFA" w:rsidRDefault="008B7CFA" w:rsidP="00564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Hamáček: </w:t>
      </w:r>
      <w:r w:rsidR="00CF32F3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eutrální stanovisko, je to na rozhodnutí Poslanecké sněmovny</w:t>
      </w:r>
      <w:r w:rsidR="00B521CB">
        <w:rPr>
          <w:rFonts w:ascii="Times New Roman" w:hAnsi="Times New Roman"/>
          <w:sz w:val="24"/>
          <w:szCs w:val="24"/>
        </w:rPr>
        <w:t>.</w:t>
      </w:r>
    </w:p>
    <w:p w:rsidR="008B7CFA" w:rsidRDefault="008B7CFA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2840" w:rsidRPr="00564B04" w:rsidRDefault="008B7CFA" w:rsidP="00E346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4B04">
        <w:rPr>
          <w:rFonts w:ascii="Times New Roman" w:hAnsi="Times New Roman"/>
          <w:sz w:val="24"/>
          <w:szCs w:val="24"/>
        </w:rPr>
        <w:t xml:space="preserve">Kovářová: </w:t>
      </w:r>
      <w:r w:rsidR="000174F6" w:rsidRPr="00564B04">
        <w:rPr>
          <w:rFonts w:ascii="Times New Roman" w:hAnsi="Times New Roman"/>
          <w:sz w:val="24"/>
          <w:szCs w:val="24"/>
        </w:rPr>
        <w:t xml:space="preserve">Informace o </w:t>
      </w:r>
      <w:r w:rsidRPr="00564B04">
        <w:rPr>
          <w:rFonts w:ascii="Times New Roman" w:hAnsi="Times New Roman"/>
          <w:sz w:val="24"/>
          <w:szCs w:val="24"/>
        </w:rPr>
        <w:t>PN – investice k HZS – zvyšuje výdaje HZS o částku 300 mil. Kč na investiční výdaje.</w:t>
      </w:r>
      <w:r w:rsidR="00B521CB" w:rsidRPr="00564B04">
        <w:rPr>
          <w:rFonts w:ascii="Times New Roman" w:hAnsi="Times New Roman"/>
          <w:sz w:val="24"/>
          <w:szCs w:val="24"/>
        </w:rPr>
        <w:t xml:space="preserve"> </w:t>
      </w:r>
      <w:r w:rsidR="00BB2840" w:rsidRPr="00564B04">
        <w:rPr>
          <w:rFonts w:ascii="Times New Roman" w:hAnsi="Times New Roman"/>
          <w:sz w:val="24"/>
          <w:szCs w:val="24"/>
        </w:rPr>
        <w:t>Podává se návrh na níže uvedenou úpravu vládního návrhu zákona:</w:t>
      </w:r>
    </w:p>
    <w:p w:rsidR="00BB2840" w:rsidRPr="00564B04" w:rsidRDefault="00BB2840" w:rsidP="00E34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B04">
        <w:rPr>
          <w:rFonts w:ascii="Times New Roman" w:hAnsi="Times New Roman"/>
          <w:bCs/>
          <w:sz w:val="24"/>
          <w:szCs w:val="24"/>
        </w:rPr>
        <w:t>1. zvýšit</w:t>
      </w:r>
      <w:r w:rsidRPr="00564B04">
        <w:rPr>
          <w:rFonts w:ascii="Times New Roman" w:hAnsi="Times New Roman"/>
          <w:sz w:val="24"/>
          <w:szCs w:val="24"/>
        </w:rPr>
        <w:t xml:space="preserve"> výdaje v </w:t>
      </w:r>
      <w:r w:rsidRPr="00564B04">
        <w:rPr>
          <w:rFonts w:ascii="Times New Roman" w:hAnsi="Times New Roman"/>
          <w:sz w:val="24"/>
          <w:szCs w:val="24"/>
          <w:lang w:val="it-IT"/>
        </w:rPr>
        <w:t xml:space="preserve">kapitole </w:t>
      </w:r>
      <w:r w:rsidRPr="00564B04">
        <w:rPr>
          <w:rFonts w:ascii="Times New Roman" w:hAnsi="Times New Roman"/>
          <w:sz w:val="24"/>
          <w:szCs w:val="24"/>
        </w:rPr>
        <w:t>314</w:t>
      </w:r>
      <w:r w:rsidRPr="00564B04">
        <w:rPr>
          <w:rFonts w:ascii="Times New Roman" w:hAnsi="Times New Roman"/>
          <w:bCs/>
          <w:sz w:val="24"/>
          <w:szCs w:val="24"/>
        </w:rPr>
        <w:t xml:space="preserve"> Ministerstvo vnitra</w:t>
      </w:r>
      <w:r w:rsidRPr="00564B04">
        <w:rPr>
          <w:rFonts w:ascii="Times New Roman" w:hAnsi="Times New Roman"/>
          <w:sz w:val="24"/>
          <w:szCs w:val="24"/>
        </w:rPr>
        <w:t>, ve </w:t>
      </w:r>
      <w:proofErr w:type="spellStart"/>
      <w:r w:rsidRPr="00564B04">
        <w:rPr>
          <w:rFonts w:ascii="Times New Roman" w:hAnsi="Times New Roman"/>
          <w:sz w:val="24"/>
          <w:szCs w:val="24"/>
        </w:rPr>
        <w:t>specifick</w:t>
      </w:r>
      <w:proofErr w:type="spellEnd"/>
      <w:r w:rsidRPr="00564B04">
        <w:rPr>
          <w:rFonts w:ascii="Times New Roman" w:hAnsi="Times New Roman"/>
          <w:sz w:val="24"/>
          <w:szCs w:val="24"/>
          <w:lang w:val="fr-FR"/>
        </w:rPr>
        <w:t>é</w:t>
      </w:r>
      <w:r w:rsidRPr="00564B04">
        <w:rPr>
          <w:rFonts w:ascii="Times New Roman" w:hAnsi="Times New Roman"/>
          <w:sz w:val="24"/>
          <w:szCs w:val="24"/>
        </w:rPr>
        <w:t xml:space="preserve">m ukazateli „Výdaje Hasičského záchranného sboru ČR“ </w:t>
      </w:r>
      <w:r w:rsidRPr="00564B04">
        <w:rPr>
          <w:rFonts w:ascii="Times New Roman" w:hAnsi="Times New Roman"/>
          <w:sz w:val="24"/>
          <w:szCs w:val="24"/>
          <w:lang w:val="en-US"/>
        </w:rPr>
        <w:t xml:space="preserve">o </w:t>
      </w:r>
      <w:r w:rsidRPr="00564B04">
        <w:rPr>
          <w:rFonts w:ascii="Times New Roman" w:hAnsi="Times New Roman"/>
          <w:sz w:val="24"/>
          <w:szCs w:val="24"/>
        </w:rPr>
        <w:t>částku 300 000 </w:t>
      </w:r>
      <w:r w:rsidRPr="00564B04">
        <w:rPr>
          <w:rFonts w:ascii="Times New Roman" w:hAnsi="Times New Roman"/>
          <w:sz w:val="24"/>
          <w:szCs w:val="24"/>
          <w:lang w:val="de-DE"/>
        </w:rPr>
        <w:t>000 K</w:t>
      </w:r>
      <w:r w:rsidRPr="00564B04">
        <w:rPr>
          <w:rFonts w:ascii="Times New Roman" w:hAnsi="Times New Roman"/>
          <w:sz w:val="24"/>
          <w:szCs w:val="24"/>
        </w:rPr>
        <w:t>č na investiční výdaje,</w:t>
      </w:r>
    </w:p>
    <w:p w:rsidR="00BB2840" w:rsidRPr="00564B04" w:rsidRDefault="00BB2840" w:rsidP="00E34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B04">
        <w:rPr>
          <w:rFonts w:ascii="Times New Roman" w:hAnsi="Times New Roman"/>
          <w:bCs/>
          <w:sz w:val="24"/>
          <w:szCs w:val="24"/>
        </w:rPr>
        <w:t>2. snížit</w:t>
      </w:r>
      <w:r w:rsidRPr="00564B04">
        <w:rPr>
          <w:rFonts w:ascii="Times New Roman" w:hAnsi="Times New Roman"/>
          <w:sz w:val="24"/>
          <w:szCs w:val="24"/>
        </w:rPr>
        <w:t xml:space="preserve"> výdaje v </w:t>
      </w:r>
      <w:r w:rsidRPr="00564B04">
        <w:rPr>
          <w:rFonts w:ascii="Times New Roman" w:hAnsi="Times New Roman"/>
          <w:sz w:val="24"/>
          <w:szCs w:val="24"/>
          <w:lang w:val="it-IT"/>
        </w:rPr>
        <w:t xml:space="preserve">kapitole </w:t>
      </w:r>
      <w:r w:rsidRPr="00564B04">
        <w:rPr>
          <w:rFonts w:ascii="Times New Roman" w:hAnsi="Times New Roman"/>
          <w:bCs/>
          <w:sz w:val="24"/>
          <w:szCs w:val="24"/>
        </w:rPr>
        <w:t xml:space="preserve">398 Všeobecná pokladní </w:t>
      </w:r>
      <w:proofErr w:type="spellStart"/>
      <w:r w:rsidRPr="00564B04">
        <w:rPr>
          <w:rFonts w:ascii="Times New Roman" w:hAnsi="Times New Roman"/>
          <w:bCs/>
          <w:sz w:val="24"/>
          <w:szCs w:val="24"/>
          <w:lang w:val="de-DE"/>
        </w:rPr>
        <w:t>spr</w:t>
      </w:r>
      <w:r w:rsidRPr="00564B04">
        <w:rPr>
          <w:rFonts w:ascii="Times New Roman" w:hAnsi="Times New Roman"/>
          <w:bCs/>
          <w:sz w:val="24"/>
          <w:szCs w:val="24"/>
        </w:rPr>
        <w:t>áva</w:t>
      </w:r>
      <w:proofErr w:type="spellEnd"/>
      <w:r w:rsidRPr="00564B04">
        <w:rPr>
          <w:rFonts w:ascii="Times New Roman" w:hAnsi="Times New Roman"/>
          <w:sz w:val="24"/>
          <w:szCs w:val="24"/>
        </w:rPr>
        <w:t>, ve </w:t>
      </w:r>
      <w:proofErr w:type="spellStart"/>
      <w:r w:rsidRPr="00564B04">
        <w:rPr>
          <w:rFonts w:ascii="Times New Roman" w:hAnsi="Times New Roman"/>
          <w:sz w:val="24"/>
          <w:szCs w:val="24"/>
        </w:rPr>
        <w:t>specifick</w:t>
      </w:r>
      <w:proofErr w:type="spellEnd"/>
      <w:r w:rsidRPr="00564B04">
        <w:rPr>
          <w:rFonts w:ascii="Times New Roman" w:hAnsi="Times New Roman"/>
          <w:sz w:val="24"/>
          <w:szCs w:val="24"/>
          <w:lang w:val="fr-FR"/>
        </w:rPr>
        <w:t>é</w:t>
      </w:r>
      <w:r w:rsidRPr="00564B04">
        <w:rPr>
          <w:rFonts w:ascii="Times New Roman" w:hAnsi="Times New Roman"/>
          <w:sz w:val="24"/>
          <w:szCs w:val="24"/>
        </w:rPr>
        <w:t xml:space="preserve">m ukazateli „Vládní rozpočtová rezerva“ </w:t>
      </w:r>
      <w:r w:rsidRPr="00564B04">
        <w:rPr>
          <w:rFonts w:ascii="Times New Roman" w:hAnsi="Times New Roman"/>
          <w:sz w:val="24"/>
          <w:szCs w:val="24"/>
          <w:lang w:val="en-US"/>
        </w:rPr>
        <w:t xml:space="preserve">o </w:t>
      </w:r>
      <w:r w:rsidRPr="00564B04">
        <w:rPr>
          <w:rFonts w:ascii="Times New Roman" w:hAnsi="Times New Roman"/>
          <w:sz w:val="24"/>
          <w:szCs w:val="24"/>
        </w:rPr>
        <w:t>částku 200 000 </w:t>
      </w:r>
      <w:r w:rsidRPr="00564B04">
        <w:rPr>
          <w:rFonts w:ascii="Times New Roman" w:hAnsi="Times New Roman"/>
          <w:sz w:val="24"/>
          <w:szCs w:val="24"/>
          <w:lang w:val="de-DE"/>
        </w:rPr>
        <w:t>000 K</w:t>
      </w:r>
      <w:r w:rsidRPr="00564B04">
        <w:rPr>
          <w:rFonts w:ascii="Times New Roman" w:hAnsi="Times New Roman"/>
          <w:sz w:val="24"/>
          <w:szCs w:val="24"/>
        </w:rPr>
        <w:t>č.</w:t>
      </w:r>
    </w:p>
    <w:p w:rsidR="00BB2840" w:rsidRPr="00564B04" w:rsidRDefault="00BB2840" w:rsidP="00E34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B04">
        <w:rPr>
          <w:rFonts w:ascii="Times New Roman" w:hAnsi="Times New Roman"/>
          <w:bCs/>
          <w:sz w:val="24"/>
          <w:szCs w:val="24"/>
        </w:rPr>
        <w:t>3. snížit</w:t>
      </w:r>
      <w:r w:rsidRPr="00564B04">
        <w:rPr>
          <w:rFonts w:ascii="Times New Roman" w:hAnsi="Times New Roman"/>
          <w:sz w:val="24"/>
          <w:szCs w:val="24"/>
        </w:rPr>
        <w:t xml:space="preserve"> výdaje v </w:t>
      </w:r>
      <w:r w:rsidRPr="00564B04">
        <w:rPr>
          <w:rFonts w:ascii="Times New Roman" w:hAnsi="Times New Roman"/>
          <w:sz w:val="24"/>
          <w:szCs w:val="24"/>
          <w:lang w:val="it-IT"/>
        </w:rPr>
        <w:t xml:space="preserve">kapitole </w:t>
      </w:r>
      <w:r w:rsidRPr="00564B04">
        <w:rPr>
          <w:rFonts w:ascii="Times New Roman" w:hAnsi="Times New Roman"/>
          <w:bCs/>
          <w:sz w:val="24"/>
          <w:szCs w:val="24"/>
        </w:rPr>
        <w:t xml:space="preserve">398 Všeobecná pokladní </w:t>
      </w:r>
      <w:proofErr w:type="spellStart"/>
      <w:r w:rsidRPr="00564B04">
        <w:rPr>
          <w:rFonts w:ascii="Times New Roman" w:hAnsi="Times New Roman"/>
          <w:bCs/>
          <w:sz w:val="24"/>
          <w:szCs w:val="24"/>
          <w:lang w:val="de-DE"/>
        </w:rPr>
        <w:t>spr</w:t>
      </w:r>
      <w:r w:rsidRPr="00564B04">
        <w:rPr>
          <w:rFonts w:ascii="Times New Roman" w:hAnsi="Times New Roman"/>
          <w:bCs/>
          <w:sz w:val="24"/>
          <w:szCs w:val="24"/>
        </w:rPr>
        <w:t>áva</w:t>
      </w:r>
      <w:proofErr w:type="spellEnd"/>
      <w:r w:rsidRPr="00564B04">
        <w:rPr>
          <w:rFonts w:ascii="Times New Roman" w:hAnsi="Times New Roman"/>
          <w:sz w:val="24"/>
          <w:szCs w:val="24"/>
        </w:rPr>
        <w:t>, ve </w:t>
      </w:r>
      <w:proofErr w:type="spellStart"/>
      <w:r w:rsidRPr="00564B04">
        <w:rPr>
          <w:rFonts w:ascii="Times New Roman" w:hAnsi="Times New Roman"/>
          <w:sz w:val="24"/>
          <w:szCs w:val="24"/>
        </w:rPr>
        <w:t>specifick</w:t>
      </w:r>
      <w:proofErr w:type="spellEnd"/>
      <w:r w:rsidRPr="00564B04">
        <w:rPr>
          <w:rFonts w:ascii="Times New Roman" w:hAnsi="Times New Roman"/>
          <w:sz w:val="24"/>
          <w:szCs w:val="24"/>
          <w:lang w:val="fr-FR"/>
        </w:rPr>
        <w:t>é</w:t>
      </w:r>
      <w:r w:rsidRPr="00564B04">
        <w:rPr>
          <w:rFonts w:ascii="Times New Roman" w:hAnsi="Times New Roman"/>
          <w:sz w:val="24"/>
          <w:szCs w:val="24"/>
        </w:rPr>
        <w:t xml:space="preserve">m ukazateli „Ostatní výdaje“ v položce „Poplatky za vedení účtů peněžním ústavům“ </w:t>
      </w:r>
      <w:r w:rsidRPr="00564B04">
        <w:rPr>
          <w:rFonts w:ascii="Times New Roman" w:hAnsi="Times New Roman"/>
          <w:sz w:val="24"/>
          <w:szCs w:val="24"/>
          <w:lang w:val="en-US"/>
        </w:rPr>
        <w:t xml:space="preserve">o </w:t>
      </w:r>
      <w:r w:rsidRPr="00564B04">
        <w:rPr>
          <w:rFonts w:ascii="Times New Roman" w:hAnsi="Times New Roman"/>
          <w:sz w:val="24"/>
          <w:szCs w:val="24"/>
        </w:rPr>
        <w:t>částku 50 000 </w:t>
      </w:r>
      <w:r w:rsidRPr="00564B04">
        <w:rPr>
          <w:rFonts w:ascii="Times New Roman" w:hAnsi="Times New Roman"/>
          <w:sz w:val="24"/>
          <w:szCs w:val="24"/>
          <w:lang w:val="de-DE"/>
        </w:rPr>
        <w:t>000 K</w:t>
      </w:r>
      <w:r w:rsidRPr="00564B04">
        <w:rPr>
          <w:rFonts w:ascii="Times New Roman" w:hAnsi="Times New Roman"/>
          <w:sz w:val="24"/>
          <w:szCs w:val="24"/>
        </w:rPr>
        <w:t>č.</w:t>
      </w:r>
    </w:p>
    <w:p w:rsidR="00BB2840" w:rsidRPr="00564B04" w:rsidRDefault="00BB2840" w:rsidP="00E34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B04">
        <w:rPr>
          <w:rFonts w:ascii="Times New Roman" w:hAnsi="Times New Roman"/>
          <w:bCs/>
          <w:sz w:val="24"/>
          <w:szCs w:val="24"/>
        </w:rPr>
        <w:t>4. snížit</w:t>
      </w:r>
      <w:r w:rsidRPr="00564B04">
        <w:rPr>
          <w:rFonts w:ascii="Times New Roman" w:hAnsi="Times New Roman"/>
          <w:sz w:val="24"/>
          <w:szCs w:val="24"/>
        </w:rPr>
        <w:t xml:space="preserve"> výdaje v </w:t>
      </w:r>
      <w:r w:rsidRPr="00564B04">
        <w:rPr>
          <w:rFonts w:ascii="Times New Roman" w:hAnsi="Times New Roman"/>
          <w:sz w:val="24"/>
          <w:szCs w:val="24"/>
          <w:lang w:val="it-IT"/>
        </w:rPr>
        <w:t xml:space="preserve">kapitole </w:t>
      </w:r>
      <w:r w:rsidRPr="00564B04">
        <w:rPr>
          <w:rFonts w:ascii="Times New Roman" w:hAnsi="Times New Roman"/>
          <w:bCs/>
          <w:sz w:val="24"/>
          <w:szCs w:val="24"/>
        </w:rPr>
        <w:t xml:space="preserve">398 Všeobecná pokladní </w:t>
      </w:r>
      <w:proofErr w:type="spellStart"/>
      <w:r w:rsidRPr="00564B04">
        <w:rPr>
          <w:rFonts w:ascii="Times New Roman" w:hAnsi="Times New Roman"/>
          <w:bCs/>
          <w:sz w:val="24"/>
          <w:szCs w:val="24"/>
          <w:lang w:val="de-DE"/>
        </w:rPr>
        <w:t>spr</w:t>
      </w:r>
      <w:r w:rsidRPr="00564B04">
        <w:rPr>
          <w:rFonts w:ascii="Times New Roman" w:hAnsi="Times New Roman"/>
          <w:bCs/>
          <w:sz w:val="24"/>
          <w:szCs w:val="24"/>
        </w:rPr>
        <w:t>áva</w:t>
      </w:r>
      <w:proofErr w:type="spellEnd"/>
      <w:r w:rsidRPr="00564B04">
        <w:rPr>
          <w:rFonts w:ascii="Times New Roman" w:hAnsi="Times New Roman"/>
          <w:sz w:val="24"/>
          <w:szCs w:val="24"/>
        </w:rPr>
        <w:t>, ve </w:t>
      </w:r>
      <w:proofErr w:type="spellStart"/>
      <w:r w:rsidRPr="00564B04">
        <w:rPr>
          <w:rFonts w:ascii="Times New Roman" w:hAnsi="Times New Roman"/>
          <w:sz w:val="24"/>
          <w:szCs w:val="24"/>
        </w:rPr>
        <w:t>specifick</w:t>
      </w:r>
      <w:proofErr w:type="spellEnd"/>
      <w:r w:rsidRPr="00564B04">
        <w:rPr>
          <w:rFonts w:ascii="Times New Roman" w:hAnsi="Times New Roman"/>
          <w:sz w:val="24"/>
          <w:szCs w:val="24"/>
          <w:lang w:val="fr-FR"/>
        </w:rPr>
        <w:t>é</w:t>
      </w:r>
      <w:r w:rsidRPr="00564B04">
        <w:rPr>
          <w:rFonts w:ascii="Times New Roman" w:hAnsi="Times New Roman"/>
          <w:sz w:val="24"/>
          <w:szCs w:val="24"/>
        </w:rPr>
        <w:t xml:space="preserve">m ukazateli „Ostatní výdaje“ v položce „Výdaje na financování programů EU“ </w:t>
      </w:r>
      <w:r w:rsidRPr="00564B04">
        <w:rPr>
          <w:rFonts w:ascii="Times New Roman" w:hAnsi="Times New Roman"/>
          <w:sz w:val="24"/>
          <w:szCs w:val="24"/>
          <w:lang w:val="en-US"/>
        </w:rPr>
        <w:t xml:space="preserve">o </w:t>
      </w:r>
      <w:r w:rsidRPr="00564B04">
        <w:rPr>
          <w:rFonts w:ascii="Times New Roman" w:hAnsi="Times New Roman"/>
          <w:sz w:val="24"/>
          <w:szCs w:val="24"/>
        </w:rPr>
        <w:t>částku 50 000 </w:t>
      </w:r>
      <w:r w:rsidRPr="00564B04">
        <w:rPr>
          <w:rFonts w:ascii="Times New Roman" w:hAnsi="Times New Roman"/>
          <w:sz w:val="24"/>
          <w:szCs w:val="24"/>
          <w:lang w:val="de-DE"/>
        </w:rPr>
        <w:t>000 K</w:t>
      </w:r>
      <w:r w:rsidRPr="00564B04">
        <w:rPr>
          <w:rFonts w:ascii="Times New Roman" w:hAnsi="Times New Roman"/>
          <w:sz w:val="24"/>
          <w:szCs w:val="24"/>
        </w:rPr>
        <w:t>č.</w:t>
      </w:r>
    </w:p>
    <w:p w:rsidR="00BB2840" w:rsidRPr="00BB2840" w:rsidRDefault="00BB2840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5F5" w:rsidRDefault="003D090A" w:rsidP="00E34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Hamáček: Stanovisko – </w:t>
      </w:r>
      <w:r w:rsidR="003A4C56">
        <w:rPr>
          <w:rFonts w:ascii="Times New Roman" w:hAnsi="Times New Roman"/>
          <w:sz w:val="24"/>
          <w:szCs w:val="24"/>
        </w:rPr>
        <w:t>je to na rozhodnutí Poslanecké sněmo</w:t>
      </w:r>
      <w:r w:rsidR="00E34674">
        <w:rPr>
          <w:rFonts w:ascii="Times New Roman" w:hAnsi="Times New Roman"/>
          <w:sz w:val="24"/>
          <w:szCs w:val="24"/>
        </w:rPr>
        <w:t>vny. Pouze mohu konstatovat, že </w:t>
      </w:r>
      <w:r w:rsidR="003A4C56">
        <w:rPr>
          <w:rFonts w:ascii="Times New Roman" w:hAnsi="Times New Roman"/>
          <w:sz w:val="24"/>
          <w:szCs w:val="24"/>
        </w:rPr>
        <w:t>máme v</w:t>
      </w:r>
      <w:r>
        <w:rPr>
          <w:rFonts w:ascii="Times New Roman" w:hAnsi="Times New Roman"/>
          <w:sz w:val="24"/>
          <w:szCs w:val="24"/>
        </w:rPr>
        <w:t xml:space="preserve"> rámci nezbytných </w:t>
      </w:r>
      <w:r w:rsidR="003A4C56">
        <w:rPr>
          <w:rFonts w:ascii="Times New Roman" w:hAnsi="Times New Roman"/>
          <w:sz w:val="24"/>
          <w:szCs w:val="24"/>
        </w:rPr>
        <w:t xml:space="preserve">havarijních drobných stavebních </w:t>
      </w:r>
      <w:r>
        <w:rPr>
          <w:rFonts w:ascii="Times New Roman" w:hAnsi="Times New Roman"/>
          <w:sz w:val="24"/>
          <w:szCs w:val="24"/>
        </w:rPr>
        <w:t xml:space="preserve">pracích </w:t>
      </w:r>
      <w:r w:rsidR="003A4C56">
        <w:rPr>
          <w:rFonts w:ascii="Times New Roman" w:hAnsi="Times New Roman"/>
          <w:sz w:val="24"/>
          <w:szCs w:val="24"/>
        </w:rPr>
        <w:t xml:space="preserve">u HZS </w:t>
      </w:r>
      <w:r w:rsidR="00E34674">
        <w:rPr>
          <w:rFonts w:ascii="Times New Roman" w:hAnsi="Times New Roman"/>
          <w:sz w:val="24"/>
          <w:szCs w:val="24"/>
        </w:rPr>
        <w:t>požadavky za </w:t>
      </w:r>
      <w:r>
        <w:rPr>
          <w:rFonts w:ascii="Times New Roman" w:hAnsi="Times New Roman"/>
          <w:sz w:val="24"/>
          <w:szCs w:val="24"/>
        </w:rPr>
        <w:t>448 mil. Kč.</w:t>
      </w:r>
    </w:p>
    <w:p w:rsidR="003D090A" w:rsidRDefault="003D090A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090A" w:rsidRDefault="003D090A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Bartoš: Hlasování o PN p. </w:t>
      </w:r>
      <w:proofErr w:type="spellStart"/>
      <w:r>
        <w:rPr>
          <w:rFonts w:ascii="Times New Roman" w:hAnsi="Times New Roman"/>
          <w:sz w:val="24"/>
          <w:szCs w:val="24"/>
        </w:rPr>
        <w:t>posl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Profanta</w:t>
      </w:r>
      <w:proofErr w:type="spellEnd"/>
      <w:r w:rsidR="003A4C56">
        <w:rPr>
          <w:rFonts w:ascii="Times New Roman" w:hAnsi="Times New Roman"/>
          <w:sz w:val="24"/>
          <w:szCs w:val="24"/>
        </w:rPr>
        <w:t>, hlasování č. 6:</w:t>
      </w:r>
    </w:p>
    <w:p w:rsidR="003A4C56" w:rsidRPr="008B6029" w:rsidRDefault="003A4C56" w:rsidP="003A4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029">
        <w:rPr>
          <w:rFonts w:ascii="Times New Roman" w:hAnsi="Times New Roman"/>
          <w:sz w:val="24"/>
          <w:szCs w:val="24"/>
        </w:rPr>
        <w:t xml:space="preserve">Hlasování: </w:t>
      </w:r>
      <w:r w:rsidRPr="008B6029">
        <w:rPr>
          <w:rFonts w:ascii="Times New Roman" w:hAnsi="Times New Roman"/>
          <w:sz w:val="24"/>
          <w:szCs w:val="24"/>
        </w:rPr>
        <w:tab/>
        <w:t xml:space="preserve">ANO </w:t>
      </w:r>
      <w:r>
        <w:rPr>
          <w:rFonts w:ascii="Times New Roman" w:hAnsi="Times New Roman"/>
          <w:sz w:val="24"/>
          <w:szCs w:val="24"/>
        </w:rPr>
        <w:t>6</w:t>
      </w:r>
      <w:r w:rsidRPr="008B6029">
        <w:rPr>
          <w:rFonts w:ascii="Times New Roman" w:hAnsi="Times New Roman"/>
          <w:sz w:val="24"/>
          <w:szCs w:val="24"/>
        </w:rPr>
        <w:t xml:space="preserve"> </w:t>
      </w:r>
      <w:r w:rsidRPr="008B6029">
        <w:rPr>
          <w:rFonts w:ascii="Times New Roman" w:hAnsi="Times New Roman"/>
          <w:sz w:val="24"/>
          <w:szCs w:val="24"/>
        </w:rPr>
        <w:tab/>
        <w:t xml:space="preserve">NE 0 </w:t>
      </w:r>
      <w:r w:rsidRPr="008B6029">
        <w:rPr>
          <w:rFonts w:ascii="Times New Roman" w:hAnsi="Times New Roman"/>
          <w:sz w:val="24"/>
          <w:szCs w:val="24"/>
        </w:rPr>
        <w:tab/>
      </w:r>
      <w:r w:rsidRPr="008B6029">
        <w:rPr>
          <w:rFonts w:ascii="Times New Roman" w:hAnsi="Times New Roman"/>
          <w:sz w:val="24"/>
          <w:szCs w:val="24"/>
        </w:rPr>
        <w:tab/>
        <w:t xml:space="preserve">zdržel </w:t>
      </w:r>
      <w:r w:rsidR="003C025B">
        <w:rPr>
          <w:rFonts w:ascii="Times New Roman" w:hAnsi="Times New Roman"/>
          <w:sz w:val="24"/>
          <w:szCs w:val="24"/>
        </w:rPr>
        <w:t>12</w:t>
      </w:r>
      <w:r w:rsidRPr="008B6029">
        <w:rPr>
          <w:rFonts w:ascii="Times New Roman" w:hAnsi="Times New Roman"/>
          <w:sz w:val="24"/>
          <w:szCs w:val="24"/>
        </w:rPr>
        <w:t xml:space="preserve"> </w:t>
      </w:r>
      <w:r w:rsidRPr="008B6029">
        <w:rPr>
          <w:rFonts w:ascii="Times New Roman" w:hAnsi="Times New Roman"/>
          <w:sz w:val="24"/>
          <w:szCs w:val="24"/>
        </w:rPr>
        <w:tab/>
        <w:t>přítomno 1</w:t>
      </w:r>
      <w:r w:rsidR="003C025B">
        <w:rPr>
          <w:rFonts w:ascii="Times New Roman" w:hAnsi="Times New Roman"/>
          <w:sz w:val="24"/>
          <w:szCs w:val="24"/>
        </w:rPr>
        <w:t>8</w:t>
      </w:r>
      <w:r w:rsidRPr="008B6029">
        <w:rPr>
          <w:rFonts w:ascii="Times New Roman" w:hAnsi="Times New Roman"/>
          <w:sz w:val="24"/>
          <w:szCs w:val="24"/>
        </w:rPr>
        <w:t xml:space="preserve"> </w:t>
      </w:r>
      <w:r w:rsidRPr="008B6029">
        <w:rPr>
          <w:rFonts w:ascii="Times New Roman" w:hAnsi="Times New Roman"/>
          <w:sz w:val="24"/>
          <w:szCs w:val="24"/>
        </w:rPr>
        <w:tab/>
        <w:t xml:space="preserve">         </w:t>
      </w:r>
      <w:r w:rsidR="003C025B">
        <w:rPr>
          <w:rFonts w:ascii="Times New Roman" w:hAnsi="Times New Roman"/>
          <w:sz w:val="24"/>
          <w:szCs w:val="24"/>
        </w:rPr>
        <w:t>ne</w:t>
      </w:r>
      <w:r w:rsidRPr="008B6029">
        <w:rPr>
          <w:rFonts w:ascii="Times New Roman" w:hAnsi="Times New Roman"/>
          <w:sz w:val="24"/>
          <w:szCs w:val="24"/>
        </w:rPr>
        <w:t>přijato</w:t>
      </w:r>
    </w:p>
    <w:p w:rsidR="003A4C56" w:rsidRDefault="003C025B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Hlasování o PN p. </w:t>
      </w:r>
      <w:proofErr w:type="spellStart"/>
      <w:r>
        <w:rPr>
          <w:rFonts w:ascii="Times New Roman" w:hAnsi="Times New Roman"/>
          <w:sz w:val="24"/>
          <w:szCs w:val="24"/>
        </w:rPr>
        <w:t>posl</w:t>
      </w:r>
      <w:proofErr w:type="spellEnd"/>
      <w:r>
        <w:rPr>
          <w:rFonts w:ascii="Times New Roman" w:hAnsi="Times New Roman"/>
          <w:sz w:val="24"/>
          <w:szCs w:val="24"/>
        </w:rPr>
        <w:t>. Kovářové, hlasování č. 7:</w:t>
      </w:r>
    </w:p>
    <w:p w:rsidR="003C025B" w:rsidRPr="008B6029" w:rsidRDefault="003C025B" w:rsidP="003C02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029">
        <w:rPr>
          <w:rFonts w:ascii="Times New Roman" w:hAnsi="Times New Roman"/>
          <w:sz w:val="24"/>
          <w:szCs w:val="24"/>
        </w:rPr>
        <w:t xml:space="preserve">Hlasování: </w:t>
      </w:r>
      <w:r w:rsidRPr="008B6029">
        <w:rPr>
          <w:rFonts w:ascii="Times New Roman" w:hAnsi="Times New Roman"/>
          <w:sz w:val="24"/>
          <w:szCs w:val="24"/>
        </w:rPr>
        <w:tab/>
        <w:t>ANO 1</w:t>
      </w:r>
      <w:r>
        <w:rPr>
          <w:rFonts w:ascii="Times New Roman" w:hAnsi="Times New Roman"/>
          <w:sz w:val="24"/>
          <w:szCs w:val="24"/>
        </w:rPr>
        <w:t>7</w:t>
      </w:r>
      <w:r w:rsidRPr="008B6029">
        <w:rPr>
          <w:rFonts w:ascii="Times New Roman" w:hAnsi="Times New Roman"/>
          <w:sz w:val="24"/>
          <w:szCs w:val="24"/>
        </w:rPr>
        <w:t xml:space="preserve"> </w:t>
      </w:r>
      <w:r w:rsidRPr="008B6029">
        <w:rPr>
          <w:rFonts w:ascii="Times New Roman" w:hAnsi="Times New Roman"/>
          <w:sz w:val="24"/>
          <w:szCs w:val="24"/>
        </w:rPr>
        <w:tab/>
        <w:t xml:space="preserve">NE 0 </w:t>
      </w:r>
      <w:r w:rsidRPr="008B6029">
        <w:rPr>
          <w:rFonts w:ascii="Times New Roman" w:hAnsi="Times New Roman"/>
          <w:sz w:val="24"/>
          <w:szCs w:val="24"/>
        </w:rPr>
        <w:tab/>
      </w:r>
      <w:r w:rsidRPr="008B6029">
        <w:rPr>
          <w:rFonts w:ascii="Times New Roman" w:hAnsi="Times New Roman"/>
          <w:sz w:val="24"/>
          <w:szCs w:val="24"/>
        </w:rPr>
        <w:tab/>
        <w:t xml:space="preserve">zdržel </w:t>
      </w:r>
      <w:r>
        <w:rPr>
          <w:rFonts w:ascii="Times New Roman" w:hAnsi="Times New Roman"/>
          <w:sz w:val="24"/>
          <w:szCs w:val="24"/>
        </w:rPr>
        <w:t>1</w:t>
      </w:r>
      <w:r w:rsidRPr="008B6029">
        <w:rPr>
          <w:rFonts w:ascii="Times New Roman" w:hAnsi="Times New Roman"/>
          <w:sz w:val="24"/>
          <w:szCs w:val="24"/>
        </w:rPr>
        <w:t xml:space="preserve"> </w:t>
      </w:r>
      <w:r w:rsidRPr="008B6029">
        <w:rPr>
          <w:rFonts w:ascii="Times New Roman" w:hAnsi="Times New Roman"/>
          <w:sz w:val="24"/>
          <w:szCs w:val="24"/>
        </w:rPr>
        <w:tab/>
        <w:t>přítomno 1</w:t>
      </w:r>
      <w:r>
        <w:rPr>
          <w:rFonts w:ascii="Times New Roman" w:hAnsi="Times New Roman"/>
          <w:sz w:val="24"/>
          <w:szCs w:val="24"/>
        </w:rPr>
        <w:t>8</w:t>
      </w:r>
      <w:r w:rsidRPr="008B6029">
        <w:rPr>
          <w:rFonts w:ascii="Times New Roman" w:hAnsi="Times New Roman"/>
          <w:sz w:val="24"/>
          <w:szCs w:val="24"/>
        </w:rPr>
        <w:t xml:space="preserve"> </w:t>
      </w:r>
      <w:r w:rsidRPr="008B6029">
        <w:rPr>
          <w:rFonts w:ascii="Times New Roman" w:hAnsi="Times New Roman"/>
          <w:sz w:val="24"/>
          <w:szCs w:val="24"/>
        </w:rPr>
        <w:tab/>
        <w:t xml:space="preserve">         přijato</w:t>
      </w:r>
    </w:p>
    <w:p w:rsidR="003A4C56" w:rsidRDefault="003A4C56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090A" w:rsidRDefault="003D090A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Mračková </w:t>
      </w:r>
      <w:proofErr w:type="spellStart"/>
      <w:r>
        <w:rPr>
          <w:rFonts w:ascii="Times New Roman" w:hAnsi="Times New Roman"/>
          <w:sz w:val="24"/>
          <w:szCs w:val="24"/>
        </w:rPr>
        <w:t>Vildu</w:t>
      </w:r>
      <w:r w:rsidR="003C025B">
        <w:rPr>
          <w:rFonts w:ascii="Times New Roman" w:hAnsi="Times New Roman"/>
          <w:sz w:val="24"/>
          <w:szCs w:val="24"/>
        </w:rPr>
        <w:t>metzová</w:t>
      </w:r>
      <w:proofErr w:type="spellEnd"/>
      <w:r>
        <w:rPr>
          <w:rFonts w:ascii="Times New Roman" w:hAnsi="Times New Roman"/>
          <w:sz w:val="24"/>
          <w:szCs w:val="24"/>
        </w:rPr>
        <w:t>: Návrh usnesení č. 67.</w:t>
      </w:r>
    </w:p>
    <w:p w:rsidR="003D090A" w:rsidRDefault="003D090A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090A" w:rsidRDefault="003D090A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Bartoš: </w:t>
      </w:r>
      <w:r w:rsidRPr="003C025B">
        <w:rPr>
          <w:rFonts w:ascii="Times New Roman" w:hAnsi="Times New Roman"/>
          <w:sz w:val="24"/>
          <w:szCs w:val="24"/>
          <w:u w:val="single"/>
        </w:rPr>
        <w:t>Hlasování o návrhu usnesení č. 67</w:t>
      </w:r>
      <w:r w:rsidR="003C025B">
        <w:rPr>
          <w:rFonts w:ascii="Times New Roman" w:hAnsi="Times New Roman"/>
          <w:sz w:val="24"/>
          <w:szCs w:val="24"/>
        </w:rPr>
        <w:t>, hlasování č. 8</w:t>
      </w:r>
      <w:r>
        <w:rPr>
          <w:rFonts w:ascii="Times New Roman" w:hAnsi="Times New Roman"/>
          <w:sz w:val="24"/>
          <w:szCs w:val="24"/>
        </w:rPr>
        <w:t>.</w:t>
      </w:r>
      <w:r w:rsidR="003C025B" w:rsidRPr="003C025B">
        <w:rPr>
          <w:rFonts w:ascii="Times New Roman" w:hAnsi="Times New Roman"/>
          <w:sz w:val="24"/>
          <w:szCs w:val="24"/>
        </w:rPr>
        <w:t xml:space="preserve"> </w:t>
      </w:r>
      <w:r w:rsidR="003C025B">
        <w:rPr>
          <w:rFonts w:ascii="Times New Roman" w:hAnsi="Times New Roman"/>
          <w:sz w:val="24"/>
          <w:szCs w:val="24"/>
        </w:rPr>
        <w:t xml:space="preserve">                                     Příloha č. 4</w:t>
      </w:r>
    </w:p>
    <w:p w:rsidR="003C025B" w:rsidRPr="008B6029" w:rsidRDefault="003C025B" w:rsidP="003C02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029">
        <w:rPr>
          <w:rFonts w:ascii="Times New Roman" w:hAnsi="Times New Roman"/>
          <w:sz w:val="24"/>
          <w:szCs w:val="24"/>
        </w:rPr>
        <w:t xml:space="preserve">Hlasování: </w:t>
      </w:r>
      <w:r w:rsidRPr="008B6029">
        <w:rPr>
          <w:rFonts w:ascii="Times New Roman" w:hAnsi="Times New Roman"/>
          <w:sz w:val="24"/>
          <w:szCs w:val="24"/>
        </w:rPr>
        <w:tab/>
        <w:t>ANO 1</w:t>
      </w:r>
      <w:r>
        <w:rPr>
          <w:rFonts w:ascii="Times New Roman" w:hAnsi="Times New Roman"/>
          <w:sz w:val="24"/>
          <w:szCs w:val="24"/>
        </w:rPr>
        <w:t>3</w:t>
      </w:r>
      <w:r w:rsidRPr="008B6029">
        <w:rPr>
          <w:rFonts w:ascii="Times New Roman" w:hAnsi="Times New Roman"/>
          <w:sz w:val="24"/>
          <w:szCs w:val="24"/>
        </w:rPr>
        <w:t xml:space="preserve"> </w:t>
      </w:r>
      <w:r w:rsidRPr="008B6029">
        <w:rPr>
          <w:rFonts w:ascii="Times New Roman" w:hAnsi="Times New Roman"/>
          <w:sz w:val="24"/>
          <w:szCs w:val="24"/>
        </w:rPr>
        <w:tab/>
        <w:t xml:space="preserve">NE 0 </w:t>
      </w:r>
      <w:r w:rsidRPr="008B6029">
        <w:rPr>
          <w:rFonts w:ascii="Times New Roman" w:hAnsi="Times New Roman"/>
          <w:sz w:val="24"/>
          <w:szCs w:val="24"/>
        </w:rPr>
        <w:tab/>
      </w:r>
      <w:r w:rsidRPr="008B6029">
        <w:rPr>
          <w:rFonts w:ascii="Times New Roman" w:hAnsi="Times New Roman"/>
          <w:sz w:val="24"/>
          <w:szCs w:val="24"/>
        </w:rPr>
        <w:tab/>
        <w:t xml:space="preserve">zdržel </w:t>
      </w:r>
      <w:r>
        <w:rPr>
          <w:rFonts w:ascii="Times New Roman" w:hAnsi="Times New Roman"/>
          <w:sz w:val="24"/>
          <w:szCs w:val="24"/>
        </w:rPr>
        <w:t>5</w:t>
      </w:r>
      <w:r w:rsidRPr="008B6029">
        <w:rPr>
          <w:rFonts w:ascii="Times New Roman" w:hAnsi="Times New Roman"/>
          <w:sz w:val="24"/>
          <w:szCs w:val="24"/>
        </w:rPr>
        <w:t xml:space="preserve"> </w:t>
      </w:r>
      <w:r w:rsidRPr="008B6029">
        <w:rPr>
          <w:rFonts w:ascii="Times New Roman" w:hAnsi="Times New Roman"/>
          <w:sz w:val="24"/>
          <w:szCs w:val="24"/>
        </w:rPr>
        <w:tab/>
        <w:t>přítomno 1</w:t>
      </w:r>
      <w:r>
        <w:rPr>
          <w:rFonts w:ascii="Times New Roman" w:hAnsi="Times New Roman"/>
          <w:sz w:val="24"/>
          <w:szCs w:val="24"/>
        </w:rPr>
        <w:t>8</w:t>
      </w:r>
      <w:r w:rsidRPr="008B6029">
        <w:rPr>
          <w:rFonts w:ascii="Times New Roman" w:hAnsi="Times New Roman"/>
          <w:sz w:val="24"/>
          <w:szCs w:val="24"/>
        </w:rPr>
        <w:t xml:space="preserve"> </w:t>
      </w:r>
      <w:r w:rsidRPr="008B6029">
        <w:rPr>
          <w:rFonts w:ascii="Times New Roman" w:hAnsi="Times New Roman"/>
          <w:sz w:val="24"/>
          <w:szCs w:val="24"/>
        </w:rPr>
        <w:tab/>
        <w:t xml:space="preserve">         přijato</w:t>
      </w:r>
    </w:p>
    <w:p w:rsidR="009455F5" w:rsidRDefault="009455F5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2FE0" w:rsidRDefault="00D12FE0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6029" w:rsidRPr="008B6029" w:rsidRDefault="008B6029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029">
        <w:rPr>
          <w:rFonts w:ascii="Times New Roman" w:hAnsi="Times New Roman"/>
          <w:sz w:val="24"/>
          <w:szCs w:val="24"/>
        </w:rPr>
        <w:t>14,00 hod.</w:t>
      </w:r>
    </w:p>
    <w:p w:rsidR="008B6029" w:rsidRPr="008B6029" w:rsidRDefault="008B6029" w:rsidP="00D81CEF">
      <w:pPr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8B6029">
        <w:rPr>
          <w:rFonts w:ascii="Times New Roman" w:hAnsi="Times New Roman"/>
          <w:b/>
          <w:sz w:val="24"/>
          <w:szCs w:val="24"/>
        </w:rPr>
        <w:t xml:space="preserve">Vládní návrh zákona o státním rozpočtu na rok 2019, projednávání kapitoly </w:t>
      </w:r>
      <w:r w:rsidRPr="008B6029">
        <w:rPr>
          <w:rFonts w:ascii="Times New Roman" w:hAnsi="Times New Roman"/>
          <w:b/>
          <w:spacing w:val="-4"/>
          <w:sz w:val="24"/>
          <w:szCs w:val="24"/>
        </w:rPr>
        <w:t>Rozpočty územních samosprávných celků, dobrovolných svazků obcí a regionálních rad soudržnosti, sešit G vládního návrhu státního rozpočtu.</w:t>
      </w:r>
    </w:p>
    <w:p w:rsidR="008B6029" w:rsidRPr="008B6029" w:rsidRDefault="008B6029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6029" w:rsidRPr="008B6029" w:rsidRDefault="008B6029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029">
        <w:rPr>
          <w:rFonts w:ascii="Times New Roman" w:hAnsi="Times New Roman"/>
          <w:sz w:val="24"/>
          <w:szCs w:val="24"/>
        </w:rPr>
        <w:t>Předkladatel:</w:t>
      </w:r>
      <w:r w:rsidRPr="008B6029">
        <w:rPr>
          <w:rFonts w:ascii="Times New Roman" w:hAnsi="Times New Roman"/>
          <w:sz w:val="24"/>
          <w:szCs w:val="24"/>
        </w:rPr>
        <w:tab/>
        <w:t>Ministerstvo financí</w:t>
      </w:r>
    </w:p>
    <w:p w:rsidR="008B6029" w:rsidRPr="008B6029" w:rsidRDefault="008B6029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029">
        <w:rPr>
          <w:rFonts w:ascii="Times New Roman" w:hAnsi="Times New Roman"/>
          <w:sz w:val="24"/>
          <w:szCs w:val="24"/>
        </w:rPr>
        <w:t>Zpravodaj:</w:t>
      </w:r>
      <w:r w:rsidRPr="008B6029">
        <w:rPr>
          <w:rFonts w:ascii="Times New Roman" w:hAnsi="Times New Roman"/>
          <w:sz w:val="24"/>
          <w:szCs w:val="24"/>
        </w:rPr>
        <w:tab/>
        <w:t>Ing. Jiří Dolejš, poslanec PSP ČR</w:t>
      </w:r>
    </w:p>
    <w:p w:rsidR="008B6029" w:rsidRDefault="008B6029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3BA" w:rsidRDefault="00FF73BA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Kupka: Vedení schůze. Zahájení jednání, uvítání hostů.</w:t>
      </w:r>
    </w:p>
    <w:p w:rsidR="00FF73BA" w:rsidRDefault="00FF73BA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3BA" w:rsidRDefault="00FF73BA" w:rsidP="00FB1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Matej</w:t>
      </w:r>
      <w:r w:rsidR="00FB1487">
        <w:rPr>
          <w:rFonts w:ascii="Times New Roman" w:hAnsi="Times New Roman"/>
          <w:sz w:val="24"/>
          <w:szCs w:val="24"/>
        </w:rPr>
        <w:t xml:space="preserve"> (MF)</w:t>
      </w:r>
      <w:r>
        <w:rPr>
          <w:rFonts w:ascii="Times New Roman" w:hAnsi="Times New Roman"/>
          <w:sz w:val="24"/>
          <w:szCs w:val="24"/>
        </w:rPr>
        <w:t>: Informace o rozpočtu</w:t>
      </w:r>
      <w:r w:rsidR="00E34032">
        <w:rPr>
          <w:rFonts w:ascii="Times New Roman" w:hAnsi="Times New Roman"/>
          <w:sz w:val="24"/>
          <w:szCs w:val="24"/>
        </w:rPr>
        <w:t xml:space="preserve"> v sešitu G – hospodaření územních rozpočtů</w:t>
      </w:r>
      <w:r w:rsidR="007A6D76">
        <w:rPr>
          <w:rFonts w:ascii="Times New Roman" w:hAnsi="Times New Roman"/>
          <w:sz w:val="24"/>
          <w:szCs w:val="24"/>
        </w:rPr>
        <w:t xml:space="preserve"> – vykáží opět kladný výsledek hospodaření, odhad 28 mld. Kč. </w:t>
      </w:r>
      <w:r>
        <w:rPr>
          <w:rFonts w:ascii="Times New Roman" w:hAnsi="Times New Roman"/>
          <w:sz w:val="24"/>
          <w:szCs w:val="24"/>
        </w:rPr>
        <w:t xml:space="preserve">Informace o daňových příjmech obcí, krajů. Pohybujeme se stále ještě v hospodářském růstu. Dalším významným zdrojem jsou transfery </w:t>
      </w:r>
      <w:r w:rsidR="007A6D76">
        <w:rPr>
          <w:rFonts w:ascii="Times New Roman" w:hAnsi="Times New Roman"/>
          <w:sz w:val="24"/>
          <w:szCs w:val="24"/>
        </w:rPr>
        <w:t xml:space="preserve">především </w:t>
      </w:r>
      <w:r>
        <w:rPr>
          <w:rFonts w:ascii="Times New Roman" w:hAnsi="Times New Roman"/>
          <w:sz w:val="24"/>
          <w:szCs w:val="24"/>
        </w:rPr>
        <w:t>z</w:t>
      </w:r>
      <w:r w:rsidR="007A6D7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 </w:t>
      </w:r>
      <w:r w:rsidR="007A6D76">
        <w:rPr>
          <w:rFonts w:ascii="Times New Roman" w:hAnsi="Times New Roman"/>
          <w:sz w:val="24"/>
          <w:szCs w:val="24"/>
        </w:rPr>
        <w:t xml:space="preserve">státního </w:t>
      </w:r>
      <w:r>
        <w:rPr>
          <w:rFonts w:ascii="Times New Roman" w:hAnsi="Times New Roman"/>
          <w:sz w:val="24"/>
          <w:szCs w:val="24"/>
        </w:rPr>
        <w:t xml:space="preserve">rozpočtu. V návrhu </w:t>
      </w:r>
      <w:r w:rsidR="00D81CEF">
        <w:rPr>
          <w:rFonts w:ascii="Times New Roman" w:hAnsi="Times New Roman"/>
          <w:sz w:val="24"/>
          <w:szCs w:val="24"/>
        </w:rPr>
        <w:t>státního rozpočtu</w:t>
      </w:r>
      <w:r>
        <w:rPr>
          <w:rFonts w:ascii="Times New Roman" w:hAnsi="Times New Roman"/>
          <w:sz w:val="24"/>
          <w:szCs w:val="24"/>
        </w:rPr>
        <w:t xml:space="preserve"> je na transfery </w:t>
      </w:r>
      <w:r w:rsidR="007A6D76">
        <w:rPr>
          <w:rFonts w:ascii="Times New Roman" w:hAnsi="Times New Roman"/>
          <w:sz w:val="24"/>
          <w:szCs w:val="24"/>
        </w:rPr>
        <w:t xml:space="preserve">pro obce rozpočtována částka </w:t>
      </w:r>
      <w:r>
        <w:rPr>
          <w:rFonts w:ascii="Times New Roman" w:hAnsi="Times New Roman"/>
          <w:sz w:val="24"/>
          <w:szCs w:val="24"/>
        </w:rPr>
        <w:t>36</w:t>
      </w:r>
      <w:r w:rsidR="007A6D76">
        <w:rPr>
          <w:rFonts w:ascii="Times New Roman" w:hAnsi="Times New Roman"/>
          <w:sz w:val="24"/>
          <w:szCs w:val="24"/>
        </w:rPr>
        <w:t>,4</w:t>
      </w:r>
      <w:r>
        <w:rPr>
          <w:rFonts w:ascii="Times New Roman" w:hAnsi="Times New Roman"/>
          <w:sz w:val="24"/>
          <w:szCs w:val="24"/>
        </w:rPr>
        <w:t xml:space="preserve"> mld</w:t>
      </w:r>
      <w:r w:rsidR="007A6D7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Kč</w:t>
      </w:r>
      <w:r w:rsidR="00D81CE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pro kraje</w:t>
      </w:r>
      <w:r w:rsidR="007A6D76">
        <w:rPr>
          <w:rFonts w:ascii="Times New Roman" w:hAnsi="Times New Roman"/>
          <w:sz w:val="24"/>
          <w:szCs w:val="24"/>
        </w:rPr>
        <w:t xml:space="preserve"> 146,5 mld. Kč</w:t>
      </w:r>
      <w:r>
        <w:rPr>
          <w:rFonts w:ascii="Times New Roman" w:hAnsi="Times New Roman"/>
          <w:sz w:val="24"/>
          <w:szCs w:val="24"/>
        </w:rPr>
        <w:t xml:space="preserve">. VPS -  jsou rozpočtovány </w:t>
      </w:r>
      <w:proofErr w:type="spellStart"/>
      <w:r>
        <w:rPr>
          <w:rFonts w:ascii="Times New Roman" w:hAnsi="Times New Roman"/>
          <w:sz w:val="24"/>
          <w:szCs w:val="24"/>
        </w:rPr>
        <w:t>fin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vztahy</w:t>
      </w:r>
      <w:proofErr w:type="gramEnd"/>
      <w:r>
        <w:rPr>
          <w:rFonts w:ascii="Times New Roman" w:hAnsi="Times New Roman"/>
          <w:sz w:val="24"/>
          <w:szCs w:val="24"/>
        </w:rPr>
        <w:t xml:space="preserve"> k</w:t>
      </w:r>
      <w:r w:rsidR="007A6D76">
        <w:rPr>
          <w:rFonts w:ascii="Times New Roman" w:hAnsi="Times New Roman"/>
          <w:sz w:val="24"/>
          <w:szCs w:val="24"/>
        </w:rPr>
        <w:t xml:space="preserve"> rozpočtům </w:t>
      </w:r>
      <w:r>
        <w:rPr>
          <w:rFonts w:ascii="Times New Roman" w:hAnsi="Times New Roman"/>
          <w:sz w:val="24"/>
          <w:szCs w:val="24"/>
        </w:rPr>
        <w:t>obcí, krajů a</w:t>
      </w:r>
      <w:r w:rsidR="007A6D76">
        <w:rPr>
          <w:rFonts w:ascii="Times New Roman" w:hAnsi="Times New Roman"/>
          <w:sz w:val="24"/>
          <w:szCs w:val="24"/>
        </w:rPr>
        <w:t xml:space="preserve"> hl. města Prahy – 10,8 mld. Kč</w:t>
      </w:r>
      <w:r>
        <w:rPr>
          <w:rFonts w:ascii="Times New Roman" w:hAnsi="Times New Roman"/>
          <w:sz w:val="24"/>
          <w:szCs w:val="24"/>
        </w:rPr>
        <w:t>.</w:t>
      </w:r>
      <w:r w:rsidR="00B6553B">
        <w:rPr>
          <w:rFonts w:ascii="Times New Roman" w:hAnsi="Times New Roman"/>
          <w:sz w:val="24"/>
          <w:szCs w:val="24"/>
        </w:rPr>
        <w:t xml:space="preserve"> </w:t>
      </w:r>
      <w:r w:rsidR="001573C5">
        <w:rPr>
          <w:rFonts w:ascii="Times New Roman" w:hAnsi="Times New Roman"/>
          <w:sz w:val="24"/>
          <w:szCs w:val="24"/>
        </w:rPr>
        <w:t xml:space="preserve">Programové financování – </w:t>
      </w:r>
      <w:r w:rsidR="00B6553B">
        <w:rPr>
          <w:rFonts w:ascii="Times New Roman" w:hAnsi="Times New Roman"/>
          <w:sz w:val="24"/>
          <w:szCs w:val="24"/>
        </w:rPr>
        <w:t>MF</w:t>
      </w:r>
      <w:r w:rsidR="001573C5">
        <w:rPr>
          <w:rFonts w:ascii="Times New Roman" w:hAnsi="Times New Roman"/>
          <w:sz w:val="24"/>
          <w:szCs w:val="24"/>
        </w:rPr>
        <w:t xml:space="preserve"> implementovala „školský program“ – informace,</w:t>
      </w:r>
      <w:r w:rsidR="00B6553B">
        <w:rPr>
          <w:rFonts w:ascii="Times New Roman" w:hAnsi="Times New Roman"/>
          <w:sz w:val="24"/>
          <w:szCs w:val="24"/>
        </w:rPr>
        <w:t xml:space="preserve"> realizovalo </w:t>
      </w:r>
      <w:r w:rsidR="001573C5">
        <w:rPr>
          <w:rFonts w:ascii="Times New Roman" w:hAnsi="Times New Roman"/>
          <w:sz w:val="24"/>
          <w:szCs w:val="24"/>
        </w:rPr>
        <w:t xml:space="preserve">se </w:t>
      </w:r>
      <w:r w:rsidR="00FB1487">
        <w:rPr>
          <w:rFonts w:ascii="Times New Roman" w:hAnsi="Times New Roman"/>
          <w:sz w:val="24"/>
          <w:szCs w:val="24"/>
        </w:rPr>
        <w:t>115 projektů, pro obce je </w:t>
      </w:r>
      <w:r w:rsidR="00B6553B">
        <w:rPr>
          <w:rFonts w:ascii="Times New Roman" w:hAnsi="Times New Roman"/>
          <w:sz w:val="24"/>
          <w:szCs w:val="24"/>
        </w:rPr>
        <w:t xml:space="preserve">rozpočtována částka 1 mld. Kč. Informace o dotacích na výkup pozemků. Rozpočty </w:t>
      </w:r>
      <w:r w:rsidR="00785BA7">
        <w:rPr>
          <w:rFonts w:ascii="Times New Roman" w:hAnsi="Times New Roman"/>
          <w:sz w:val="24"/>
          <w:szCs w:val="24"/>
        </w:rPr>
        <w:t>R</w:t>
      </w:r>
      <w:r w:rsidR="00B6553B">
        <w:rPr>
          <w:rFonts w:ascii="Times New Roman" w:hAnsi="Times New Roman"/>
          <w:sz w:val="24"/>
          <w:szCs w:val="24"/>
        </w:rPr>
        <w:t xml:space="preserve">egionálních rad regionů soudržnosti </w:t>
      </w:r>
      <w:r w:rsidR="00785BA7">
        <w:rPr>
          <w:rFonts w:ascii="Times New Roman" w:hAnsi="Times New Roman"/>
          <w:sz w:val="24"/>
          <w:szCs w:val="24"/>
        </w:rPr>
        <w:t>v r. 2019 financován</w:t>
      </w:r>
      <w:r w:rsidR="00D81CEF">
        <w:rPr>
          <w:rFonts w:ascii="Times New Roman" w:hAnsi="Times New Roman"/>
          <w:sz w:val="24"/>
          <w:szCs w:val="24"/>
        </w:rPr>
        <w:t>o</w:t>
      </w:r>
      <w:r w:rsidR="00785BA7">
        <w:rPr>
          <w:rFonts w:ascii="Times New Roman" w:hAnsi="Times New Roman"/>
          <w:sz w:val="24"/>
          <w:szCs w:val="24"/>
        </w:rPr>
        <w:t xml:space="preserve"> v rámci</w:t>
      </w:r>
      <w:r w:rsidR="00B6553B">
        <w:rPr>
          <w:rFonts w:ascii="Times New Roman" w:hAnsi="Times New Roman"/>
          <w:sz w:val="24"/>
          <w:szCs w:val="24"/>
        </w:rPr>
        <w:t xml:space="preserve"> OP technická pomoc. </w:t>
      </w:r>
      <w:r w:rsidR="00FB1487">
        <w:rPr>
          <w:rFonts w:ascii="Times New Roman" w:hAnsi="Times New Roman"/>
          <w:sz w:val="24"/>
          <w:szCs w:val="24"/>
        </w:rPr>
        <w:t>Ve </w:t>
      </w:r>
      <w:r w:rsidR="00785BA7">
        <w:rPr>
          <w:rFonts w:ascii="Times New Roman" w:hAnsi="Times New Roman"/>
          <w:sz w:val="24"/>
          <w:szCs w:val="24"/>
        </w:rPr>
        <w:t xml:space="preserve">stávajícím období nezajišťují funkci administrátora – zřízen IROP. </w:t>
      </w:r>
      <w:r w:rsidR="00B6553B">
        <w:rPr>
          <w:rFonts w:ascii="Times New Roman" w:hAnsi="Times New Roman"/>
          <w:sz w:val="24"/>
          <w:szCs w:val="24"/>
        </w:rPr>
        <w:t>Připravuje</w:t>
      </w:r>
      <w:r w:rsidR="00785BA7">
        <w:rPr>
          <w:rFonts w:ascii="Times New Roman" w:hAnsi="Times New Roman"/>
          <w:sz w:val="24"/>
          <w:szCs w:val="24"/>
        </w:rPr>
        <w:t xml:space="preserve"> se</w:t>
      </w:r>
      <w:r w:rsidR="00B6553B">
        <w:rPr>
          <w:rFonts w:ascii="Times New Roman" w:hAnsi="Times New Roman"/>
          <w:sz w:val="24"/>
          <w:szCs w:val="24"/>
        </w:rPr>
        <w:t xml:space="preserve"> novel</w:t>
      </w:r>
      <w:r w:rsidR="00D81CEF">
        <w:rPr>
          <w:rFonts w:ascii="Times New Roman" w:hAnsi="Times New Roman"/>
          <w:sz w:val="24"/>
          <w:szCs w:val="24"/>
        </w:rPr>
        <w:t>a</w:t>
      </w:r>
      <w:r w:rsidR="00B6553B">
        <w:rPr>
          <w:rFonts w:ascii="Times New Roman" w:hAnsi="Times New Roman"/>
          <w:sz w:val="24"/>
          <w:szCs w:val="24"/>
        </w:rPr>
        <w:t xml:space="preserve"> </w:t>
      </w:r>
      <w:r w:rsidR="00FB1487">
        <w:rPr>
          <w:rFonts w:ascii="Times New Roman" w:hAnsi="Times New Roman"/>
          <w:sz w:val="24"/>
          <w:szCs w:val="24"/>
        </w:rPr>
        <w:t>z. </w:t>
      </w:r>
      <w:r w:rsidR="00785BA7">
        <w:rPr>
          <w:rFonts w:ascii="Times New Roman" w:hAnsi="Times New Roman"/>
          <w:sz w:val="24"/>
          <w:szCs w:val="24"/>
        </w:rPr>
        <w:t>2</w:t>
      </w:r>
      <w:r w:rsidR="00B6553B">
        <w:rPr>
          <w:rFonts w:ascii="Times New Roman" w:hAnsi="Times New Roman"/>
          <w:sz w:val="24"/>
          <w:szCs w:val="24"/>
        </w:rPr>
        <w:t>48</w:t>
      </w:r>
      <w:r w:rsidR="00D81CEF">
        <w:rPr>
          <w:rFonts w:ascii="Times New Roman" w:hAnsi="Times New Roman"/>
          <w:sz w:val="24"/>
          <w:szCs w:val="24"/>
        </w:rPr>
        <w:t>/</w:t>
      </w:r>
      <w:r w:rsidR="00FB1487">
        <w:rPr>
          <w:rFonts w:ascii="Times New Roman" w:hAnsi="Times New Roman"/>
          <w:sz w:val="24"/>
          <w:szCs w:val="24"/>
        </w:rPr>
        <w:t>2000 Sb.,</w:t>
      </w:r>
      <w:r w:rsidR="00785BA7">
        <w:rPr>
          <w:rFonts w:ascii="Times New Roman" w:hAnsi="Times New Roman"/>
          <w:sz w:val="24"/>
          <w:szCs w:val="24"/>
        </w:rPr>
        <w:t xml:space="preserve"> o podpoře regionálního rozvoje</w:t>
      </w:r>
      <w:r w:rsidR="00B6553B">
        <w:rPr>
          <w:rFonts w:ascii="Times New Roman" w:hAnsi="Times New Roman"/>
          <w:sz w:val="24"/>
          <w:szCs w:val="24"/>
        </w:rPr>
        <w:t>, který</w:t>
      </w:r>
      <w:r w:rsidR="00785BA7">
        <w:rPr>
          <w:rFonts w:ascii="Times New Roman" w:hAnsi="Times New Roman"/>
          <w:sz w:val="24"/>
          <w:szCs w:val="24"/>
        </w:rPr>
        <w:t xml:space="preserve"> by měl řešit ukončení činnosti Regionálních rad.</w:t>
      </w:r>
    </w:p>
    <w:p w:rsidR="00B6553B" w:rsidRDefault="00B6553B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553B" w:rsidRDefault="00B6553B" w:rsidP="00FB1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Sláma (MV): Celkově pro financování přenesené působnosti </w:t>
      </w:r>
      <w:r w:rsidR="00FA434C">
        <w:rPr>
          <w:rFonts w:ascii="Times New Roman" w:hAnsi="Times New Roman"/>
          <w:sz w:val="24"/>
          <w:szCs w:val="24"/>
        </w:rPr>
        <w:t xml:space="preserve">obcí dochází k </w:t>
      </w:r>
      <w:r w:rsidR="00FB1487">
        <w:rPr>
          <w:rFonts w:ascii="Times New Roman" w:hAnsi="Times New Roman"/>
          <w:sz w:val="24"/>
          <w:szCs w:val="24"/>
        </w:rPr>
        <w:t>navýšení zhruba o </w:t>
      </w:r>
      <w:r>
        <w:rPr>
          <w:rFonts w:ascii="Times New Roman" w:hAnsi="Times New Roman"/>
          <w:sz w:val="24"/>
          <w:szCs w:val="24"/>
        </w:rPr>
        <w:t>850 mil. Kč – rozděleno do několika úrovní – inform</w:t>
      </w:r>
      <w:r w:rsidR="00FB1487">
        <w:rPr>
          <w:rFonts w:ascii="Times New Roman" w:hAnsi="Times New Roman"/>
          <w:sz w:val="24"/>
          <w:szCs w:val="24"/>
        </w:rPr>
        <w:t>ace.  Do příspěvku započítána i </w:t>
      </w:r>
      <w:r>
        <w:rPr>
          <w:rFonts w:ascii="Times New Roman" w:hAnsi="Times New Roman"/>
          <w:sz w:val="24"/>
          <w:szCs w:val="24"/>
        </w:rPr>
        <w:t xml:space="preserve">valorizace, ORP dostanou za </w:t>
      </w:r>
      <w:r w:rsidR="00FA434C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OP</w:t>
      </w:r>
      <w:r w:rsidR="00FA434C">
        <w:rPr>
          <w:rFonts w:ascii="Times New Roman" w:hAnsi="Times New Roman"/>
          <w:sz w:val="24"/>
          <w:szCs w:val="24"/>
        </w:rPr>
        <w:t xml:space="preserve"> 118 Kč</w:t>
      </w:r>
      <w:r w:rsidR="00FB1487">
        <w:rPr>
          <w:rFonts w:ascii="Times New Roman" w:hAnsi="Times New Roman"/>
          <w:sz w:val="24"/>
          <w:szCs w:val="24"/>
        </w:rPr>
        <w:t>.</w:t>
      </w:r>
      <w:r w:rsidR="00FA434C">
        <w:rPr>
          <w:rFonts w:ascii="Times New Roman" w:hAnsi="Times New Roman"/>
          <w:sz w:val="24"/>
          <w:szCs w:val="24"/>
        </w:rPr>
        <w:t xml:space="preserve"> </w:t>
      </w:r>
      <w:r w:rsidR="00FB1487">
        <w:rPr>
          <w:rFonts w:ascii="Times New Roman" w:hAnsi="Times New Roman"/>
          <w:sz w:val="24"/>
          <w:szCs w:val="24"/>
        </w:rPr>
        <w:t>P</w:t>
      </w:r>
      <w:r w:rsidR="00FA434C">
        <w:rPr>
          <w:rFonts w:ascii="Times New Roman" w:hAnsi="Times New Roman"/>
          <w:sz w:val="24"/>
          <w:szCs w:val="24"/>
        </w:rPr>
        <w:t xml:space="preserve">roblematika </w:t>
      </w:r>
      <w:r>
        <w:rPr>
          <w:rFonts w:ascii="Times New Roman" w:hAnsi="Times New Roman"/>
          <w:sz w:val="24"/>
          <w:szCs w:val="24"/>
        </w:rPr>
        <w:t xml:space="preserve">financování matričních úřadů – </w:t>
      </w:r>
      <w:r w:rsidR="00FA434C">
        <w:rPr>
          <w:rFonts w:ascii="Times New Roman" w:hAnsi="Times New Roman"/>
          <w:sz w:val="24"/>
          <w:szCs w:val="24"/>
        </w:rPr>
        <w:t xml:space="preserve">tzv. </w:t>
      </w:r>
      <w:r>
        <w:rPr>
          <w:rFonts w:ascii="Times New Roman" w:hAnsi="Times New Roman"/>
          <w:sz w:val="24"/>
          <w:szCs w:val="24"/>
        </w:rPr>
        <w:t xml:space="preserve">výkonové financování na základě počtu </w:t>
      </w:r>
      <w:r w:rsidR="00FA434C">
        <w:rPr>
          <w:rFonts w:ascii="Times New Roman" w:hAnsi="Times New Roman"/>
          <w:sz w:val="24"/>
          <w:szCs w:val="24"/>
        </w:rPr>
        <w:t xml:space="preserve">provedených </w:t>
      </w:r>
      <w:proofErr w:type="spellStart"/>
      <w:r>
        <w:rPr>
          <w:rFonts w:ascii="Times New Roman" w:hAnsi="Times New Roman"/>
          <w:sz w:val="24"/>
          <w:szCs w:val="24"/>
        </w:rPr>
        <w:t>prvozápisů</w:t>
      </w:r>
      <w:proofErr w:type="spellEnd"/>
      <w:r>
        <w:rPr>
          <w:rFonts w:ascii="Times New Roman" w:hAnsi="Times New Roman"/>
          <w:sz w:val="24"/>
          <w:szCs w:val="24"/>
        </w:rPr>
        <w:t>. Došlo k valorizaci i</w:t>
      </w:r>
      <w:r w:rsidR="00FA434C"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sz w:val="24"/>
          <w:szCs w:val="24"/>
        </w:rPr>
        <w:t xml:space="preserve"> dalších</w:t>
      </w:r>
      <w:r w:rsidR="00FA434C">
        <w:rPr>
          <w:rFonts w:ascii="Times New Roman" w:hAnsi="Times New Roman"/>
          <w:sz w:val="24"/>
          <w:szCs w:val="24"/>
        </w:rPr>
        <w:t xml:space="preserve"> působností</w:t>
      </w:r>
      <w:r>
        <w:rPr>
          <w:rFonts w:ascii="Times New Roman" w:hAnsi="Times New Roman"/>
          <w:sz w:val="24"/>
          <w:szCs w:val="24"/>
        </w:rPr>
        <w:t>, většina obcí by si měla</w:t>
      </w:r>
      <w:r w:rsidR="008F73B9">
        <w:rPr>
          <w:rFonts w:ascii="Times New Roman" w:hAnsi="Times New Roman"/>
          <w:sz w:val="24"/>
          <w:szCs w:val="24"/>
        </w:rPr>
        <w:t xml:space="preserve"> z hlediska financování přenesené působnosti v roce 2019</w:t>
      </w:r>
      <w:r>
        <w:rPr>
          <w:rFonts w:ascii="Times New Roman" w:hAnsi="Times New Roman"/>
          <w:sz w:val="24"/>
          <w:szCs w:val="24"/>
        </w:rPr>
        <w:t xml:space="preserve"> polepšit.</w:t>
      </w:r>
    </w:p>
    <w:p w:rsidR="00B6553B" w:rsidRDefault="00B6553B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553B" w:rsidRDefault="00B6553B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Kupka: Prosím pana </w:t>
      </w:r>
      <w:r w:rsidR="008F73B9">
        <w:rPr>
          <w:rFonts w:ascii="Times New Roman" w:hAnsi="Times New Roman"/>
          <w:sz w:val="24"/>
          <w:szCs w:val="24"/>
        </w:rPr>
        <w:t>poslance</w:t>
      </w:r>
      <w:r>
        <w:rPr>
          <w:rFonts w:ascii="Times New Roman" w:hAnsi="Times New Roman"/>
          <w:sz w:val="24"/>
          <w:szCs w:val="24"/>
        </w:rPr>
        <w:t xml:space="preserve"> Dolejše o zpravodajskou zprávu.</w:t>
      </w:r>
    </w:p>
    <w:p w:rsidR="00B6553B" w:rsidRDefault="00B6553B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553B" w:rsidRDefault="00B6553B" w:rsidP="00B728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Dolejš: </w:t>
      </w:r>
      <w:r w:rsidR="004C491B">
        <w:rPr>
          <w:rFonts w:ascii="Times New Roman" w:hAnsi="Times New Roman"/>
          <w:sz w:val="24"/>
          <w:szCs w:val="24"/>
        </w:rPr>
        <w:t xml:space="preserve">Zpravodajská zpráva. Nově máme </w:t>
      </w:r>
      <w:r w:rsidR="00A967C9">
        <w:rPr>
          <w:rFonts w:ascii="Times New Roman" w:hAnsi="Times New Roman"/>
          <w:sz w:val="24"/>
          <w:szCs w:val="24"/>
        </w:rPr>
        <w:t xml:space="preserve">Národní </w:t>
      </w:r>
      <w:r w:rsidR="004C491B">
        <w:rPr>
          <w:rFonts w:ascii="Times New Roman" w:hAnsi="Times New Roman"/>
          <w:sz w:val="24"/>
          <w:szCs w:val="24"/>
        </w:rPr>
        <w:t>rozpočtovou radu, která by t</w:t>
      </w:r>
      <w:r w:rsidR="00A967C9">
        <w:rPr>
          <w:rFonts w:ascii="Times New Roman" w:hAnsi="Times New Roman"/>
          <w:sz w:val="24"/>
          <w:szCs w:val="24"/>
        </w:rPr>
        <w:t xml:space="preserve">en komplex veřejných financí </w:t>
      </w:r>
      <w:r w:rsidR="004C491B">
        <w:rPr>
          <w:rFonts w:ascii="Times New Roman" w:hAnsi="Times New Roman"/>
          <w:sz w:val="24"/>
          <w:szCs w:val="24"/>
        </w:rPr>
        <w:t>měla analyzovat.</w:t>
      </w:r>
      <w:r w:rsidR="00C102E3">
        <w:rPr>
          <w:rFonts w:ascii="Times New Roman" w:hAnsi="Times New Roman"/>
          <w:sz w:val="24"/>
          <w:szCs w:val="24"/>
        </w:rPr>
        <w:t xml:space="preserve"> </w:t>
      </w:r>
      <w:r w:rsidR="0036351D">
        <w:rPr>
          <w:rFonts w:ascii="Times New Roman" w:hAnsi="Times New Roman"/>
          <w:sz w:val="24"/>
          <w:szCs w:val="24"/>
        </w:rPr>
        <w:t>Sešit G – čistě zaměřen na ÚSC, což je pro nás</w:t>
      </w:r>
      <w:r w:rsidR="00FB1487">
        <w:rPr>
          <w:rFonts w:ascii="Times New Roman" w:hAnsi="Times New Roman"/>
          <w:sz w:val="24"/>
          <w:szCs w:val="24"/>
        </w:rPr>
        <w:t>, jako pro výbor</w:t>
      </w:r>
      <w:r w:rsidR="00A237EA">
        <w:rPr>
          <w:rFonts w:ascii="Times New Roman" w:hAnsi="Times New Roman"/>
          <w:sz w:val="24"/>
          <w:szCs w:val="24"/>
        </w:rPr>
        <w:t>,</w:t>
      </w:r>
      <w:r w:rsidR="00FB1487">
        <w:rPr>
          <w:rFonts w:ascii="Times New Roman" w:hAnsi="Times New Roman"/>
          <w:sz w:val="24"/>
          <w:szCs w:val="24"/>
        </w:rPr>
        <w:t xml:space="preserve"> určující. </w:t>
      </w:r>
      <w:r w:rsidR="00CB46BF">
        <w:rPr>
          <w:rFonts w:ascii="Times New Roman" w:hAnsi="Times New Roman"/>
          <w:sz w:val="24"/>
          <w:szCs w:val="24"/>
        </w:rPr>
        <w:t>Informace o financování územních samospr</w:t>
      </w:r>
      <w:r w:rsidR="00027F12">
        <w:rPr>
          <w:rFonts w:ascii="Times New Roman" w:hAnsi="Times New Roman"/>
          <w:sz w:val="24"/>
          <w:szCs w:val="24"/>
        </w:rPr>
        <w:t>áv a jejich hospodaření. Transfery jsou důležité především na úrovni krajů. Příspěvek na výkon správy – nárůst o 10%. Dotační nástroj programu, který je postaven na rozhodování Poslanecké sněmovny – informace, program založen v r. 2015, v minulosti byla nula.</w:t>
      </w:r>
    </w:p>
    <w:p w:rsidR="00CB46BF" w:rsidRDefault="00CB46BF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46BF" w:rsidRDefault="00CB46BF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Kupka: Otevírám obecnou rozprava.</w:t>
      </w:r>
    </w:p>
    <w:p w:rsidR="00CB46BF" w:rsidRDefault="00CB46BF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46BF" w:rsidRDefault="00CB46BF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Profant: Předložený PN – opravy škol menších obcí z VPS – 300 mil. Kč.</w:t>
      </w:r>
    </w:p>
    <w:p w:rsidR="00027F12" w:rsidRDefault="00027F12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46BF" w:rsidRDefault="00CB46BF" w:rsidP="00B728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Kupka: </w:t>
      </w:r>
      <w:r w:rsidR="009F46EC">
        <w:rPr>
          <w:rFonts w:ascii="Times New Roman" w:hAnsi="Times New Roman"/>
          <w:sz w:val="24"/>
          <w:szCs w:val="24"/>
        </w:rPr>
        <w:t>K p</w:t>
      </w:r>
      <w:r>
        <w:rPr>
          <w:rFonts w:ascii="Times New Roman" w:hAnsi="Times New Roman"/>
          <w:sz w:val="24"/>
          <w:szCs w:val="24"/>
        </w:rPr>
        <w:t>rogram</w:t>
      </w:r>
      <w:r w:rsidR="009F46E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pro financování rozšiřování kapacit škol v okolí velkých měst – ani rok 2020 </w:t>
      </w:r>
      <w:r w:rsidR="009F46EC">
        <w:rPr>
          <w:rFonts w:ascii="Times New Roman" w:hAnsi="Times New Roman"/>
          <w:sz w:val="24"/>
          <w:szCs w:val="24"/>
        </w:rPr>
        <w:t>nedokáže vy</w:t>
      </w:r>
      <w:r>
        <w:rPr>
          <w:rFonts w:ascii="Times New Roman" w:hAnsi="Times New Roman"/>
          <w:sz w:val="24"/>
          <w:szCs w:val="24"/>
        </w:rPr>
        <w:t xml:space="preserve">pořádat </w:t>
      </w:r>
      <w:r w:rsidR="009F46EC">
        <w:rPr>
          <w:rFonts w:ascii="Times New Roman" w:hAnsi="Times New Roman"/>
          <w:sz w:val="24"/>
          <w:szCs w:val="24"/>
        </w:rPr>
        <w:t>veškerou potřebu okolí vel</w:t>
      </w:r>
      <w:r w:rsidR="00563543">
        <w:rPr>
          <w:rFonts w:ascii="Times New Roman" w:hAnsi="Times New Roman"/>
          <w:sz w:val="24"/>
          <w:szCs w:val="24"/>
        </w:rPr>
        <w:t>k</w:t>
      </w:r>
      <w:r w:rsidR="009F46EC">
        <w:rPr>
          <w:rFonts w:ascii="Times New Roman" w:hAnsi="Times New Roman"/>
          <w:sz w:val="24"/>
          <w:szCs w:val="24"/>
        </w:rPr>
        <w:t>ých měst</w:t>
      </w:r>
      <w:r>
        <w:rPr>
          <w:rFonts w:ascii="Times New Roman" w:hAnsi="Times New Roman"/>
          <w:sz w:val="24"/>
          <w:szCs w:val="24"/>
        </w:rPr>
        <w:t>. Je nějaká předst</w:t>
      </w:r>
      <w:r w:rsidR="00563543">
        <w:rPr>
          <w:rFonts w:ascii="Times New Roman" w:hAnsi="Times New Roman"/>
          <w:sz w:val="24"/>
          <w:szCs w:val="24"/>
        </w:rPr>
        <w:t>ava, jak zajistit další finanční prostředky pro budování nových kapacit škol</w:t>
      </w:r>
      <w:r>
        <w:rPr>
          <w:rFonts w:ascii="Times New Roman" w:hAnsi="Times New Roman"/>
          <w:sz w:val="24"/>
          <w:szCs w:val="24"/>
        </w:rPr>
        <w:t xml:space="preserve"> do budoucna?</w:t>
      </w:r>
      <w:r w:rsidR="00563543">
        <w:rPr>
          <w:rFonts w:ascii="Times New Roman" w:hAnsi="Times New Roman"/>
          <w:sz w:val="24"/>
          <w:szCs w:val="24"/>
        </w:rPr>
        <w:t xml:space="preserve"> Dotaz na f</w:t>
      </w:r>
      <w:r>
        <w:rPr>
          <w:rFonts w:ascii="Times New Roman" w:hAnsi="Times New Roman"/>
          <w:sz w:val="24"/>
          <w:szCs w:val="24"/>
        </w:rPr>
        <w:t>inancování státní správy</w:t>
      </w:r>
      <w:r w:rsidR="00563543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je tam </w:t>
      </w:r>
      <w:r w:rsidR="00563543">
        <w:rPr>
          <w:rFonts w:ascii="Times New Roman" w:hAnsi="Times New Roman"/>
          <w:sz w:val="24"/>
          <w:szCs w:val="24"/>
        </w:rPr>
        <w:t xml:space="preserve">také </w:t>
      </w:r>
      <w:r>
        <w:rPr>
          <w:rFonts w:ascii="Times New Roman" w:hAnsi="Times New Roman"/>
          <w:sz w:val="24"/>
          <w:szCs w:val="24"/>
        </w:rPr>
        <w:t xml:space="preserve">promítnuta </w:t>
      </w:r>
      <w:r w:rsidR="00563543">
        <w:rPr>
          <w:rFonts w:ascii="Times New Roman" w:hAnsi="Times New Roman"/>
          <w:sz w:val="24"/>
          <w:szCs w:val="24"/>
        </w:rPr>
        <w:t xml:space="preserve">již nyní </w:t>
      </w:r>
      <w:r>
        <w:rPr>
          <w:rFonts w:ascii="Times New Roman" w:hAnsi="Times New Roman"/>
          <w:sz w:val="24"/>
          <w:szCs w:val="24"/>
        </w:rPr>
        <w:t xml:space="preserve">snaha </w:t>
      </w:r>
      <w:r w:rsidR="00563543">
        <w:rPr>
          <w:rFonts w:ascii="Times New Roman" w:hAnsi="Times New Roman"/>
          <w:sz w:val="24"/>
          <w:szCs w:val="24"/>
        </w:rPr>
        <w:t xml:space="preserve">MMR </w:t>
      </w:r>
      <w:r>
        <w:rPr>
          <w:rFonts w:ascii="Times New Roman" w:hAnsi="Times New Roman"/>
          <w:sz w:val="24"/>
          <w:szCs w:val="24"/>
        </w:rPr>
        <w:t>digitalizovat některé</w:t>
      </w:r>
      <w:r w:rsidR="00563543">
        <w:rPr>
          <w:rFonts w:ascii="Times New Roman" w:hAnsi="Times New Roman"/>
          <w:sz w:val="24"/>
          <w:szCs w:val="24"/>
        </w:rPr>
        <w:t xml:space="preserve"> agendy státní správy?</w:t>
      </w:r>
    </w:p>
    <w:p w:rsidR="00CB46BF" w:rsidRDefault="00CB46BF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E14" w:rsidRDefault="00CB46BF" w:rsidP="005C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Matej: </w:t>
      </w:r>
      <w:r w:rsidR="00F36EDA">
        <w:rPr>
          <w:rFonts w:ascii="Times New Roman" w:hAnsi="Times New Roman"/>
          <w:sz w:val="24"/>
          <w:szCs w:val="24"/>
        </w:rPr>
        <w:t>K programu 98220 – v minulých letech nebylo nic rozpočtováno</w:t>
      </w:r>
      <w:r w:rsidR="005C138E">
        <w:rPr>
          <w:rFonts w:ascii="Times New Roman" w:hAnsi="Times New Roman"/>
          <w:sz w:val="24"/>
          <w:szCs w:val="24"/>
        </w:rPr>
        <w:t>.</w:t>
      </w:r>
      <w:r w:rsidR="00F36EDA">
        <w:rPr>
          <w:rFonts w:ascii="Times New Roman" w:hAnsi="Times New Roman"/>
          <w:sz w:val="24"/>
          <w:szCs w:val="24"/>
        </w:rPr>
        <w:t xml:space="preserve"> </w:t>
      </w:r>
      <w:r w:rsidR="005C138E">
        <w:rPr>
          <w:rFonts w:ascii="Times New Roman" w:hAnsi="Times New Roman"/>
          <w:sz w:val="24"/>
          <w:szCs w:val="24"/>
        </w:rPr>
        <w:t>J</w:t>
      </w:r>
      <w:r w:rsidR="00F36EDA">
        <w:rPr>
          <w:rFonts w:ascii="Times New Roman" w:hAnsi="Times New Roman"/>
          <w:sz w:val="24"/>
          <w:szCs w:val="24"/>
        </w:rPr>
        <w:t>e na rozhodnutí Poslanecké sněmovny</w:t>
      </w:r>
      <w:r w:rsidR="005C138E">
        <w:rPr>
          <w:rFonts w:ascii="Times New Roman" w:hAnsi="Times New Roman"/>
          <w:sz w:val="24"/>
          <w:szCs w:val="24"/>
        </w:rPr>
        <w:t>,</w:t>
      </w:r>
      <w:r w:rsidR="00F36EDA">
        <w:rPr>
          <w:rFonts w:ascii="Times New Roman" w:hAnsi="Times New Roman"/>
          <w:sz w:val="24"/>
          <w:szCs w:val="24"/>
        </w:rPr>
        <w:t xml:space="preserve"> jak se k tomu postaví. </w:t>
      </w:r>
      <w:r>
        <w:rPr>
          <w:rFonts w:ascii="Times New Roman" w:hAnsi="Times New Roman"/>
          <w:sz w:val="24"/>
          <w:szCs w:val="24"/>
        </w:rPr>
        <w:t>Od 1.</w:t>
      </w:r>
      <w:r w:rsidR="004105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</w:t>
      </w:r>
      <w:r w:rsidR="00410556">
        <w:rPr>
          <w:rFonts w:ascii="Times New Roman" w:hAnsi="Times New Roman"/>
          <w:sz w:val="24"/>
          <w:szCs w:val="24"/>
        </w:rPr>
        <w:t xml:space="preserve"> </w:t>
      </w:r>
      <w:r w:rsidR="00F36EDA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platí </w:t>
      </w:r>
      <w:r w:rsidR="00F36EDA">
        <w:rPr>
          <w:rFonts w:ascii="Times New Roman" w:hAnsi="Times New Roman"/>
          <w:sz w:val="24"/>
          <w:szCs w:val="24"/>
        </w:rPr>
        <w:t>novela rozpočtových pravidel</w:t>
      </w:r>
      <w:r w:rsidR="005C138E">
        <w:rPr>
          <w:rFonts w:ascii="Times New Roman" w:hAnsi="Times New Roman"/>
          <w:sz w:val="24"/>
          <w:szCs w:val="24"/>
        </w:rPr>
        <w:t>,</w:t>
      </w:r>
      <w:r w:rsidR="00F36EDA">
        <w:rPr>
          <w:rFonts w:ascii="Times New Roman" w:hAnsi="Times New Roman"/>
          <w:sz w:val="24"/>
          <w:szCs w:val="24"/>
        </w:rPr>
        <w:t xml:space="preserve"> je třeba být trošku obezřetný - </w:t>
      </w:r>
      <w:r>
        <w:rPr>
          <w:rFonts w:ascii="Times New Roman" w:hAnsi="Times New Roman"/>
          <w:sz w:val="24"/>
          <w:szCs w:val="24"/>
        </w:rPr>
        <w:t>nová pravidla</w:t>
      </w:r>
      <w:r w:rsidR="00F36EDA">
        <w:rPr>
          <w:rFonts w:ascii="Times New Roman" w:hAnsi="Times New Roman"/>
          <w:sz w:val="24"/>
          <w:szCs w:val="24"/>
        </w:rPr>
        <w:t>, výzvy tak, aby to nebylo napadnutelné z NKÚ. Technický omyl u PN – je to přesun v rámci VPS 398. K dota</w:t>
      </w:r>
      <w:r w:rsidR="005C138E">
        <w:rPr>
          <w:rFonts w:ascii="Times New Roman" w:hAnsi="Times New Roman"/>
          <w:sz w:val="24"/>
          <w:szCs w:val="24"/>
        </w:rPr>
        <w:t xml:space="preserve">zu p. </w:t>
      </w:r>
      <w:proofErr w:type="spellStart"/>
      <w:r w:rsidR="005C138E">
        <w:rPr>
          <w:rFonts w:ascii="Times New Roman" w:hAnsi="Times New Roman"/>
          <w:sz w:val="24"/>
          <w:szCs w:val="24"/>
        </w:rPr>
        <w:t>posl</w:t>
      </w:r>
      <w:proofErr w:type="spellEnd"/>
      <w:r w:rsidR="005C138E">
        <w:rPr>
          <w:rFonts w:ascii="Times New Roman" w:hAnsi="Times New Roman"/>
          <w:sz w:val="24"/>
          <w:szCs w:val="24"/>
        </w:rPr>
        <w:t>. Kupky a programu na </w:t>
      </w:r>
      <w:r w:rsidR="00F36EDA">
        <w:rPr>
          <w:rFonts w:ascii="Times New Roman" w:hAnsi="Times New Roman"/>
          <w:sz w:val="24"/>
          <w:szCs w:val="24"/>
        </w:rPr>
        <w:t>školy – vyhodnocení programu v r. 2020, každý progra</w:t>
      </w:r>
      <w:r w:rsidR="005C138E">
        <w:rPr>
          <w:rFonts w:ascii="Times New Roman" w:hAnsi="Times New Roman"/>
          <w:sz w:val="24"/>
          <w:szCs w:val="24"/>
        </w:rPr>
        <w:t>m lze prodlužovat – informace o </w:t>
      </w:r>
      <w:r w:rsidR="00F36EDA">
        <w:rPr>
          <w:rFonts w:ascii="Times New Roman" w:hAnsi="Times New Roman"/>
          <w:sz w:val="24"/>
          <w:szCs w:val="24"/>
        </w:rPr>
        <w:t>programu.</w:t>
      </w:r>
      <w:r w:rsidR="00755E14">
        <w:rPr>
          <w:rFonts w:ascii="Times New Roman" w:hAnsi="Times New Roman"/>
          <w:sz w:val="24"/>
          <w:szCs w:val="24"/>
        </w:rPr>
        <w:t xml:space="preserve"> Připravujeme program, který bude cíleně na menší obce. </w:t>
      </w:r>
    </w:p>
    <w:p w:rsidR="00755E14" w:rsidRDefault="00755E14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46BF" w:rsidRDefault="00755E14" w:rsidP="005C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Sláma: K příspěvku na výkon státní správy – musíme ho postavit na v </w:t>
      </w:r>
      <w:r w:rsidR="005C138E">
        <w:rPr>
          <w:rFonts w:ascii="Times New Roman" w:hAnsi="Times New Roman"/>
          <w:sz w:val="24"/>
          <w:szCs w:val="24"/>
        </w:rPr>
        <w:t>současnosti platnou legislativu. O</w:t>
      </w:r>
      <w:r>
        <w:rPr>
          <w:rFonts w:ascii="Times New Roman" w:hAnsi="Times New Roman"/>
          <w:sz w:val="24"/>
          <w:szCs w:val="24"/>
        </w:rPr>
        <w:t xml:space="preserve"> poslanecké iniciativě</w:t>
      </w:r>
      <w:r w:rsidR="00A237E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ohledně úřadů územního plánování</w:t>
      </w:r>
      <w:r w:rsidR="00A237EA">
        <w:rPr>
          <w:rFonts w:ascii="Times New Roman" w:hAnsi="Times New Roman"/>
          <w:sz w:val="24"/>
          <w:szCs w:val="24"/>
        </w:rPr>
        <w:t>, vím</w:t>
      </w:r>
      <w:r>
        <w:rPr>
          <w:rFonts w:ascii="Times New Roman" w:hAnsi="Times New Roman"/>
          <w:sz w:val="24"/>
          <w:szCs w:val="24"/>
        </w:rPr>
        <w:t xml:space="preserve">. K digitalizaci – nesouvisí to jen s výkonem státní správy, ale je to i samospráva, nelze to tedy sanovat jen z příspěvku na výkon st. správy. K míře krytí na výkon státní správy – analýzu finalizujeme, komplikace se sběrem dat – u ORP zhruba 87% míra krytí nákladů – časem se může stát toto téma jednání k analýze i ve výboru pro </w:t>
      </w:r>
      <w:proofErr w:type="spellStart"/>
      <w:r>
        <w:rPr>
          <w:rFonts w:ascii="Times New Roman" w:hAnsi="Times New Roman"/>
          <w:sz w:val="24"/>
          <w:szCs w:val="24"/>
        </w:rPr>
        <w:t>vs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rr</w:t>
      </w:r>
      <w:proofErr w:type="spellEnd"/>
      <w:r>
        <w:rPr>
          <w:rFonts w:ascii="Times New Roman" w:hAnsi="Times New Roman"/>
          <w:sz w:val="24"/>
          <w:szCs w:val="24"/>
        </w:rPr>
        <w:t>. Rádi ji představíme.</w:t>
      </w:r>
    </w:p>
    <w:p w:rsidR="00755E14" w:rsidRDefault="00755E14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E14" w:rsidRDefault="00755E14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Kupka: Děkujeme a určitě o ní požádáme, až ji budete mít k dispozici.</w:t>
      </w:r>
    </w:p>
    <w:p w:rsidR="00755E14" w:rsidRDefault="00755E14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E14" w:rsidRDefault="00755E14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Profant: Děkuji za upozornění, PN načtu s opravou.</w:t>
      </w:r>
    </w:p>
    <w:p w:rsidR="00755E14" w:rsidRDefault="00755E14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0C7" w:rsidRDefault="006F40C7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Kupka: </w:t>
      </w:r>
      <w:r w:rsidR="00755E14">
        <w:rPr>
          <w:rFonts w:ascii="Times New Roman" w:hAnsi="Times New Roman"/>
          <w:sz w:val="24"/>
          <w:szCs w:val="24"/>
        </w:rPr>
        <w:t>Končím obecnou rozpravu a o</w:t>
      </w:r>
      <w:r>
        <w:rPr>
          <w:rFonts w:ascii="Times New Roman" w:hAnsi="Times New Roman"/>
          <w:sz w:val="24"/>
          <w:szCs w:val="24"/>
        </w:rPr>
        <w:t>tevírám rozpravu podrobnou</w:t>
      </w:r>
      <w:r w:rsidR="00755E14">
        <w:rPr>
          <w:rFonts w:ascii="Times New Roman" w:hAnsi="Times New Roman"/>
          <w:sz w:val="24"/>
          <w:szCs w:val="24"/>
        </w:rPr>
        <w:t>.</w:t>
      </w:r>
    </w:p>
    <w:p w:rsidR="00755E14" w:rsidRDefault="00755E14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E14" w:rsidRDefault="00755E14" w:rsidP="005C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Profant: PN p. </w:t>
      </w:r>
      <w:proofErr w:type="spellStart"/>
      <w:r>
        <w:rPr>
          <w:rFonts w:ascii="Times New Roman" w:hAnsi="Times New Roman"/>
          <w:sz w:val="24"/>
          <w:szCs w:val="24"/>
        </w:rPr>
        <w:t>posl</w:t>
      </w:r>
      <w:proofErr w:type="spellEnd"/>
      <w:r>
        <w:rPr>
          <w:rFonts w:ascii="Times New Roman" w:hAnsi="Times New Roman"/>
          <w:sz w:val="24"/>
          <w:szCs w:val="24"/>
        </w:rPr>
        <w:t xml:space="preserve"> Bartoše: VNZ o státním rozpočtu ČR na rok 2019 se mění takto:</w:t>
      </w:r>
    </w:p>
    <w:p w:rsidR="00755E14" w:rsidRDefault="00755E14" w:rsidP="005C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Výdaje kapitoly 398 VPS, specifický ukazatel Ostatní výdaje se snižují o částku 300 000 000 CZK</w:t>
      </w:r>
    </w:p>
    <w:p w:rsidR="00755E14" w:rsidRDefault="00755E14" w:rsidP="005C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Výdaje kapitoly 398 VPS se zvyšují v příslušných ukazatelích přílohy 4 pro potřeby dotačního titulu 98220 – Akce financované z rozhodnutí P</w:t>
      </w:r>
      <w:r w:rsidR="005C138E">
        <w:rPr>
          <w:rFonts w:ascii="Times New Roman" w:hAnsi="Times New Roman"/>
          <w:sz w:val="24"/>
          <w:szCs w:val="24"/>
        </w:rPr>
        <w:t>oslanecké sněmovny Parlamentu a </w:t>
      </w:r>
      <w:r>
        <w:rPr>
          <w:rFonts w:ascii="Times New Roman" w:hAnsi="Times New Roman"/>
          <w:sz w:val="24"/>
          <w:szCs w:val="24"/>
        </w:rPr>
        <w:t>vlády ČR o částku 300.000.000 CZK.</w:t>
      </w:r>
    </w:p>
    <w:p w:rsidR="00755E14" w:rsidRDefault="00755E14" w:rsidP="005C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„Zvýšení výdajů kapitoly 312 MF celkem o 300.000.000 CZK.“</w:t>
      </w:r>
    </w:p>
    <w:p w:rsidR="006560B7" w:rsidRDefault="006560B7" w:rsidP="005C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E14" w:rsidRDefault="00755E14" w:rsidP="005C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Kupka: Jedná se tedy o školy zřizované obcemi a městy</w:t>
      </w:r>
      <w:r w:rsidR="005936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na úpravy základních škol</w:t>
      </w:r>
      <w:r w:rsidR="00593604">
        <w:rPr>
          <w:rFonts w:ascii="Times New Roman" w:hAnsi="Times New Roman"/>
          <w:sz w:val="24"/>
          <w:szCs w:val="24"/>
        </w:rPr>
        <w:t>?</w:t>
      </w:r>
    </w:p>
    <w:p w:rsidR="006560B7" w:rsidRDefault="006560B7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0556" w:rsidRDefault="00410556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Profant: Jedná se o základní školy v gesci obcí.</w:t>
      </w:r>
    </w:p>
    <w:p w:rsidR="00410556" w:rsidRDefault="00410556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0B7" w:rsidRDefault="006560B7" w:rsidP="0059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Kovářová: </w:t>
      </w:r>
      <w:r w:rsidR="00FB5C70">
        <w:rPr>
          <w:rFonts w:ascii="Times New Roman" w:hAnsi="Times New Roman"/>
          <w:sz w:val="24"/>
          <w:szCs w:val="24"/>
        </w:rPr>
        <w:t>Vítám takový dotační titul, ale je potřeba ujasnění</w:t>
      </w:r>
      <w:r w:rsidR="00593604">
        <w:rPr>
          <w:rFonts w:ascii="Times New Roman" w:hAnsi="Times New Roman"/>
          <w:sz w:val="24"/>
          <w:szCs w:val="24"/>
        </w:rPr>
        <w:t>,</w:t>
      </w:r>
      <w:r w:rsidR="00FB5C70">
        <w:rPr>
          <w:rFonts w:ascii="Times New Roman" w:hAnsi="Times New Roman"/>
          <w:sz w:val="24"/>
          <w:szCs w:val="24"/>
        </w:rPr>
        <w:t xml:space="preserve"> jaké ty dotač</w:t>
      </w:r>
      <w:r w:rsidR="001523D0">
        <w:rPr>
          <w:rFonts w:ascii="Times New Roman" w:hAnsi="Times New Roman"/>
          <w:sz w:val="24"/>
          <w:szCs w:val="24"/>
        </w:rPr>
        <w:t xml:space="preserve">ní tituly a na co jsou určeny – informace. </w:t>
      </w:r>
      <w:r>
        <w:rPr>
          <w:rFonts w:ascii="Times New Roman" w:hAnsi="Times New Roman"/>
          <w:sz w:val="24"/>
          <w:szCs w:val="24"/>
        </w:rPr>
        <w:t>Myslela jsem, že</w:t>
      </w:r>
      <w:r w:rsidR="001523D0">
        <w:rPr>
          <w:rFonts w:ascii="Times New Roman" w:hAnsi="Times New Roman"/>
          <w:sz w:val="24"/>
          <w:szCs w:val="24"/>
        </w:rPr>
        <w:t xml:space="preserve"> je to pro menší základní školy</w:t>
      </w:r>
      <w:r w:rsidR="00593604">
        <w:rPr>
          <w:rFonts w:ascii="Times New Roman" w:hAnsi="Times New Roman"/>
          <w:sz w:val="24"/>
          <w:szCs w:val="24"/>
        </w:rPr>
        <w:t>.</w:t>
      </w:r>
      <w:r w:rsidR="001523D0">
        <w:rPr>
          <w:rFonts w:ascii="Times New Roman" w:hAnsi="Times New Roman"/>
          <w:sz w:val="24"/>
          <w:szCs w:val="24"/>
        </w:rPr>
        <w:t xml:space="preserve"> </w:t>
      </w:r>
      <w:r w:rsidR="00593604">
        <w:rPr>
          <w:rFonts w:ascii="Times New Roman" w:hAnsi="Times New Roman"/>
          <w:sz w:val="24"/>
          <w:szCs w:val="24"/>
        </w:rPr>
        <w:t>M</w:t>
      </w:r>
      <w:r w:rsidR="001523D0">
        <w:rPr>
          <w:rFonts w:ascii="Times New Roman" w:hAnsi="Times New Roman"/>
          <w:sz w:val="24"/>
          <w:szCs w:val="24"/>
        </w:rPr>
        <w:t>á</w:t>
      </w:r>
      <w:r w:rsidR="00593604">
        <w:rPr>
          <w:rFonts w:ascii="Times New Roman" w:hAnsi="Times New Roman"/>
          <w:sz w:val="24"/>
          <w:szCs w:val="24"/>
        </w:rPr>
        <w:t xml:space="preserve"> již</w:t>
      </w:r>
      <w:r w:rsidR="001523D0">
        <w:rPr>
          <w:rFonts w:ascii="Times New Roman" w:hAnsi="Times New Roman"/>
          <w:sz w:val="24"/>
          <w:szCs w:val="24"/>
        </w:rPr>
        <w:t xml:space="preserve"> tento dotační titul nějaké podmínky</w:t>
      </w:r>
      <w:r w:rsidR="00593604">
        <w:rPr>
          <w:rFonts w:ascii="Times New Roman" w:hAnsi="Times New Roman"/>
          <w:sz w:val="24"/>
          <w:szCs w:val="24"/>
        </w:rPr>
        <w:t>?</w:t>
      </w:r>
    </w:p>
    <w:p w:rsidR="006E1432" w:rsidRDefault="006E1432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2C7E" w:rsidRDefault="00162C7E" w:rsidP="002D2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6E1432">
        <w:rPr>
          <w:rFonts w:ascii="Times New Roman" w:hAnsi="Times New Roman"/>
          <w:sz w:val="24"/>
          <w:szCs w:val="24"/>
        </w:rPr>
        <w:t>upka:</w:t>
      </w:r>
      <w:r>
        <w:rPr>
          <w:rFonts w:ascii="Times New Roman" w:hAnsi="Times New Roman"/>
          <w:sz w:val="24"/>
          <w:szCs w:val="24"/>
        </w:rPr>
        <w:t xml:space="preserve"> Informace od p. předsedy Bartoše – má se jednat </w:t>
      </w:r>
      <w:r w:rsidR="002D29D0">
        <w:rPr>
          <w:rFonts w:ascii="Times New Roman" w:hAnsi="Times New Roman"/>
          <w:sz w:val="24"/>
          <w:szCs w:val="24"/>
        </w:rPr>
        <w:t>o finanční prostředky určené na </w:t>
      </w:r>
      <w:r>
        <w:rPr>
          <w:rFonts w:ascii="Times New Roman" w:hAnsi="Times New Roman"/>
          <w:sz w:val="24"/>
          <w:szCs w:val="24"/>
        </w:rPr>
        <w:t>opravy, rozšiřování a spíše drobné investice škol napříč celou ČR.</w:t>
      </w:r>
    </w:p>
    <w:p w:rsidR="00162C7E" w:rsidRDefault="00162C7E" w:rsidP="002D2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1432" w:rsidRDefault="00162C7E" w:rsidP="002D2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Matej: </w:t>
      </w:r>
      <w:r w:rsidR="005D28E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rogramů je několik</w:t>
      </w:r>
      <w:r w:rsidR="002D29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D29D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 žadatele to není jednoduchá situace.</w:t>
      </w:r>
      <w:r w:rsidR="006E1432">
        <w:rPr>
          <w:rFonts w:ascii="Times New Roman" w:hAnsi="Times New Roman"/>
          <w:sz w:val="24"/>
          <w:szCs w:val="24"/>
        </w:rPr>
        <w:t xml:space="preserve"> </w:t>
      </w:r>
      <w:r w:rsidR="00C91D21">
        <w:rPr>
          <w:rFonts w:ascii="Times New Roman" w:hAnsi="Times New Roman"/>
          <w:sz w:val="24"/>
          <w:szCs w:val="24"/>
        </w:rPr>
        <w:t>Program 210 a 220 má již schválenou dokumentaci</w:t>
      </w:r>
      <w:r w:rsidR="002D29D0">
        <w:rPr>
          <w:rFonts w:ascii="Times New Roman" w:hAnsi="Times New Roman"/>
          <w:sz w:val="24"/>
          <w:szCs w:val="24"/>
        </w:rPr>
        <w:t>. M</w:t>
      </w:r>
      <w:r w:rsidR="00C91D21">
        <w:rPr>
          <w:rFonts w:ascii="Times New Roman" w:hAnsi="Times New Roman"/>
          <w:sz w:val="24"/>
          <w:szCs w:val="24"/>
        </w:rPr>
        <w:t>usí se vždy jednat o investici, ne běžné opravy.</w:t>
      </w:r>
    </w:p>
    <w:p w:rsidR="00C91D21" w:rsidRDefault="00C91D21" w:rsidP="002D2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B57" w:rsidRDefault="00C91D21" w:rsidP="002D2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Dolejš: </w:t>
      </w:r>
      <w:r w:rsidR="006F0B57">
        <w:rPr>
          <w:rFonts w:ascii="Times New Roman" w:hAnsi="Times New Roman"/>
          <w:sz w:val="24"/>
          <w:szCs w:val="24"/>
        </w:rPr>
        <w:t xml:space="preserve">Program 220 je program Poslanecké sněmovny. PN p. předsedy Bartoše se týká naplnění programu a využití </w:t>
      </w:r>
      <w:proofErr w:type="spellStart"/>
      <w:r w:rsidR="006F0B57">
        <w:rPr>
          <w:rFonts w:ascii="Times New Roman" w:hAnsi="Times New Roman"/>
          <w:sz w:val="24"/>
          <w:szCs w:val="24"/>
        </w:rPr>
        <w:t>fin</w:t>
      </w:r>
      <w:proofErr w:type="spellEnd"/>
      <w:r w:rsidR="006F0B5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F0B57">
        <w:rPr>
          <w:rFonts w:ascii="Times New Roman" w:hAnsi="Times New Roman"/>
          <w:sz w:val="24"/>
          <w:szCs w:val="24"/>
        </w:rPr>
        <w:t>prostředků</w:t>
      </w:r>
      <w:proofErr w:type="gramEnd"/>
      <w:r w:rsidR="006F0B57">
        <w:rPr>
          <w:rFonts w:ascii="Times New Roman" w:hAnsi="Times New Roman"/>
          <w:sz w:val="24"/>
          <w:szCs w:val="24"/>
        </w:rPr>
        <w:t xml:space="preserve"> pro školy.</w:t>
      </w:r>
    </w:p>
    <w:p w:rsidR="006F0B57" w:rsidRDefault="006F0B57" w:rsidP="002D2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4F6" w:rsidRDefault="006F0B57" w:rsidP="002D2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Profant: Návrh je předjednán i s RV.</w:t>
      </w:r>
    </w:p>
    <w:p w:rsidR="005F54F6" w:rsidRDefault="005F54F6" w:rsidP="002D2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4F6" w:rsidRDefault="005F54F6" w:rsidP="002D2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Kupka: Uzavírám debatu k</w:t>
      </w:r>
      <w:r w:rsidR="002D29D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PN</w:t>
      </w:r>
      <w:r w:rsidR="002D29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D29D0">
        <w:rPr>
          <w:rFonts w:ascii="Times New Roman" w:hAnsi="Times New Roman"/>
          <w:sz w:val="24"/>
          <w:szCs w:val="24"/>
        </w:rPr>
        <w:t xml:space="preserve">Fin. </w:t>
      </w:r>
      <w:proofErr w:type="gramStart"/>
      <w:r w:rsidR="002D29D0">
        <w:rPr>
          <w:rFonts w:ascii="Times New Roman" w:hAnsi="Times New Roman"/>
          <w:sz w:val="24"/>
          <w:szCs w:val="24"/>
        </w:rPr>
        <w:t>prostředky</w:t>
      </w:r>
      <w:proofErr w:type="gramEnd"/>
      <w:r w:rsidR="002D29D0">
        <w:rPr>
          <w:rFonts w:ascii="Times New Roman" w:hAnsi="Times New Roman"/>
          <w:sz w:val="24"/>
          <w:szCs w:val="24"/>
        </w:rPr>
        <w:t xml:space="preserve"> by</w:t>
      </w:r>
      <w:r w:rsidR="00262CB7">
        <w:rPr>
          <w:rFonts w:ascii="Times New Roman" w:hAnsi="Times New Roman"/>
          <w:sz w:val="24"/>
          <w:szCs w:val="24"/>
        </w:rPr>
        <w:t xml:space="preserve"> měly</w:t>
      </w:r>
      <w:r w:rsidR="002D29D0">
        <w:rPr>
          <w:rFonts w:ascii="Times New Roman" w:hAnsi="Times New Roman"/>
          <w:sz w:val="24"/>
          <w:szCs w:val="24"/>
        </w:rPr>
        <w:t xml:space="preserve"> směřovat</w:t>
      </w:r>
      <w:r>
        <w:rPr>
          <w:rFonts w:ascii="Times New Roman" w:hAnsi="Times New Roman"/>
          <w:sz w:val="24"/>
          <w:szCs w:val="24"/>
        </w:rPr>
        <w:t xml:space="preserve"> k podprogramu do jednotlivých obcí a měst ke zřizovaným školám.</w:t>
      </w:r>
    </w:p>
    <w:p w:rsidR="005F54F6" w:rsidRDefault="005F54F6" w:rsidP="002D2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48B5" w:rsidRDefault="005F54F6" w:rsidP="002D2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Matej: Není to věcně vymezeno, je možná jak základní, tak mateřská škola. Podmínky – zřizovatel obec a neměla by tam být ta údržba.</w:t>
      </w:r>
    </w:p>
    <w:p w:rsidR="003548B5" w:rsidRDefault="003548B5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62D4" w:rsidRDefault="003548B5" w:rsidP="002D2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Kovářová: Bylo to projednáno na školském výboru? Bylo řečeno, že to bude pro malé základní školy, které nedosáhnou na dotační titul MF. Na výbor byly prý doručeny dopisy z</w:t>
      </w:r>
      <w:r w:rsidR="000262D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obcí</w:t>
      </w:r>
      <w:r w:rsidR="000262D4">
        <w:rPr>
          <w:rFonts w:ascii="Times New Roman" w:hAnsi="Times New Roman"/>
          <w:sz w:val="24"/>
          <w:szCs w:val="24"/>
        </w:rPr>
        <w:t xml:space="preserve"> – neobdržela jsem je. </w:t>
      </w:r>
    </w:p>
    <w:p w:rsidR="000262D4" w:rsidRDefault="000262D4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1D21" w:rsidRDefault="000262D4" w:rsidP="002D2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Kupka: Je z toho zřejmé, že to má širší určení a že se bude rozhodovat následně na základě splnění kritérií.</w:t>
      </w:r>
      <w:r w:rsidR="003548B5">
        <w:rPr>
          <w:rFonts w:ascii="Times New Roman" w:hAnsi="Times New Roman"/>
          <w:sz w:val="24"/>
          <w:szCs w:val="24"/>
        </w:rPr>
        <w:t xml:space="preserve">  </w:t>
      </w:r>
      <w:r w:rsidR="006F0B57">
        <w:rPr>
          <w:rFonts w:ascii="Times New Roman" w:hAnsi="Times New Roman"/>
          <w:sz w:val="24"/>
          <w:szCs w:val="24"/>
        </w:rPr>
        <w:t xml:space="preserve"> </w:t>
      </w:r>
      <w:r w:rsidR="00C91D21">
        <w:rPr>
          <w:rFonts w:ascii="Times New Roman" w:hAnsi="Times New Roman"/>
          <w:sz w:val="24"/>
          <w:szCs w:val="24"/>
        </w:rPr>
        <w:t xml:space="preserve"> </w:t>
      </w:r>
    </w:p>
    <w:p w:rsidR="006E1432" w:rsidRDefault="006E1432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432" w:rsidRDefault="006E1432" w:rsidP="002D2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Štolpa</w:t>
      </w:r>
      <w:proofErr w:type="spellEnd"/>
      <w:r>
        <w:rPr>
          <w:rFonts w:ascii="Times New Roman" w:hAnsi="Times New Roman"/>
          <w:sz w:val="24"/>
          <w:szCs w:val="24"/>
        </w:rPr>
        <w:t>: V podstatě je to tak, jak řekla</w:t>
      </w:r>
      <w:r w:rsidR="00EA107E">
        <w:rPr>
          <w:rFonts w:ascii="Times New Roman" w:hAnsi="Times New Roman"/>
          <w:sz w:val="24"/>
          <w:szCs w:val="24"/>
        </w:rPr>
        <w:t xml:space="preserve"> p. </w:t>
      </w:r>
      <w:proofErr w:type="spellStart"/>
      <w:r w:rsidR="00EA107E">
        <w:rPr>
          <w:rFonts w:ascii="Times New Roman" w:hAnsi="Times New Roman"/>
          <w:sz w:val="24"/>
          <w:szCs w:val="24"/>
        </w:rPr>
        <w:t>posl</w:t>
      </w:r>
      <w:proofErr w:type="spellEnd"/>
      <w:r w:rsidR="00EA107E">
        <w:rPr>
          <w:rFonts w:ascii="Times New Roman" w:hAnsi="Times New Roman"/>
          <w:sz w:val="24"/>
          <w:szCs w:val="24"/>
        </w:rPr>
        <w:t>. Kovářová.</w:t>
      </w:r>
      <w:r>
        <w:rPr>
          <w:rFonts w:ascii="Times New Roman" w:hAnsi="Times New Roman"/>
          <w:sz w:val="24"/>
          <w:szCs w:val="24"/>
        </w:rPr>
        <w:t xml:space="preserve"> </w:t>
      </w:r>
      <w:r w:rsidR="00EA107E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sou to dopisy ze Znojemska, iniciativa šla od nás, jde o malé školy.</w:t>
      </w:r>
    </w:p>
    <w:p w:rsidR="006E1432" w:rsidRDefault="006E1432" w:rsidP="00920F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1AAC" w:rsidRDefault="006E1432" w:rsidP="00920F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Dolejš: V obou výborech se</w:t>
      </w:r>
      <w:r w:rsidR="00A31AAC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projednávalo </w:t>
      </w:r>
      <w:r w:rsidR="00A31AAC">
        <w:rPr>
          <w:rFonts w:ascii="Times New Roman" w:hAnsi="Times New Roman"/>
          <w:sz w:val="24"/>
          <w:szCs w:val="24"/>
        </w:rPr>
        <w:t>a to na úrovni vedení výboru. Jsem zpravodajem sešitu G jak zde, tak na RV. Dohoda byla, že k naplnění dojde na tomto výboru.</w:t>
      </w:r>
    </w:p>
    <w:p w:rsidR="00A31AAC" w:rsidRDefault="00A31AAC" w:rsidP="00920F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1432" w:rsidRDefault="00A31AAC" w:rsidP="00920F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Kupka: Děkuji za upřesnění.</w:t>
      </w:r>
      <w:r w:rsidR="006E1432">
        <w:rPr>
          <w:rFonts w:ascii="Times New Roman" w:hAnsi="Times New Roman"/>
          <w:sz w:val="24"/>
          <w:szCs w:val="24"/>
        </w:rPr>
        <w:t xml:space="preserve">  </w:t>
      </w:r>
    </w:p>
    <w:p w:rsidR="006E1432" w:rsidRDefault="006E1432" w:rsidP="00920F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1432" w:rsidRDefault="006E1432" w:rsidP="00920F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Wolf: Dopisy přišl</w:t>
      </w:r>
      <w:r w:rsidR="00A31AAC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na pana předsedu s prosbou o projednání na RV</w:t>
      </w:r>
      <w:r w:rsidR="006A0DDC">
        <w:rPr>
          <w:rFonts w:ascii="Times New Roman" w:hAnsi="Times New Roman"/>
          <w:sz w:val="24"/>
          <w:szCs w:val="24"/>
        </w:rPr>
        <w:t>, případně s MF ohledně naplnění tohoto programu</w:t>
      </w:r>
      <w:r>
        <w:rPr>
          <w:rFonts w:ascii="Times New Roman" w:hAnsi="Times New Roman"/>
          <w:sz w:val="24"/>
          <w:szCs w:val="24"/>
        </w:rPr>
        <w:t>.</w:t>
      </w:r>
    </w:p>
    <w:p w:rsidR="006E1432" w:rsidRDefault="006E1432" w:rsidP="00920F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1432" w:rsidRDefault="006E1432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Dolejš: Návrh usnesení č. 68</w:t>
      </w:r>
      <w:r w:rsidR="006A0DDC">
        <w:rPr>
          <w:rFonts w:ascii="Times New Roman" w:hAnsi="Times New Roman"/>
          <w:sz w:val="24"/>
          <w:szCs w:val="24"/>
        </w:rPr>
        <w:t>.</w:t>
      </w:r>
    </w:p>
    <w:p w:rsidR="006E1432" w:rsidRDefault="006E1432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432" w:rsidRDefault="006E1432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Kupka: Hlasování o PN</w:t>
      </w:r>
      <w:r w:rsidR="006A0DDC">
        <w:rPr>
          <w:rFonts w:ascii="Times New Roman" w:hAnsi="Times New Roman"/>
          <w:sz w:val="24"/>
          <w:szCs w:val="24"/>
        </w:rPr>
        <w:t xml:space="preserve"> p. </w:t>
      </w:r>
      <w:proofErr w:type="spellStart"/>
      <w:r w:rsidR="006A0DDC">
        <w:rPr>
          <w:rFonts w:ascii="Times New Roman" w:hAnsi="Times New Roman"/>
          <w:sz w:val="24"/>
          <w:szCs w:val="24"/>
        </w:rPr>
        <w:t>posl</w:t>
      </w:r>
      <w:proofErr w:type="spellEnd"/>
      <w:r w:rsidR="006A0DDC">
        <w:rPr>
          <w:rFonts w:ascii="Times New Roman" w:hAnsi="Times New Roman"/>
          <w:sz w:val="24"/>
          <w:szCs w:val="24"/>
        </w:rPr>
        <w:t>. Bartoše, hlasování č. 9:</w:t>
      </w:r>
    </w:p>
    <w:p w:rsidR="006A0DDC" w:rsidRPr="008B6029" w:rsidRDefault="006A0DDC" w:rsidP="006A0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029">
        <w:rPr>
          <w:rFonts w:ascii="Times New Roman" w:hAnsi="Times New Roman"/>
          <w:sz w:val="24"/>
          <w:szCs w:val="24"/>
        </w:rPr>
        <w:t xml:space="preserve">Hlasování: </w:t>
      </w:r>
      <w:r w:rsidRPr="008B6029">
        <w:rPr>
          <w:rFonts w:ascii="Times New Roman" w:hAnsi="Times New Roman"/>
          <w:sz w:val="24"/>
          <w:szCs w:val="24"/>
        </w:rPr>
        <w:tab/>
        <w:t>ANO 1</w:t>
      </w:r>
      <w:r>
        <w:rPr>
          <w:rFonts w:ascii="Times New Roman" w:hAnsi="Times New Roman"/>
          <w:sz w:val="24"/>
          <w:szCs w:val="24"/>
        </w:rPr>
        <w:t>5</w:t>
      </w:r>
      <w:r w:rsidRPr="008B6029">
        <w:rPr>
          <w:rFonts w:ascii="Times New Roman" w:hAnsi="Times New Roman"/>
          <w:sz w:val="24"/>
          <w:szCs w:val="24"/>
        </w:rPr>
        <w:t xml:space="preserve"> </w:t>
      </w:r>
      <w:r w:rsidRPr="008B6029">
        <w:rPr>
          <w:rFonts w:ascii="Times New Roman" w:hAnsi="Times New Roman"/>
          <w:sz w:val="24"/>
          <w:szCs w:val="24"/>
        </w:rPr>
        <w:tab/>
        <w:t xml:space="preserve">NE 0 </w:t>
      </w:r>
      <w:r w:rsidRPr="008B6029">
        <w:rPr>
          <w:rFonts w:ascii="Times New Roman" w:hAnsi="Times New Roman"/>
          <w:sz w:val="24"/>
          <w:szCs w:val="24"/>
        </w:rPr>
        <w:tab/>
      </w:r>
      <w:r w:rsidRPr="008B6029">
        <w:rPr>
          <w:rFonts w:ascii="Times New Roman" w:hAnsi="Times New Roman"/>
          <w:sz w:val="24"/>
          <w:szCs w:val="24"/>
        </w:rPr>
        <w:tab/>
        <w:t xml:space="preserve">zdržel </w:t>
      </w:r>
      <w:r>
        <w:rPr>
          <w:rFonts w:ascii="Times New Roman" w:hAnsi="Times New Roman"/>
          <w:sz w:val="24"/>
          <w:szCs w:val="24"/>
        </w:rPr>
        <w:t>0</w:t>
      </w:r>
      <w:r w:rsidRPr="008B6029">
        <w:rPr>
          <w:rFonts w:ascii="Times New Roman" w:hAnsi="Times New Roman"/>
          <w:sz w:val="24"/>
          <w:szCs w:val="24"/>
        </w:rPr>
        <w:t xml:space="preserve"> </w:t>
      </w:r>
      <w:r w:rsidRPr="008B6029">
        <w:rPr>
          <w:rFonts w:ascii="Times New Roman" w:hAnsi="Times New Roman"/>
          <w:sz w:val="24"/>
          <w:szCs w:val="24"/>
        </w:rPr>
        <w:tab/>
        <w:t>přítomno 1</w:t>
      </w:r>
      <w:r>
        <w:rPr>
          <w:rFonts w:ascii="Times New Roman" w:hAnsi="Times New Roman"/>
          <w:sz w:val="24"/>
          <w:szCs w:val="24"/>
        </w:rPr>
        <w:t>5</w:t>
      </w:r>
      <w:r w:rsidRPr="008B6029">
        <w:rPr>
          <w:rFonts w:ascii="Times New Roman" w:hAnsi="Times New Roman"/>
          <w:sz w:val="24"/>
          <w:szCs w:val="24"/>
        </w:rPr>
        <w:t xml:space="preserve"> </w:t>
      </w:r>
      <w:r w:rsidRPr="008B6029">
        <w:rPr>
          <w:rFonts w:ascii="Times New Roman" w:hAnsi="Times New Roman"/>
          <w:sz w:val="24"/>
          <w:szCs w:val="24"/>
        </w:rPr>
        <w:tab/>
        <w:t xml:space="preserve">         přijato</w:t>
      </w:r>
    </w:p>
    <w:p w:rsidR="006E1432" w:rsidRDefault="006E1432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0DDC">
        <w:rPr>
          <w:rFonts w:ascii="Times New Roman" w:hAnsi="Times New Roman"/>
          <w:sz w:val="24"/>
          <w:szCs w:val="24"/>
          <w:u w:val="single"/>
        </w:rPr>
        <w:t>Hlasování o návrhu usnesení č. 68</w:t>
      </w:r>
      <w:r w:rsidR="006A0DDC">
        <w:rPr>
          <w:rFonts w:ascii="Times New Roman" w:hAnsi="Times New Roman"/>
          <w:sz w:val="24"/>
          <w:szCs w:val="24"/>
        </w:rPr>
        <w:t>, hlasování č. 10:</w:t>
      </w:r>
      <w:r w:rsidR="006A0DDC">
        <w:rPr>
          <w:rFonts w:ascii="Times New Roman" w:hAnsi="Times New Roman"/>
          <w:sz w:val="24"/>
          <w:szCs w:val="24"/>
        </w:rPr>
        <w:tab/>
      </w:r>
      <w:r w:rsidR="006A0DDC">
        <w:rPr>
          <w:rFonts w:ascii="Times New Roman" w:hAnsi="Times New Roman"/>
          <w:sz w:val="24"/>
          <w:szCs w:val="24"/>
        </w:rPr>
        <w:tab/>
      </w:r>
      <w:r w:rsidR="006A0DDC">
        <w:rPr>
          <w:rFonts w:ascii="Times New Roman" w:hAnsi="Times New Roman"/>
          <w:sz w:val="24"/>
          <w:szCs w:val="24"/>
        </w:rPr>
        <w:tab/>
      </w:r>
      <w:r w:rsidR="006A0DDC">
        <w:rPr>
          <w:rFonts w:ascii="Times New Roman" w:hAnsi="Times New Roman"/>
          <w:sz w:val="24"/>
          <w:szCs w:val="24"/>
        </w:rPr>
        <w:tab/>
        <w:t xml:space="preserve">              Příloha č. 5</w:t>
      </w:r>
    </w:p>
    <w:p w:rsidR="006A0DDC" w:rsidRPr="008B6029" w:rsidRDefault="006A0DDC" w:rsidP="006A0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029">
        <w:rPr>
          <w:rFonts w:ascii="Times New Roman" w:hAnsi="Times New Roman"/>
          <w:sz w:val="24"/>
          <w:szCs w:val="24"/>
        </w:rPr>
        <w:t xml:space="preserve">Hlasování: </w:t>
      </w:r>
      <w:r w:rsidRPr="008B6029">
        <w:rPr>
          <w:rFonts w:ascii="Times New Roman" w:hAnsi="Times New Roman"/>
          <w:sz w:val="24"/>
          <w:szCs w:val="24"/>
        </w:rPr>
        <w:tab/>
        <w:t>ANO 1</w:t>
      </w:r>
      <w:r>
        <w:rPr>
          <w:rFonts w:ascii="Times New Roman" w:hAnsi="Times New Roman"/>
          <w:sz w:val="24"/>
          <w:szCs w:val="24"/>
        </w:rPr>
        <w:t>5</w:t>
      </w:r>
      <w:r w:rsidRPr="008B6029">
        <w:rPr>
          <w:rFonts w:ascii="Times New Roman" w:hAnsi="Times New Roman"/>
          <w:sz w:val="24"/>
          <w:szCs w:val="24"/>
        </w:rPr>
        <w:t xml:space="preserve"> </w:t>
      </w:r>
      <w:r w:rsidRPr="008B6029">
        <w:rPr>
          <w:rFonts w:ascii="Times New Roman" w:hAnsi="Times New Roman"/>
          <w:sz w:val="24"/>
          <w:szCs w:val="24"/>
        </w:rPr>
        <w:tab/>
        <w:t xml:space="preserve">NE 0 </w:t>
      </w:r>
      <w:r w:rsidRPr="008B6029">
        <w:rPr>
          <w:rFonts w:ascii="Times New Roman" w:hAnsi="Times New Roman"/>
          <w:sz w:val="24"/>
          <w:szCs w:val="24"/>
        </w:rPr>
        <w:tab/>
      </w:r>
      <w:r w:rsidRPr="008B6029">
        <w:rPr>
          <w:rFonts w:ascii="Times New Roman" w:hAnsi="Times New Roman"/>
          <w:sz w:val="24"/>
          <w:szCs w:val="24"/>
        </w:rPr>
        <w:tab/>
        <w:t xml:space="preserve">zdržel </w:t>
      </w:r>
      <w:r>
        <w:rPr>
          <w:rFonts w:ascii="Times New Roman" w:hAnsi="Times New Roman"/>
          <w:sz w:val="24"/>
          <w:szCs w:val="24"/>
        </w:rPr>
        <w:t>0</w:t>
      </w:r>
      <w:r w:rsidRPr="008B6029">
        <w:rPr>
          <w:rFonts w:ascii="Times New Roman" w:hAnsi="Times New Roman"/>
          <w:sz w:val="24"/>
          <w:szCs w:val="24"/>
        </w:rPr>
        <w:t xml:space="preserve"> </w:t>
      </w:r>
      <w:r w:rsidRPr="008B6029">
        <w:rPr>
          <w:rFonts w:ascii="Times New Roman" w:hAnsi="Times New Roman"/>
          <w:sz w:val="24"/>
          <w:szCs w:val="24"/>
        </w:rPr>
        <w:tab/>
        <w:t>přítomno 1</w:t>
      </w:r>
      <w:r>
        <w:rPr>
          <w:rFonts w:ascii="Times New Roman" w:hAnsi="Times New Roman"/>
          <w:sz w:val="24"/>
          <w:szCs w:val="24"/>
        </w:rPr>
        <w:t>5</w:t>
      </w:r>
      <w:r w:rsidRPr="008B6029">
        <w:rPr>
          <w:rFonts w:ascii="Times New Roman" w:hAnsi="Times New Roman"/>
          <w:sz w:val="24"/>
          <w:szCs w:val="24"/>
        </w:rPr>
        <w:t xml:space="preserve"> </w:t>
      </w:r>
      <w:r w:rsidRPr="008B6029">
        <w:rPr>
          <w:rFonts w:ascii="Times New Roman" w:hAnsi="Times New Roman"/>
          <w:sz w:val="24"/>
          <w:szCs w:val="24"/>
        </w:rPr>
        <w:tab/>
        <w:t xml:space="preserve">         přijato</w:t>
      </w:r>
    </w:p>
    <w:p w:rsidR="006A0DDC" w:rsidRPr="006A0DDC" w:rsidRDefault="006A0DDC" w:rsidP="003C02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DDC" w:rsidRPr="006A0DDC" w:rsidRDefault="006A0DDC" w:rsidP="003C02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0DDC">
        <w:rPr>
          <w:rFonts w:ascii="Times New Roman" w:hAnsi="Times New Roman"/>
          <w:sz w:val="24"/>
          <w:szCs w:val="24"/>
        </w:rPr>
        <w:t xml:space="preserve">Kupka: </w:t>
      </w:r>
      <w:r>
        <w:rPr>
          <w:rFonts w:ascii="Times New Roman" w:hAnsi="Times New Roman"/>
          <w:sz w:val="24"/>
          <w:szCs w:val="24"/>
        </w:rPr>
        <w:t>Děkuji a zahajuji bod různé.</w:t>
      </w:r>
    </w:p>
    <w:p w:rsidR="006A0DDC" w:rsidRDefault="006A0DDC" w:rsidP="003C02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DDC" w:rsidRDefault="006A0DDC" w:rsidP="003C02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0DDC">
        <w:rPr>
          <w:rFonts w:ascii="Times New Roman" w:hAnsi="Times New Roman"/>
          <w:sz w:val="24"/>
          <w:szCs w:val="24"/>
        </w:rPr>
        <w:t>Janda:</w:t>
      </w:r>
      <w:r>
        <w:rPr>
          <w:rFonts w:ascii="Times New Roman" w:hAnsi="Times New Roman"/>
          <w:sz w:val="24"/>
          <w:szCs w:val="24"/>
        </w:rPr>
        <w:t xml:space="preserve"> Informace o usnesení z podvýboru pro cestovní ruch – návrh, aby MMR poskytovalo zprávu o plnění Koncepce státní politiky cestovního ruchu 2014 – 2020.</w:t>
      </w:r>
    </w:p>
    <w:p w:rsidR="006A0DDC" w:rsidRDefault="006A0DDC" w:rsidP="003C02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DDC" w:rsidRDefault="006A0DDC" w:rsidP="003C02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Kupka</w:t>
      </w:r>
      <w:r w:rsidRPr="006A0DDC">
        <w:rPr>
          <w:rFonts w:ascii="Times New Roman" w:hAnsi="Times New Roman"/>
          <w:sz w:val="24"/>
          <w:szCs w:val="24"/>
          <w:u w:val="single"/>
        </w:rPr>
        <w:t>: Hlasování o návrhu usnesení č. 64</w:t>
      </w:r>
      <w:r>
        <w:rPr>
          <w:rFonts w:ascii="Times New Roman" w:hAnsi="Times New Roman"/>
          <w:sz w:val="24"/>
          <w:szCs w:val="24"/>
        </w:rPr>
        <w:t>, hlasování č.</w:t>
      </w:r>
      <w:r w:rsidR="004B00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11:                                      Příloha č. 6</w:t>
      </w:r>
    </w:p>
    <w:p w:rsidR="006A0DDC" w:rsidRPr="008B6029" w:rsidRDefault="006A0DDC" w:rsidP="006A0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029">
        <w:rPr>
          <w:rFonts w:ascii="Times New Roman" w:hAnsi="Times New Roman"/>
          <w:sz w:val="24"/>
          <w:szCs w:val="24"/>
        </w:rPr>
        <w:t>Hla</w:t>
      </w:r>
      <w:r>
        <w:rPr>
          <w:rFonts w:ascii="Times New Roman" w:hAnsi="Times New Roman"/>
          <w:sz w:val="24"/>
          <w:szCs w:val="24"/>
        </w:rPr>
        <w:t xml:space="preserve">sování: </w:t>
      </w:r>
      <w:r>
        <w:rPr>
          <w:rFonts w:ascii="Times New Roman" w:hAnsi="Times New Roman"/>
          <w:sz w:val="24"/>
          <w:szCs w:val="24"/>
        </w:rPr>
        <w:tab/>
        <w:t>ANO 9</w:t>
      </w:r>
      <w:r w:rsidRPr="008B6029">
        <w:rPr>
          <w:rFonts w:ascii="Times New Roman" w:hAnsi="Times New Roman"/>
          <w:sz w:val="24"/>
          <w:szCs w:val="24"/>
        </w:rPr>
        <w:t xml:space="preserve"> </w:t>
      </w:r>
      <w:r w:rsidRPr="008B6029">
        <w:rPr>
          <w:rFonts w:ascii="Times New Roman" w:hAnsi="Times New Roman"/>
          <w:sz w:val="24"/>
          <w:szCs w:val="24"/>
        </w:rPr>
        <w:tab/>
        <w:t xml:space="preserve">NE 0 </w:t>
      </w:r>
      <w:r w:rsidRPr="008B6029">
        <w:rPr>
          <w:rFonts w:ascii="Times New Roman" w:hAnsi="Times New Roman"/>
          <w:sz w:val="24"/>
          <w:szCs w:val="24"/>
        </w:rPr>
        <w:tab/>
      </w:r>
      <w:r w:rsidRPr="008B6029">
        <w:rPr>
          <w:rFonts w:ascii="Times New Roman" w:hAnsi="Times New Roman"/>
          <w:sz w:val="24"/>
          <w:szCs w:val="24"/>
        </w:rPr>
        <w:tab/>
        <w:t xml:space="preserve">zdržel </w:t>
      </w:r>
      <w:r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ab/>
        <w:t>přítomno 9</w:t>
      </w:r>
      <w:r w:rsidRPr="008B6029">
        <w:rPr>
          <w:rFonts w:ascii="Times New Roman" w:hAnsi="Times New Roman"/>
          <w:sz w:val="24"/>
          <w:szCs w:val="24"/>
        </w:rPr>
        <w:t xml:space="preserve"> </w:t>
      </w:r>
      <w:r w:rsidRPr="008B6029">
        <w:rPr>
          <w:rFonts w:ascii="Times New Roman" w:hAnsi="Times New Roman"/>
          <w:sz w:val="24"/>
          <w:szCs w:val="24"/>
        </w:rPr>
        <w:tab/>
        <w:t xml:space="preserve">         přijato</w:t>
      </w:r>
    </w:p>
    <w:p w:rsidR="006A0DDC" w:rsidRDefault="006A0DDC" w:rsidP="003C02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Dalším bodem je přikázání ST 241 podvýboru pro veřejnou správu.</w:t>
      </w:r>
    </w:p>
    <w:p w:rsidR="003C025B" w:rsidRDefault="003C025B" w:rsidP="003C02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025B">
        <w:rPr>
          <w:rFonts w:ascii="Times New Roman" w:hAnsi="Times New Roman"/>
          <w:sz w:val="24"/>
          <w:szCs w:val="24"/>
          <w:u w:val="single"/>
        </w:rPr>
        <w:t>Hlasování o návrhu usnesení č.</w:t>
      </w:r>
      <w:r w:rsidR="00CA658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C025B">
        <w:rPr>
          <w:rFonts w:ascii="Times New Roman" w:hAnsi="Times New Roman"/>
          <w:sz w:val="24"/>
          <w:szCs w:val="24"/>
          <w:u w:val="single"/>
        </w:rPr>
        <w:t>7</w:t>
      </w:r>
      <w:r w:rsidR="00CA6581">
        <w:rPr>
          <w:rFonts w:ascii="Times New Roman" w:hAnsi="Times New Roman"/>
          <w:sz w:val="24"/>
          <w:szCs w:val="24"/>
          <w:u w:val="single"/>
        </w:rPr>
        <w:t>0 – ST 241</w:t>
      </w:r>
      <w:r w:rsidR="006A0DDC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CA6581">
        <w:rPr>
          <w:rFonts w:ascii="Times New Roman" w:hAnsi="Times New Roman"/>
          <w:sz w:val="24"/>
          <w:szCs w:val="24"/>
        </w:rPr>
        <w:t>hlasování č.</w:t>
      </w:r>
      <w:r w:rsidR="006A0DDC">
        <w:rPr>
          <w:rFonts w:ascii="Times New Roman" w:hAnsi="Times New Roman"/>
          <w:sz w:val="24"/>
          <w:szCs w:val="24"/>
        </w:rPr>
        <w:t xml:space="preserve"> 12:</w:t>
      </w:r>
      <w:r w:rsidRPr="00CA6581">
        <w:rPr>
          <w:rFonts w:ascii="Times New Roman" w:hAnsi="Times New Roman"/>
          <w:sz w:val="24"/>
          <w:szCs w:val="24"/>
        </w:rPr>
        <w:t xml:space="preserve">                                   Příloha</w:t>
      </w:r>
      <w:r>
        <w:rPr>
          <w:rFonts w:ascii="Times New Roman" w:hAnsi="Times New Roman"/>
          <w:sz w:val="24"/>
          <w:szCs w:val="24"/>
        </w:rPr>
        <w:t xml:space="preserve"> č. </w:t>
      </w:r>
      <w:r w:rsidR="006A0DDC">
        <w:rPr>
          <w:rFonts w:ascii="Times New Roman" w:hAnsi="Times New Roman"/>
          <w:sz w:val="24"/>
          <w:szCs w:val="24"/>
        </w:rPr>
        <w:t>7</w:t>
      </w:r>
    </w:p>
    <w:p w:rsidR="003C025B" w:rsidRPr="008B6029" w:rsidRDefault="003C025B" w:rsidP="003C02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029">
        <w:rPr>
          <w:rFonts w:ascii="Times New Roman" w:hAnsi="Times New Roman"/>
          <w:sz w:val="24"/>
          <w:szCs w:val="24"/>
        </w:rPr>
        <w:t xml:space="preserve">Hlasování: </w:t>
      </w:r>
      <w:r w:rsidRPr="008B6029">
        <w:rPr>
          <w:rFonts w:ascii="Times New Roman" w:hAnsi="Times New Roman"/>
          <w:sz w:val="24"/>
          <w:szCs w:val="24"/>
        </w:rPr>
        <w:tab/>
        <w:t>ANO 1</w:t>
      </w:r>
      <w:r w:rsidR="006A0DDC">
        <w:rPr>
          <w:rFonts w:ascii="Times New Roman" w:hAnsi="Times New Roman"/>
          <w:sz w:val="24"/>
          <w:szCs w:val="24"/>
        </w:rPr>
        <w:t>2</w:t>
      </w:r>
      <w:r w:rsidRPr="008B6029">
        <w:rPr>
          <w:rFonts w:ascii="Times New Roman" w:hAnsi="Times New Roman"/>
          <w:sz w:val="24"/>
          <w:szCs w:val="24"/>
        </w:rPr>
        <w:t xml:space="preserve"> </w:t>
      </w:r>
      <w:r w:rsidRPr="008B6029">
        <w:rPr>
          <w:rFonts w:ascii="Times New Roman" w:hAnsi="Times New Roman"/>
          <w:sz w:val="24"/>
          <w:szCs w:val="24"/>
        </w:rPr>
        <w:tab/>
        <w:t xml:space="preserve">NE 0 </w:t>
      </w:r>
      <w:r w:rsidRPr="008B6029">
        <w:rPr>
          <w:rFonts w:ascii="Times New Roman" w:hAnsi="Times New Roman"/>
          <w:sz w:val="24"/>
          <w:szCs w:val="24"/>
        </w:rPr>
        <w:tab/>
      </w:r>
      <w:r w:rsidRPr="008B6029">
        <w:rPr>
          <w:rFonts w:ascii="Times New Roman" w:hAnsi="Times New Roman"/>
          <w:sz w:val="24"/>
          <w:szCs w:val="24"/>
        </w:rPr>
        <w:tab/>
        <w:t xml:space="preserve">zdržel </w:t>
      </w:r>
      <w:r w:rsidR="006A0DDC">
        <w:rPr>
          <w:rFonts w:ascii="Times New Roman" w:hAnsi="Times New Roman"/>
          <w:sz w:val="24"/>
          <w:szCs w:val="24"/>
        </w:rPr>
        <w:t>0</w:t>
      </w:r>
      <w:r w:rsidRPr="008B6029">
        <w:rPr>
          <w:rFonts w:ascii="Times New Roman" w:hAnsi="Times New Roman"/>
          <w:sz w:val="24"/>
          <w:szCs w:val="24"/>
        </w:rPr>
        <w:t xml:space="preserve"> </w:t>
      </w:r>
      <w:r w:rsidRPr="008B6029">
        <w:rPr>
          <w:rFonts w:ascii="Times New Roman" w:hAnsi="Times New Roman"/>
          <w:sz w:val="24"/>
          <w:szCs w:val="24"/>
        </w:rPr>
        <w:tab/>
        <w:t xml:space="preserve">přítomno </w:t>
      </w:r>
      <w:r w:rsidR="006A0DDC">
        <w:rPr>
          <w:rFonts w:ascii="Times New Roman" w:hAnsi="Times New Roman"/>
          <w:sz w:val="24"/>
          <w:szCs w:val="24"/>
        </w:rPr>
        <w:t>12</w:t>
      </w:r>
      <w:r w:rsidRPr="008B6029">
        <w:rPr>
          <w:rFonts w:ascii="Times New Roman" w:hAnsi="Times New Roman"/>
          <w:sz w:val="24"/>
          <w:szCs w:val="24"/>
        </w:rPr>
        <w:t xml:space="preserve"> </w:t>
      </w:r>
      <w:r w:rsidRPr="008B6029">
        <w:rPr>
          <w:rFonts w:ascii="Times New Roman" w:hAnsi="Times New Roman"/>
          <w:sz w:val="24"/>
          <w:szCs w:val="24"/>
        </w:rPr>
        <w:tab/>
        <w:t xml:space="preserve">         přijato</w:t>
      </w:r>
    </w:p>
    <w:p w:rsidR="008B6029" w:rsidRPr="008B6029" w:rsidRDefault="006A0DDC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Děkuji a končím dnešní jednání výboru.</w:t>
      </w:r>
    </w:p>
    <w:p w:rsidR="00294892" w:rsidRPr="008B6029" w:rsidRDefault="00294892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6029" w:rsidRDefault="008B6029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6029" w:rsidRDefault="008B6029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6029" w:rsidRDefault="008B6029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6029" w:rsidRDefault="008B6029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6029" w:rsidRDefault="008B6029" w:rsidP="008B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6029" w:rsidRDefault="008B6029" w:rsidP="002948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6029" w:rsidRPr="00294892" w:rsidRDefault="008B6029" w:rsidP="002948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373" w:rsidRDefault="00EC2A6C" w:rsidP="008D02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Ukončení jednání v</w:t>
      </w:r>
      <w:r w:rsidR="004656A2">
        <w:rPr>
          <w:rFonts w:ascii="Times New Roman" w:hAnsi="Times New Roman"/>
          <w:sz w:val="24"/>
          <w:szCs w:val="24"/>
        </w:rPr>
        <w:t xml:space="preserve"> </w:t>
      </w:r>
      <w:r w:rsidR="0093001A">
        <w:rPr>
          <w:rFonts w:ascii="Times New Roman" w:hAnsi="Times New Roman"/>
          <w:sz w:val="24"/>
          <w:szCs w:val="24"/>
        </w:rPr>
        <w:t>1</w:t>
      </w:r>
      <w:r w:rsidR="006A0DDC">
        <w:rPr>
          <w:rFonts w:ascii="Times New Roman" w:hAnsi="Times New Roman"/>
          <w:sz w:val="24"/>
          <w:szCs w:val="24"/>
        </w:rPr>
        <w:t>5</w:t>
      </w:r>
      <w:r w:rsidR="0093001A">
        <w:rPr>
          <w:rFonts w:ascii="Times New Roman" w:hAnsi="Times New Roman"/>
          <w:sz w:val="24"/>
          <w:szCs w:val="24"/>
        </w:rPr>
        <w:t>,</w:t>
      </w:r>
      <w:r w:rsidR="00585180">
        <w:rPr>
          <w:rFonts w:ascii="Times New Roman" w:hAnsi="Times New Roman"/>
          <w:sz w:val="24"/>
          <w:szCs w:val="24"/>
        </w:rPr>
        <w:t>00</w:t>
      </w:r>
      <w:r w:rsidR="00DE5D91">
        <w:rPr>
          <w:rFonts w:ascii="Times New Roman" w:hAnsi="Times New Roman"/>
          <w:sz w:val="24"/>
          <w:szCs w:val="24"/>
        </w:rPr>
        <w:t xml:space="preserve"> hodin</w:t>
      </w:r>
      <w:r>
        <w:rPr>
          <w:rFonts w:ascii="Times New Roman" w:hAnsi="Times New Roman"/>
          <w:sz w:val="24"/>
          <w:szCs w:val="24"/>
        </w:rPr>
        <w:t>.</w:t>
      </w:r>
    </w:p>
    <w:p w:rsidR="00BE6373" w:rsidRDefault="00BE6373" w:rsidP="008D0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3986" w:rsidRDefault="006B3986" w:rsidP="006B3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2409" w:rsidRDefault="00F12409" w:rsidP="006B3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3986" w:rsidRDefault="006B3986" w:rsidP="006B3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Zapsala: Bc. Petra Čížkovská</w:t>
      </w:r>
    </w:p>
    <w:p w:rsidR="006B3986" w:rsidRDefault="006B3986" w:rsidP="006B3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Odpovídá: M. Wolf, organizační tajemník výboru</w:t>
      </w:r>
    </w:p>
    <w:p w:rsidR="00BE6373" w:rsidRDefault="00BE6373" w:rsidP="008D0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409" w:rsidRDefault="00F12409" w:rsidP="008D0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409" w:rsidRDefault="00F12409" w:rsidP="008D0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7D40" w:rsidRDefault="00AC7D40" w:rsidP="008D0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0208" w:rsidRDefault="008D0208" w:rsidP="008D0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3986" w:rsidRPr="008D0208" w:rsidRDefault="006B3986" w:rsidP="008D0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3986" w:rsidRDefault="0093001A" w:rsidP="006B39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6B3986" w:rsidRPr="001319CA">
        <w:rPr>
          <w:rFonts w:ascii="Times New Roman" w:hAnsi="Times New Roman"/>
          <w:b/>
          <w:sz w:val="24"/>
          <w:szCs w:val="24"/>
        </w:rPr>
        <w:t xml:space="preserve">Ing. </w:t>
      </w:r>
      <w:r>
        <w:rPr>
          <w:rFonts w:ascii="Times New Roman" w:hAnsi="Times New Roman"/>
          <w:b/>
          <w:sz w:val="24"/>
          <w:szCs w:val="24"/>
        </w:rPr>
        <w:t xml:space="preserve">Jiří  D o l e j </w:t>
      </w:r>
      <w:r w:rsidRPr="00BA4FCD">
        <w:rPr>
          <w:rFonts w:ascii="Times New Roman" w:hAnsi="Times New Roman"/>
          <w:b/>
          <w:sz w:val="24"/>
          <w:szCs w:val="24"/>
        </w:rPr>
        <w:t xml:space="preserve">š </w:t>
      </w:r>
      <w:r w:rsidR="00F7394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F7394B">
        <w:rPr>
          <w:rFonts w:ascii="Times New Roman" w:hAnsi="Times New Roman"/>
          <w:b/>
          <w:sz w:val="24"/>
          <w:szCs w:val="24"/>
        </w:rPr>
        <w:t>v.r.</w:t>
      </w:r>
      <w:proofErr w:type="gramEnd"/>
      <w:r w:rsidR="006B3986" w:rsidRPr="00BA4FCD">
        <w:rPr>
          <w:rFonts w:ascii="Times New Roman" w:hAnsi="Times New Roman"/>
          <w:b/>
          <w:sz w:val="24"/>
          <w:szCs w:val="24"/>
        </w:rPr>
        <w:t xml:space="preserve">  </w:t>
      </w:r>
      <w:r w:rsidR="006B3986">
        <w:rPr>
          <w:rFonts w:ascii="Times New Roman" w:hAnsi="Times New Roman"/>
          <w:sz w:val="24"/>
          <w:szCs w:val="24"/>
        </w:rPr>
        <w:t xml:space="preserve">          </w:t>
      </w:r>
      <w:r w:rsidR="006B3986">
        <w:rPr>
          <w:rFonts w:ascii="Times New Roman" w:hAnsi="Times New Roman"/>
          <w:sz w:val="24"/>
          <w:szCs w:val="24"/>
        </w:rPr>
        <w:tab/>
        <w:t xml:space="preserve">        </w:t>
      </w:r>
      <w:r w:rsidR="004D73D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6B3986">
        <w:rPr>
          <w:rFonts w:ascii="Times New Roman" w:hAnsi="Times New Roman"/>
          <w:sz w:val="24"/>
          <w:szCs w:val="24"/>
        </w:rPr>
        <w:t xml:space="preserve"> </w:t>
      </w:r>
      <w:r w:rsidR="006A0DDC">
        <w:rPr>
          <w:rFonts w:ascii="Times New Roman" w:hAnsi="Times New Roman"/>
          <w:sz w:val="24"/>
          <w:szCs w:val="24"/>
        </w:rPr>
        <w:t xml:space="preserve">       </w:t>
      </w:r>
      <w:r w:rsidR="006B3986">
        <w:rPr>
          <w:rFonts w:ascii="Times New Roman" w:hAnsi="Times New Roman"/>
          <w:b/>
          <w:sz w:val="24"/>
          <w:szCs w:val="24"/>
        </w:rPr>
        <w:t xml:space="preserve">PhDr. Ivan B a r t o š, Ph.D. </w:t>
      </w:r>
      <w:r w:rsidR="00E17BAF">
        <w:rPr>
          <w:rFonts w:ascii="Times New Roman" w:hAnsi="Times New Roman"/>
          <w:b/>
          <w:sz w:val="24"/>
          <w:szCs w:val="24"/>
        </w:rPr>
        <w:t xml:space="preserve"> </w:t>
      </w:r>
      <w:r w:rsidR="00BC754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F7394B">
        <w:rPr>
          <w:rFonts w:ascii="Times New Roman" w:hAnsi="Times New Roman"/>
          <w:b/>
          <w:sz w:val="24"/>
          <w:szCs w:val="24"/>
        </w:rPr>
        <w:t>v.r.</w:t>
      </w:r>
      <w:proofErr w:type="gramEnd"/>
      <w:r w:rsidR="006B3986">
        <w:rPr>
          <w:rFonts w:ascii="Times New Roman" w:hAnsi="Times New Roman"/>
          <w:b/>
          <w:sz w:val="24"/>
          <w:szCs w:val="24"/>
        </w:rPr>
        <w:t xml:space="preserve"> </w:t>
      </w:r>
    </w:p>
    <w:p w:rsidR="006B3986" w:rsidRDefault="006B3986" w:rsidP="006B3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17BAF">
        <w:rPr>
          <w:rFonts w:ascii="Times New Roman" w:hAnsi="Times New Roman"/>
          <w:sz w:val="24"/>
          <w:szCs w:val="24"/>
        </w:rPr>
        <w:t xml:space="preserve">  </w:t>
      </w:r>
      <w:r w:rsidR="00EE4BCF">
        <w:rPr>
          <w:rFonts w:ascii="Times New Roman" w:hAnsi="Times New Roman"/>
          <w:sz w:val="24"/>
          <w:szCs w:val="24"/>
        </w:rPr>
        <w:t>ověřovatel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předseda výboru</w:t>
      </w:r>
    </w:p>
    <w:p w:rsidR="0053634D" w:rsidRDefault="0053634D" w:rsidP="005363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5109E" w:rsidRDefault="00C5109E" w:rsidP="005363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3318F" w:rsidRDefault="0023318F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41FA7" w:rsidRDefault="00241FA7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06DE4" w:rsidRDefault="00D06DE4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252E" w:rsidRDefault="00E1252E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252E" w:rsidRDefault="00E1252E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252E" w:rsidRDefault="00E1252E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252E" w:rsidRDefault="00E1252E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252E" w:rsidRDefault="00E1252E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252E" w:rsidRDefault="00E1252E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252E" w:rsidRDefault="00E1252E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252E" w:rsidRDefault="00E1252E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252E" w:rsidRDefault="00E1252E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252E" w:rsidRDefault="00E1252E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252E" w:rsidRDefault="00E1252E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252E" w:rsidRDefault="00E1252E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252E" w:rsidRDefault="00E1252E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252E" w:rsidRDefault="00E1252E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252E" w:rsidRDefault="00E1252E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252E" w:rsidRDefault="00E1252E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06DE4" w:rsidRDefault="00D06DE4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06DE4" w:rsidRDefault="00D06DE4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C5A95" w:rsidRDefault="005C5A95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5109E" w:rsidRPr="006A0DDC" w:rsidRDefault="00C5109E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A0DDC">
        <w:rPr>
          <w:rFonts w:ascii="Times New Roman" w:eastAsia="Times New Roman" w:hAnsi="Times New Roman"/>
          <w:sz w:val="24"/>
          <w:szCs w:val="24"/>
          <w:lang w:eastAsia="cs-CZ"/>
        </w:rPr>
        <w:t>Příloha č. 1</w:t>
      </w:r>
    </w:p>
    <w:p w:rsidR="001A7F6D" w:rsidRPr="006A0DDC" w:rsidRDefault="001A7F6D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252E" w:rsidRPr="00E1252E" w:rsidTr="00E1252E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E1252E" w:rsidRPr="00E1252E" w:rsidRDefault="00E1252E" w:rsidP="00E12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125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Výbor pro veřejnou správu a regionální rozvoj PSP</w:t>
            </w:r>
            <w:r w:rsidRPr="00E125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13. schůze</w:t>
            </w:r>
            <w:r w:rsidRPr="00E125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gramStart"/>
            <w:r w:rsidRPr="00E125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08.11.2018</w:t>
            </w:r>
            <w:proofErr w:type="gramEnd"/>
            <w:r w:rsidRPr="00E125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- 9:56:07</w:t>
            </w:r>
          </w:p>
          <w:p w:rsidR="00E1252E" w:rsidRPr="00E1252E" w:rsidRDefault="00E1252E" w:rsidP="00E12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125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Hlasování č. 3 </w:t>
            </w:r>
          </w:p>
        </w:tc>
      </w:tr>
      <w:tr w:rsidR="00E1252E" w:rsidRPr="00E1252E" w:rsidTr="00E125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1252E" w:rsidRPr="00E1252E" w:rsidRDefault="00E1252E" w:rsidP="00E12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125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VNZ o SR na r. 2019 – kapitola č. 317 MMR </w:t>
            </w:r>
          </w:p>
        </w:tc>
      </w:tr>
    </w:tbl>
    <w:p w:rsidR="00E1252E" w:rsidRPr="00E1252E" w:rsidRDefault="00E1252E" w:rsidP="00E125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E1252E" w:rsidRPr="00E1252E" w:rsidTr="00E125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252E" w:rsidRPr="00E1252E" w:rsidRDefault="00E1252E" w:rsidP="00E1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E1252E" w:rsidRPr="00E1252E" w:rsidRDefault="00E1252E" w:rsidP="00E1252E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E1252E" w:rsidRPr="00E1252E" w:rsidTr="00E1252E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E1252E" w:rsidRPr="00E125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E1252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Přítomno: 19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E1252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E1252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E1252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Zdržel se: 4</w:t>
                  </w:r>
                </w:p>
              </w:tc>
            </w:tr>
          </w:tbl>
          <w:p w:rsidR="00E1252E" w:rsidRPr="00E1252E" w:rsidRDefault="00E1252E" w:rsidP="00E1252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cs-CZ"/>
              </w:rPr>
            </w:pPr>
          </w:p>
        </w:tc>
      </w:tr>
    </w:tbl>
    <w:p w:rsidR="00E1252E" w:rsidRPr="00E1252E" w:rsidRDefault="00E1252E" w:rsidP="00E125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1252E" w:rsidRPr="00E1252E" w:rsidTr="00E125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E1252E" w:rsidRPr="00E1252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252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252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6, Proti: 0, Zdržel se: 0)</w:t>
                  </w:r>
                </w:p>
              </w:tc>
            </w:tr>
          </w:tbl>
          <w:p w:rsidR="00E1252E" w:rsidRPr="00E1252E" w:rsidRDefault="00E1252E" w:rsidP="00E1252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1252E" w:rsidRPr="00E1252E" w:rsidTr="00E125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1252E" w:rsidRPr="00E1252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Lenka Dražilová: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Eva Fialová: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Adam Kalous: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E1252E" w:rsidRPr="00E1252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Barbora </w:t>
                  </w:r>
                  <w:proofErr w:type="spellStart"/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Kořanová</w:t>
                  </w:r>
                  <w:proofErr w:type="spellEnd"/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Kubík: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Jaroslav </w:t>
                  </w:r>
                  <w:proofErr w:type="spellStart"/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Kytýr</w:t>
                  </w:r>
                  <w:proofErr w:type="spellEnd"/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E1252E" w:rsidRPr="00E1252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Milan Pour: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Schiller: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David </w:t>
                  </w:r>
                  <w:proofErr w:type="spellStart"/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Štolpa</w:t>
                  </w:r>
                  <w:proofErr w:type="spellEnd"/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E1252E" w:rsidRPr="00E1252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Jana </w:t>
                  </w:r>
                  <w:proofErr w:type="spellStart"/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Vildumetzová</w:t>
                  </w:r>
                  <w:proofErr w:type="spellEnd"/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E1252E" w:rsidRPr="00E1252E" w:rsidRDefault="00E1252E" w:rsidP="00E1252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E1252E" w:rsidRPr="00E1252E" w:rsidRDefault="00E1252E" w:rsidP="00E1252E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1252E" w:rsidRPr="00E1252E" w:rsidTr="00E125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E1252E" w:rsidRPr="00E1252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252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252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:rsidR="00E1252E" w:rsidRPr="00E1252E" w:rsidRDefault="00E1252E" w:rsidP="00E1252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1252E" w:rsidRPr="00E1252E" w:rsidTr="00E125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1252E" w:rsidRPr="00E1252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Chvojka: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Ondřej Veselý: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E1252E" w:rsidRPr="00E1252E" w:rsidRDefault="00E1252E" w:rsidP="00E1252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E1252E" w:rsidRPr="00E1252E" w:rsidRDefault="00E1252E" w:rsidP="00E1252E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1252E" w:rsidRPr="00E1252E" w:rsidTr="00E125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E1252E" w:rsidRPr="00E1252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252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252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:rsidR="00E1252E" w:rsidRPr="00E1252E" w:rsidRDefault="00E1252E" w:rsidP="00E1252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1252E" w:rsidRPr="00E1252E" w:rsidTr="00E125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1252E" w:rsidRPr="00E1252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Juránek: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E1252E" w:rsidRPr="00E1252E" w:rsidRDefault="00E1252E" w:rsidP="00E1252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E1252E" w:rsidRPr="00E1252E" w:rsidRDefault="00E1252E" w:rsidP="00E1252E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1252E" w:rsidRPr="00E1252E" w:rsidTr="00E125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E1252E" w:rsidRPr="00E1252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252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252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2, Proti: 0, Zdržel se: 0)</w:t>
                  </w:r>
                </w:p>
              </w:tc>
            </w:tr>
          </w:tbl>
          <w:p w:rsidR="00E1252E" w:rsidRPr="00E1252E" w:rsidRDefault="00E1252E" w:rsidP="00E1252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1252E" w:rsidRPr="00E1252E" w:rsidTr="00E125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1252E" w:rsidRPr="00E1252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Dolejš: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Ivo </w:t>
                  </w:r>
                  <w:proofErr w:type="spellStart"/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Pojezný</w:t>
                  </w:r>
                  <w:proofErr w:type="spellEnd"/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E1252E" w:rsidRPr="00E1252E" w:rsidRDefault="00E1252E" w:rsidP="00E1252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E1252E" w:rsidRPr="00E1252E" w:rsidRDefault="00E1252E" w:rsidP="00E1252E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1252E" w:rsidRPr="00E1252E" w:rsidTr="00E125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E1252E" w:rsidRPr="00E1252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252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252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2)</w:t>
                  </w:r>
                </w:p>
              </w:tc>
            </w:tr>
          </w:tbl>
          <w:p w:rsidR="00E1252E" w:rsidRPr="00E1252E" w:rsidRDefault="00E1252E" w:rsidP="00E1252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1252E" w:rsidRPr="00E1252E" w:rsidTr="00E125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1252E" w:rsidRPr="00E1252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Martin Baxa: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Jakub Janda: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Martin Kupka: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Zdržel se</w:t>
                  </w:r>
                </w:p>
              </w:tc>
            </w:tr>
          </w:tbl>
          <w:p w:rsidR="00E1252E" w:rsidRPr="00E1252E" w:rsidRDefault="00E1252E" w:rsidP="00E1252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E1252E" w:rsidRPr="00E1252E" w:rsidRDefault="00E1252E" w:rsidP="00E1252E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1252E" w:rsidRPr="00E1252E" w:rsidTr="00E125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E1252E" w:rsidRPr="00E1252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252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252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2)</w:t>
                  </w:r>
                </w:p>
              </w:tc>
            </w:tr>
          </w:tbl>
          <w:p w:rsidR="00E1252E" w:rsidRPr="00E1252E" w:rsidRDefault="00E1252E" w:rsidP="00E1252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1252E" w:rsidRPr="00E1252E" w:rsidTr="00E125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1252E" w:rsidRPr="00E1252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Ivan Bartoš: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Ondřej Profant: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E1252E" w:rsidRPr="00E1252E" w:rsidRDefault="00E1252E" w:rsidP="00E1252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E1252E" w:rsidRPr="00E1252E" w:rsidRDefault="00E1252E" w:rsidP="00E1252E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1252E" w:rsidRPr="00E1252E" w:rsidTr="00E125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E1252E" w:rsidRPr="00E1252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252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252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2, Proti: 0, Zdržel se: 0)</w:t>
                  </w:r>
                </w:p>
              </w:tc>
            </w:tr>
          </w:tbl>
          <w:p w:rsidR="00E1252E" w:rsidRPr="00E1252E" w:rsidRDefault="00E1252E" w:rsidP="00E1252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1252E" w:rsidRPr="00E1252E" w:rsidTr="00E125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1252E" w:rsidRPr="00E1252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Jelínek: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Kohoutek: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E1252E" w:rsidRPr="00E1252E" w:rsidRDefault="00E1252E" w:rsidP="00E1252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E1252E" w:rsidRPr="00E1252E" w:rsidRDefault="00E1252E" w:rsidP="00E1252E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1252E" w:rsidRPr="00E1252E" w:rsidTr="00E125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E1252E" w:rsidRPr="00E1252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252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252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:rsidR="00E1252E" w:rsidRPr="00E1252E" w:rsidRDefault="00E1252E" w:rsidP="00E1252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1252E" w:rsidRPr="00E1252E" w:rsidTr="00E125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1252E" w:rsidRPr="00E1252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Věra Kovářová: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E1252E" w:rsidRPr="00E1252E" w:rsidRDefault="00E1252E" w:rsidP="00E1252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E1252E" w:rsidRPr="00E1252E" w:rsidRDefault="00E1252E" w:rsidP="00E1252E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1252E" w:rsidRPr="00E1252E" w:rsidTr="00E125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E1252E" w:rsidRPr="00E1252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252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252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:rsidR="00E1252E" w:rsidRPr="00E1252E" w:rsidRDefault="00E1252E" w:rsidP="00E1252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1252E" w:rsidRPr="00E1252E" w:rsidTr="00E125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1252E" w:rsidRPr="00E1252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Dominik </w:t>
                  </w:r>
                  <w:proofErr w:type="spellStart"/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Feri</w:t>
                  </w:r>
                  <w:proofErr w:type="spellEnd"/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1252E" w:rsidRPr="00E1252E" w:rsidRDefault="00E1252E" w:rsidP="00E1252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252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E1252E" w:rsidRPr="00E1252E" w:rsidRDefault="00E1252E" w:rsidP="00E1252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580A55" w:rsidRDefault="00E1252E" w:rsidP="00C5109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cs-CZ"/>
        </w:rPr>
      </w:pPr>
      <w:r w:rsidRPr="00E1252E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E1252E">
        <w:rPr>
          <w:rFonts w:ascii="Times New Roman" w:eastAsia="Times New Roman" w:hAnsi="Times New Roman"/>
          <w:sz w:val="20"/>
          <w:szCs w:val="20"/>
          <w:lang w:eastAsia="cs-CZ"/>
        </w:rPr>
        <w:t>ID hlasování: 3, schůze č. 13, čas 9:56:08</w:t>
      </w:r>
    </w:p>
    <w:p w:rsidR="00E1252E" w:rsidRDefault="00E1252E" w:rsidP="00C5109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E1252E" w:rsidRDefault="00E1252E" w:rsidP="00C5109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E1252E" w:rsidRDefault="00E1252E" w:rsidP="00C5109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E1252E" w:rsidRDefault="00E1252E" w:rsidP="00C5109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E1252E" w:rsidRDefault="00E1252E" w:rsidP="00C5109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E1252E" w:rsidRDefault="00E1252E" w:rsidP="00C5109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E1252E" w:rsidRDefault="00E1252E" w:rsidP="00C5109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E1252E" w:rsidRDefault="00E1252E" w:rsidP="00C5109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E1252E" w:rsidRPr="006A0DDC" w:rsidRDefault="00E1252E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80A55" w:rsidRPr="006A0DDC" w:rsidRDefault="00580A55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80A55" w:rsidRPr="006A0DDC" w:rsidRDefault="00580A55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80A55" w:rsidRPr="006A0DDC" w:rsidRDefault="00580A55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80A55" w:rsidRPr="006A0DDC" w:rsidRDefault="00580A55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A0DDC">
        <w:rPr>
          <w:rFonts w:ascii="Times New Roman" w:eastAsia="Times New Roman" w:hAnsi="Times New Roman"/>
          <w:sz w:val="24"/>
          <w:szCs w:val="24"/>
          <w:lang w:eastAsia="cs-CZ"/>
        </w:rPr>
        <w:t>Příloha č. 2</w:t>
      </w:r>
    </w:p>
    <w:p w:rsidR="00580A55" w:rsidRPr="006A0DDC" w:rsidRDefault="00580A55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80A55" w:rsidRPr="006A0DDC" w:rsidRDefault="00580A55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20A4E" w:rsidRPr="00520A4E" w:rsidTr="00520A4E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520A4E" w:rsidRPr="00520A4E" w:rsidRDefault="00520A4E" w:rsidP="00520A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20A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Výbor pro veřejnou správu a regionální rozvoj PSP</w:t>
            </w:r>
            <w:r w:rsidRPr="00520A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13. schůze</w:t>
            </w:r>
            <w:r w:rsidRPr="00520A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gramStart"/>
            <w:r w:rsidRPr="00520A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08.11.2018</w:t>
            </w:r>
            <w:proofErr w:type="gramEnd"/>
            <w:r w:rsidRPr="00520A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- 10:14:01</w:t>
            </w:r>
          </w:p>
          <w:p w:rsidR="00520A4E" w:rsidRPr="00520A4E" w:rsidRDefault="00520A4E" w:rsidP="00520A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20A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Hlasování č. 4 </w:t>
            </w:r>
          </w:p>
        </w:tc>
      </w:tr>
      <w:tr w:rsidR="00520A4E" w:rsidRPr="00520A4E" w:rsidTr="00520A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20A4E" w:rsidRPr="00520A4E" w:rsidRDefault="00520A4E" w:rsidP="00520A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20A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Návrh rozpočtu SFRB na rok 2019, ST 289 - doprovodné usnesení </w:t>
            </w:r>
          </w:p>
        </w:tc>
      </w:tr>
    </w:tbl>
    <w:p w:rsidR="00520A4E" w:rsidRPr="00520A4E" w:rsidRDefault="00520A4E" w:rsidP="00520A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520A4E" w:rsidRPr="00520A4E" w:rsidTr="00520A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20A4E" w:rsidRPr="00520A4E" w:rsidRDefault="00520A4E" w:rsidP="0052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520A4E" w:rsidRPr="00520A4E" w:rsidRDefault="00520A4E" w:rsidP="00520A4E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520A4E" w:rsidRPr="00520A4E" w:rsidTr="00520A4E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520A4E" w:rsidRPr="00520A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Přítomno: 18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Zdržel se: 3</w:t>
                  </w:r>
                </w:p>
              </w:tc>
            </w:tr>
          </w:tbl>
          <w:p w:rsidR="00520A4E" w:rsidRPr="00520A4E" w:rsidRDefault="00520A4E" w:rsidP="00520A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cs-CZ"/>
              </w:rPr>
            </w:pPr>
          </w:p>
        </w:tc>
      </w:tr>
    </w:tbl>
    <w:p w:rsidR="00520A4E" w:rsidRPr="00520A4E" w:rsidRDefault="00520A4E" w:rsidP="00520A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520A4E" w:rsidRPr="00520A4E" w:rsidTr="00520A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520A4E" w:rsidRPr="00520A4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6, Proti: 0, Zdržel se: 0)</w:t>
                  </w:r>
                </w:p>
              </w:tc>
            </w:tr>
          </w:tbl>
          <w:p w:rsidR="00520A4E" w:rsidRPr="00520A4E" w:rsidRDefault="00520A4E" w:rsidP="00520A4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520A4E" w:rsidRPr="00520A4E" w:rsidTr="00520A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520A4E" w:rsidRPr="00520A4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Lenka Dražilová: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Eva Fialová: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Adam Kalous: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520A4E" w:rsidRPr="00520A4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Barbora </w:t>
                  </w:r>
                  <w:proofErr w:type="spellStart"/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Kořanová</w:t>
                  </w:r>
                  <w:proofErr w:type="spellEnd"/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Kubík: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Jaroslav </w:t>
                  </w:r>
                  <w:proofErr w:type="spellStart"/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Kytýr</w:t>
                  </w:r>
                  <w:proofErr w:type="spellEnd"/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520A4E" w:rsidRPr="00520A4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Milan Pour: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Schiller: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David </w:t>
                  </w:r>
                  <w:proofErr w:type="spellStart"/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Štolpa</w:t>
                  </w:r>
                  <w:proofErr w:type="spellEnd"/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520A4E" w:rsidRPr="00520A4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Jana </w:t>
                  </w:r>
                  <w:proofErr w:type="spellStart"/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Vildumetzová</w:t>
                  </w:r>
                  <w:proofErr w:type="spellEnd"/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520A4E" w:rsidRPr="00520A4E" w:rsidRDefault="00520A4E" w:rsidP="00520A4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520A4E" w:rsidRPr="00520A4E" w:rsidRDefault="00520A4E" w:rsidP="00520A4E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520A4E" w:rsidRPr="00520A4E" w:rsidTr="00520A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520A4E" w:rsidRPr="00520A4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:rsidR="00520A4E" w:rsidRPr="00520A4E" w:rsidRDefault="00520A4E" w:rsidP="00520A4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520A4E" w:rsidRPr="00520A4E" w:rsidTr="00520A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520A4E" w:rsidRPr="00520A4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Chvojka: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Ondřej Veselý: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520A4E" w:rsidRPr="00520A4E" w:rsidRDefault="00520A4E" w:rsidP="00520A4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520A4E" w:rsidRPr="00520A4E" w:rsidRDefault="00520A4E" w:rsidP="00520A4E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520A4E" w:rsidRPr="00520A4E" w:rsidTr="00520A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520A4E" w:rsidRPr="00520A4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:rsidR="00520A4E" w:rsidRPr="00520A4E" w:rsidRDefault="00520A4E" w:rsidP="00520A4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520A4E" w:rsidRPr="00520A4E" w:rsidTr="00520A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520A4E" w:rsidRPr="00520A4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Juránek: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520A4E" w:rsidRPr="00520A4E" w:rsidRDefault="00520A4E" w:rsidP="00520A4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520A4E" w:rsidRPr="00520A4E" w:rsidRDefault="00520A4E" w:rsidP="00520A4E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520A4E" w:rsidRPr="00520A4E" w:rsidTr="00520A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520A4E" w:rsidRPr="00520A4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2, Proti: 0, Zdržel se: 0)</w:t>
                  </w:r>
                </w:p>
              </w:tc>
            </w:tr>
          </w:tbl>
          <w:p w:rsidR="00520A4E" w:rsidRPr="00520A4E" w:rsidRDefault="00520A4E" w:rsidP="00520A4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520A4E" w:rsidRPr="00520A4E" w:rsidTr="00520A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520A4E" w:rsidRPr="00520A4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Dolejš: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Ivo </w:t>
                  </w:r>
                  <w:proofErr w:type="spellStart"/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Pojezný</w:t>
                  </w:r>
                  <w:proofErr w:type="spellEnd"/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520A4E" w:rsidRPr="00520A4E" w:rsidRDefault="00520A4E" w:rsidP="00520A4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520A4E" w:rsidRPr="00520A4E" w:rsidRDefault="00520A4E" w:rsidP="00520A4E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520A4E" w:rsidRPr="00520A4E" w:rsidTr="00520A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520A4E" w:rsidRPr="00520A4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3)</w:t>
                  </w:r>
                </w:p>
              </w:tc>
            </w:tr>
          </w:tbl>
          <w:p w:rsidR="00520A4E" w:rsidRPr="00520A4E" w:rsidRDefault="00520A4E" w:rsidP="00520A4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520A4E" w:rsidRPr="00520A4E" w:rsidTr="00520A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520A4E" w:rsidRPr="00520A4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Martin Baxa: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Jakub Janda: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Martin Kupka: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Zdržel se</w:t>
                  </w:r>
                </w:p>
              </w:tc>
            </w:tr>
          </w:tbl>
          <w:p w:rsidR="00520A4E" w:rsidRPr="00520A4E" w:rsidRDefault="00520A4E" w:rsidP="00520A4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520A4E" w:rsidRPr="00520A4E" w:rsidRDefault="00520A4E" w:rsidP="00520A4E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520A4E" w:rsidRPr="00520A4E" w:rsidTr="00520A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520A4E" w:rsidRPr="00520A4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2, Proti: 0, Zdržel se: 0)</w:t>
                  </w:r>
                </w:p>
              </w:tc>
            </w:tr>
          </w:tbl>
          <w:p w:rsidR="00520A4E" w:rsidRPr="00520A4E" w:rsidRDefault="00520A4E" w:rsidP="00520A4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520A4E" w:rsidRPr="00520A4E" w:rsidTr="00520A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520A4E" w:rsidRPr="00520A4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Ivan Bartoš: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Ondřej Profant: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520A4E" w:rsidRPr="00520A4E" w:rsidRDefault="00520A4E" w:rsidP="00520A4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520A4E" w:rsidRPr="00520A4E" w:rsidRDefault="00520A4E" w:rsidP="00520A4E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520A4E" w:rsidRPr="00520A4E" w:rsidTr="00520A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520A4E" w:rsidRPr="00520A4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2, Proti: 0, Zdržel se: 0)</w:t>
                  </w:r>
                </w:p>
              </w:tc>
            </w:tr>
          </w:tbl>
          <w:p w:rsidR="00520A4E" w:rsidRPr="00520A4E" w:rsidRDefault="00520A4E" w:rsidP="00520A4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520A4E" w:rsidRPr="00520A4E" w:rsidTr="00520A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520A4E" w:rsidRPr="00520A4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Jelínek: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Kohoutek: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520A4E" w:rsidRPr="00520A4E" w:rsidRDefault="00520A4E" w:rsidP="00520A4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520A4E" w:rsidRPr="00520A4E" w:rsidRDefault="00520A4E" w:rsidP="00520A4E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520A4E" w:rsidRPr="00520A4E" w:rsidTr="00520A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520A4E" w:rsidRPr="00520A4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:rsidR="00520A4E" w:rsidRPr="00520A4E" w:rsidRDefault="00520A4E" w:rsidP="00520A4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520A4E" w:rsidRPr="00520A4E" w:rsidTr="00520A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520A4E" w:rsidRPr="00520A4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Věra Kovářová: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520A4E" w:rsidRPr="00520A4E" w:rsidRDefault="00520A4E" w:rsidP="00520A4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520A4E" w:rsidRPr="00520A4E" w:rsidRDefault="00520A4E" w:rsidP="00520A4E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520A4E" w:rsidRPr="00520A4E" w:rsidTr="00520A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520A4E" w:rsidRPr="00520A4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:rsidR="00520A4E" w:rsidRPr="00520A4E" w:rsidRDefault="00520A4E" w:rsidP="00520A4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520A4E" w:rsidRPr="00520A4E" w:rsidTr="00520A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520A4E" w:rsidRPr="00520A4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Dominik </w:t>
                  </w:r>
                  <w:proofErr w:type="spellStart"/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Feri</w:t>
                  </w:r>
                  <w:proofErr w:type="spellEnd"/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520A4E" w:rsidRPr="00520A4E" w:rsidRDefault="00520A4E" w:rsidP="00520A4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DB198F" w:rsidRDefault="00520A4E" w:rsidP="00C5109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cs-CZ"/>
        </w:rPr>
      </w:pPr>
      <w:r w:rsidRPr="00520A4E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520A4E">
        <w:rPr>
          <w:rFonts w:ascii="Times New Roman" w:eastAsia="Times New Roman" w:hAnsi="Times New Roman"/>
          <w:sz w:val="20"/>
          <w:szCs w:val="20"/>
          <w:lang w:eastAsia="cs-CZ"/>
        </w:rPr>
        <w:t>ID hlasování: 4, schůze č. 13, čas 10:14:02</w:t>
      </w:r>
    </w:p>
    <w:p w:rsidR="00520A4E" w:rsidRDefault="00520A4E" w:rsidP="00C5109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520A4E" w:rsidRDefault="00520A4E" w:rsidP="00C5109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520A4E" w:rsidRDefault="00520A4E" w:rsidP="00C5109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520A4E" w:rsidRDefault="00520A4E" w:rsidP="00C5109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520A4E" w:rsidRDefault="00520A4E" w:rsidP="00C5109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520A4E" w:rsidRDefault="00520A4E" w:rsidP="00C5109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520A4E" w:rsidRPr="006A0DDC" w:rsidRDefault="00520A4E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B198F" w:rsidRPr="006A0DDC" w:rsidRDefault="00DB198F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80A55" w:rsidRPr="006A0DDC" w:rsidRDefault="00580A55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80A55" w:rsidRPr="006A0DDC" w:rsidRDefault="00580A55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A0DDC">
        <w:rPr>
          <w:rFonts w:ascii="Times New Roman" w:eastAsia="Times New Roman" w:hAnsi="Times New Roman"/>
          <w:sz w:val="24"/>
          <w:szCs w:val="24"/>
          <w:lang w:eastAsia="cs-CZ"/>
        </w:rPr>
        <w:t xml:space="preserve">Příloha č. 3 </w:t>
      </w:r>
    </w:p>
    <w:p w:rsidR="00580A55" w:rsidRPr="006A0DDC" w:rsidRDefault="00580A55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80A55" w:rsidRDefault="00580A55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20A4E" w:rsidRDefault="00520A4E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20A4E" w:rsidRPr="00520A4E" w:rsidTr="00520A4E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520A4E" w:rsidRPr="00520A4E" w:rsidRDefault="00520A4E" w:rsidP="00520A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20A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Výbor pro veřejnou správu a regionální rozvoj PSP</w:t>
            </w:r>
            <w:r w:rsidRPr="00520A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13. schůze</w:t>
            </w:r>
            <w:r w:rsidRPr="00520A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gramStart"/>
            <w:r w:rsidRPr="00520A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08.11.2018</w:t>
            </w:r>
            <w:proofErr w:type="gramEnd"/>
            <w:r w:rsidRPr="00520A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- 10:14:33</w:t>
            </w:r>
          </w:p>
          <w:p w:rsidR="00520A4E" w:rsidRPr="00520A4E" w:rsidRDefault="00520A4E" w:rsidP="00520A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20A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Hlasování č. 5 </w:t>
            </w:r>
          </w:p>
        </w:tc>
      </w:tr>
      <w:tr w:rsidR="00520A4E" w:rsidRPr="00520A4E" w:rsidTr="00520A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20A4E" w:rsidRPr="00520A4E" w:rsidRDefault="00520A4E" w:rsidP="00520A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20A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Návrh rozpočtu SFRB na rok 2019, ST 289 - doprovodné usnesení </w:t>
            </w:r>
          </w:p>
        </w:tc>
      </w:tr>
    </w:tbl>
    <w:p w:rsidR="00520A4E" w:rsidRPr="00520A4E" w:rsidRDefault="00520A4E" w:rsidP="00520A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520A4E" w:rsidRPr="00520A4E" w:rsidTr="00520A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20A4E" w:rsidRPr="00520A4E" w:rsidRDefault="00520A4E" w:rsidP="0052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520A4E" w:rsidRPr="00520A4E" w:rsidRDefault="00520A4E" w:rsidP="00520A4E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520A4E" w:rsidRPr="00520A4E" w:rsidTr="00520A4E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520A4E" w:rsidRPr="00520A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Přítomno: 19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Zdržel se: 3</w:t>
                  </w:r>
                </w:p>
              </w:tc>
            </w:tr>
          </w:tbl>
          <w:p w:rsidR="00520A4E" w:rsidRPr="00520A4E" w:rsidRDefault="00520A4E" w:rsidP="00520A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cs-CZ"/>
              </w:rPr>
            </w:pPr>
          </w:p>
        </w:tc>
      </w:tr>
    </w:tbl>
    <w:p w:rsidR="00520A4E" w:rsidRPr="00520A4E" w:rsidRDefault="00520A4E" w:rsidP="00520A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520A4E" w:rsidRPr="00520A4E" w:rsidTr="00520A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520A4E" w:rsidRPr="00520A4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6, Proti: 0, Zdržel se: 0)</w:t>
                  </w:r>
                </w:p>
              </w:tc>
            </w:tr>
          </w:tbl>
          <w:p w:rsidR="00520A4E" w:rsidRPr="00520A4E" w:rsidRDefault="00520A4E" w:rsidP="00520A4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520A4E" w:rsidRPr="00520A4E" w:rsidTr="00520A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520A4E" w:rsidRPr="00520A4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Lenka Dražilová: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Eva Fialová: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Adam Kalous: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520A4E" w:rsidRPr="00520A4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Barbora </w:t>
                  </w:r>
                  <w:proofErr w:type="spellStart"/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Kořanová</w:t>
                  </w:r>
                  <w:proofErr w:type="spellEnd"/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Kubík: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Jaroslav </w:t>
                  </w:r>
                  <w:proofErr w:type="spellStart"/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Kytýr</w:t>
                  </w:r>
                  <w:proofErr w:type="spellEnd"/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520A4E" w:rsidRPr="00520A4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Milan Pour: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Schiller: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David </w:t>
                  </w:r>
                  <w:proofErr w:type="spellStart"/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Štolpa</w:t>
                  </w:r>
                  <w:proofErr w:type="spellEnd"/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520A4E" w:rsidRPr="00520A4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Jana </w:t>
                  </w:r>
                  <w:proofErr w:type="spellStart"/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Vildumetzová</w:t>
                  </w:r>
                  <w:proofErr w:type="spellEnd"/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520A4E" w:rsidRPr="00520A4E" w:rsidRDefault="00520A4E" w:rsidP="00520A4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520A4E" w:rsidRPr="00520A4E" w:rsidRDefault="00520A4E" w:rsidP="00520A4E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520A4E" w:rsidRPr="00520A4E" w:rsidTr="00520A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520A4E" w:rsidRPr="00520A4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:rsidR="00520A4E" w:rsidRPr="00520A4E" w:rsidRDefault="00520A4E" w:rsidP="00520A4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520A4E" w:rsidRPr="00520A4E" w:rsidTr="00520A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520A4E" w:rsidRPr="00520A4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Chvojka: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Ondřej Veselý: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520A4E" w:rsidRPr="00520A4E" w:rsidRDefault="00520A4E" w:rsidP="00520A4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520A4E" w:rsidRPr="00520A4E" w:rsidRDefault="00520A4E" w:rsidP="00520A4E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520A4E" w:rsidRPr="00520A4E" w:rsidTr="00520A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520A4E" w:rsidRPr="00520A4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:rsidR="00520A4E" w:rsidRPr="00520A4E" w:rsidRDefault="00520A4E" w:rsidP="00520A4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520A4E" w:rsidRPr="00520A4E" w:rsidTr="00520A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520A4E" w:rsidRPr="00520A4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Juránek: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520A4E" w:rsidRPr="00520A4E" w:rsidRDefault="00520A4E" w:rsidP="00520A4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520A4E" w:rsidRPr="00520A4E" w:rsidRDefault="00520A4E" w:rsidP="00520A4E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520A4E" w:rsidRPr="00520A4E" w:rsidTr="00520A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520A4E" w:rsidRPr="00520A4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2, Proti: 0, Zdržel se: 0)</w:t>
                  </w:r>
                </w:p>
              </w:tc>
            </w:tr>
          </w:tbl>
          <w:p w:rsidR="00520A4E" w:rsidRPr="00520A4E" w:rsidRDefault="00520A4E" w:rsidP="00520A4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520A4E" w:rsidRPr="00520A4E" w:rsidTr="00520A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520A4E" w:rsidRPr="00520A4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Dolejš: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Ivo </w:t>
                  </w:r>
                  <w:proofErr w:type="spellStart"/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Pojezný</w:t>
                  </w:r>
                  <w:proofErr w:type="spellEnd"/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520A4E" w:rsidRPr="00520A4E" w:rsidRDefault="00520A4E" w:rsidP="00520A4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520A4E" w:rsidRPr="00520A4E" w:rsidRDefault="00520A4E" w:rsidP="00520A4E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520A4E" w:rsidRPr="00520A4E" w:rsidTr="00520A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520A4E" w:rsidRPr="00520A4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3)</w:t>
                  </w:r>
                </w:p>
              </w:tc>
            </w:tr>
          </w:tbl>
          <w:p w:rsidR="00520A4E" w:rsidRPr="00520A4E" w:rsidRDefault="00520A4E" w:rsidP="00520A4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520A4E" w:rsidRPr="00520A4E" w:rsidTr="00520A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520A4E" w:rsidRPr="00520A4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Martin Baxa: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Jakub Janda: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Martin Kupka: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Zdržel se</w:t>
                  </w:r>
                </w:p>
              </w:tc>
            </w:tr>
          </w:tbl>
          <w:p w:rsidR="00520A4E" w:rsidRPr="00520A4E" w:rsidRDefault="00520A4E" w:rsidP="00520A4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520A4E" w:rsidRPr="00520A4E" w:rsidRDefault="00520A4E" w:rsidP="00520A4E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520A4E" w:rsidRPr="00520A4E" w:rsidTr="00520A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520A4E" w:rsidRPr="00520A4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2, Proti: 0, Zdržel se: 0)</w:t>
                  </w:r>
                </w:p>
              </w:tc>
            </w:tr>
          </w:tbl>
          <w:p w:rsidR="00520A4E" w:rsidRPr="00520A4E" w:rsidRDefault="00520A4E" w:rsidP="00520A4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520A4E" w:rsidRPr="00520A4E" w:rsidTr="00520A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520A4E" w:rsidRPr="00520A4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Ivan Bartoš: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Ondřej Profant: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520A4E" w:rsidRPr="00520A4E" w:rsidRDefault="00520A4E" w:rsidP="00520A4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520A4E" w:rsidRPr="00520A4E" w:rsidRDefault="00520A4E" w:rsidP="00520A4E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520A4E" w:rsidRPr="00520A4E" w:rsidTr="00520A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520A4E" w:rsidRPr="00520A4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2, Proti: 0, Zdržel se: 0)</w:t>
                  </w:r>
                </w:p>
              </w:tc>
            </w:tr>
          </w:tbl>
          <w:p w:rsidR="00520A4E" w:rsidRPr="00520A4E" w:rsidRDefault="00520A4E" w:rsidP="00520A4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520A4E" w:rsidRPr="00520A4E" w:rsidTr="00520A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520A4E" w:rsidRPr="00520A4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Jelínek: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Kohoutek: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520A4E" w:rsidRPr="00520A4E" w:rsidRDefault="00520A4E" w:rsidP="00520A4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520A4E" w:rsidRPr="00520A4E" w:rsidRDefault="00520A4E" w:rsidP="00520A4E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520A4E" w:rsidRPr="00520A4E" w:rsidTr="00520A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520A4E" w:rsidRPr="00520A4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:rsidR="00520A4E" w:rsidRPr="00520A4E" w:rsidRDefault="00520A4E" w:rsidP="00520A4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520A4E" w:rsidRPr="00520A4E" w:rsidTr="00520A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520A4E" w:rsidRPr="00520A4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Věra Kovářová: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520A4E" w:rsidRPr="00520A4E" w:rsidRDefault="00520A4E" w:rsidP="00520A4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520A4E" w:rsidRPr="00520A4E" w:rsidRDefault="00520A4E" w:rsidP="00520A4E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520A4E" w:rsidRPr="00520A4E" w:rsidTr="00520A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520A4E" w:rsidRPr="00520A4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20A4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:rsidR="00520A4E" w:rsidRPr="00520A4E" w:rsidRDefault="00520A4E" w:rsidP="00520A4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520A4E" w:rsidRPr="00520A4E" w:rsidTr="00520A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520A4E" w:rsidRPr="00520A4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Dominik </w:t>
                  </w:r>
                  <w:proofErr w:type="spellStart"/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Feri</w:t>
                  </w:r>
                  <w:proofErr w:type="spellEnd"/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520A4E" w:rsidRPr="00520A4E" w:rsidRDefault="00520A4E" w:rsidP="00520A4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20A4E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520A4E" w:rsidRPr="00520A4E" w:rsidRDefault="00520A4E" w:rsidP="00520A4E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520A4E" w:rsidRPr="006A0DDC" w:rsidRDefault="00520A4E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  <w:r w:rsidRPr="00520A4E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520A4E">
        <w:rPr>
          <w:rFonts w:ascii="Times New Roman" w:eastAsia="Times New Roman" w:hAnsi="Times New Roman"/>
          <w:sz w:val="20"/>
          <w:szCs w:val="20"/>
          <w:lang w:eastAsia="cs-CZ"/>
        </w:rPr>
        <w:t>ID hlasování: 5, schůze č. 13, čas 10:14:35</w:t>
      </w:r>
    </w:p>
    <w:p w:rsidR="00DB198F" w:rsidRPr="006A0DDC" w:rsidRDefault="00DB198F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B198F" w:rsidRPr="006A0DDC" w:rsidRDefault="00DB198F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80A55" w:rsidRDefault="00580A55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20A4E" w:rsidRDefault="00520A4E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20A4E" w:rsidRDefault="00520A4E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20A4E" w:rsidRDefault="00520A4E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20A4E" w:rsidRPr="006A0DDC" w:rsidRDefault="00520A4E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80A55" w:rsidRPr="006A0DDC" w:rsidRDefault="00580A55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A0DDC">
        <w:rPr>
          <w:rFonts w:ascii="Times New Roman" w:eastAsia="Times New Roman" w:hAnsi="Times New Roman"/>
          <w:sz w:val="24"/>
          <w:szCs w:val="24"/>
          <w:lang w:eastAsia="cs-CZ"/>
        </w:rPr>
        <w:t xml:space="preserve">Příloha č. 4 </w:t>
      </w:r>
    </w:p>
    <w:p w:rsidR="00580A55" w:rsidRPr="006A0DDC" w:rsidRDefault="00580A55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80A55" w:rsidRPr="006A0DDC" w:rsidRDefault="00580A55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80A55" w:rsidRDefault="00580A55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34674" w:rsidRPr="00E34674" w:rsidTr="00E34674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E34674" w:rsidRPr="00E34674" w:rsidRDefault="00E34674" w:rsidP="00E34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346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Výbor pro veřejnou správu a regionální rozvoj PSP</w:t>
            </w:r>
            <w:r w:rsidRPr="00E346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13. schůze</w:t>
            </w:r>
            <w:r w:rsidRPr="00E346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gramStart"/>
            <w:r w:rsidRPr="00E346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08.11.2018</w:t>
            </w:r>
            <w:proofErr w:type="gramEnd"/>
            <w:r w:rsidRPr="00E346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- 11:52:48</w:t>
            </w:r>
          </w:p>
          <w:p w:rsidR="00E34674" w:rsidRPr="00E34674" w:rsidRDefault="00E34674" w:rsidP="00E34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346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Hlasování č. 8 </w:t>
            </w:r>
          </w:p>
        </w:tc>
      </w:tr>
      <w:tr w:rsidR="00E34674" w:rsidRPr="00E34674" w:rsidTr="00E3467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4674" w:rsidRPr="00E34674" w:rsidRDefault="00E34674" w:rsidP="00E34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346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VNZ o SR na r. 2019 – kapitola </w:t>
            </w:r>
            <w:proofErr w:type="gramStart"/>
            <w:r w:rsidRPr="00E346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č.314</w:t>
            </w:r>
            <w:proofErr w:type="gramEnd"/>
            <w:r w:rsidRPr="00E346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MV </w:t>
            </w:r>
          </w:p>
        </w:tc>
      </w:tr>
    </w:tbl>
    <w:p w:rsidR="00E34674" w:rsidRPr="00E34674" w:rsidRDefault="00E34674" w:rsidP="00E346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E34674" w:rsidRPr="00E34674" w:rsidTr="00E3467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34674" w:rsidRPr="00E34674" w:rsidRDefault="00E34674" w:rsidP="00E34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E34674" w:rsidRPr="00E34674" w:rsidRDefault="00E34674" w:rsidP="00E34674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E34674" w:rsidRPr="00E34674" w:rsidTr="00E34674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E34674" w:rsidRPr="00E346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E34674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Přítomno: 19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E34674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E34674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E34674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Zdržel se: 5</w:t>
                  </w:r>
                </w:p>
              </w:tc>
            </w:tr>
          </w:tbl>
          <w:p w:rsidR="00E34674" w:rsidRPr="00E34674" w:rsidRDefault="00E34674" w:rsidP="00E3467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cs-CZ"/>
              </w:rPr>
            </w:pPr>
          </w:p>
        </w:tc>
      </w:tr>
    </w:tbl>
    <w:p w:rsidR="00E34674" w:rsidRPr="00E34674" w:rsidRDefault="00E34674" w:rsidP="00E346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34674" w:rsidRPr="00E34674" w:rsidTr="00E3467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E34674" w:rsidRPr="00E3467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3467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3467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7, Proti: 0, Zdržel se: 0)</w:t>
                  </w:r>
                </w:p>
              </w:tc>
            </w:tr>
          </w:tbl>
          <w:p w:rsidR="00E34674" w:rsidRPr="00E34674" w:rsidRDefault="00E34674" w:rsidP="00E34674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34674" w:rsidRPr="00E34674" w:rsidTr="00E3467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34674" w:rsidRPr="00E34674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Lenka Dražilová: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Eva Fialová: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Adam Kalous: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E34674" w:rsidRPr="00E34674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Barbora </w:t>
                  </w:r>
                  <w:proofErr w:type="spellStart"/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Kořanová</w:t>
                  </w:r>
                  <w:proofErr w:type="spellEnd"/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Kubík: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Jaroslav </w:t>
                  </w:r>
                  <w:proofErr w:type="spellStart"/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Kytýr</w:t>
                  </w:r>
                  <w:proofErr w:type="spellEnd"/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E34674" w:rsidRPr="00E34674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Milan Pour: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Schiller: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David </w:t>
                  </w:r>
                  <w:proofErr w:type="spellStart"/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Štolpa</w:t>
                  </w:r>
                  <w:proofErr w:type="spellEnd"/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E34674" w:rsidRPr="00E34674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Jana </w:t>
                  </w:r>
                  <w:proofErr w:type="spellStart"/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Vildumetzová</w:t>
                  </w:r>
                  <w:proofErr w:type="spellEnd"/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E34674" w:rsidRPr="00E34674" w:rsidRDefault="00E34674" w:rsidP="00E34674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E34674" w:rsidRPr="00E34674" w:rsidRDefault="00E34674" w:rsidP="00E34674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34674" w:rsidRPr="00E34674" w:rsidTr="00E3467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E34674" w:rsidRPr="00E3467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3467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3467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:rsidR="00E34674" w:rsidRPr="00E34674" w:rsidRDefault="00E34674" w:rsidP="00E34674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34674" w:rsidRPr="00E34674" w:rsidTr="00E3467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34674" w:rsidRPr="00E34674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Chvojka: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Ondřej Veselý: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E34674" w:rsidRPr="00E34674" w:rsidRDefault="00E34674" w:rsidP="00E34674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E34674" w:rsidRPr="00E34674" w:rsidRDefault="00E34674" w:rsidP="00E34674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34674" w:rsidRPr="00E34674" w:rsidTr="00E3467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E34674" w:rsidRPr="00E3467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3467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3467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:rsidR="00E34674" w:rsidRPr="00E34674" w:rsidRDefault="00E34674" w:rsidP="00E34674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34674" w:rsidRPr="00E34674" w:rsidTr="00E3467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34674" w:rsidRPr="00E34674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Juránek: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E34674" w:rsidRPr="00E34674" w:rsidRDefault="00E34674" w:rsidP="00E34674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E34674" w:rsidRPr="00E34674" w:rsidRDefault="00E34674" w:rsidP="00E34674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34674" w:rsidRPr="00E34674" w:rsidTr="00E3467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E34674" w:rsidRPr="00E3467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3467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3467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2, Proti: 0, Zdržel se: 0)</w:t>
                  </w:r>
                </w:p>
              </w:tc>
            </w:tr>
          </w:tbl>
          <w:p w:rsidR="00E34674" w:rsidRPr="00E34674" w:rsidRDefault="00E34674" w:rsidP="00E34674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34674" w:rsidRPr="00E34674" w:rsidTr="00E3467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34674" w:rsidRPr="00E34674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Dolejš: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Ivo </w:t>
                  </w:r>
                  <w:proofErr w:type="spellStart"/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Pojezný</w:t>
                  </w:r>
                  <w:proofErr w:type="spellEnd"/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E34674" w:rsidRPr="00E34674" w:rsidRDefault="00E34674" w:rsidP="00E34674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E34674" w:rsidRPr="00E34674" w:rsidRDefault="00E34674" w:rsidP="00E34674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34674" w:rsidRPr="00E34674" w:rsidTr="00E3467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E34674" w:rsidRPr="00E3467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3467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3467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3)</w:t>
                  </w:r>
                </w:p>
              </w:tc>
            </w:tr>
          </w:tbl>
          <w:p w:rsidR="00E34674" w:rsidRPr="00E34674" w:rsidRDefault="00E34674" w:rsidP="00E34674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34674" w:rsidRPr="00E34674" w:rsidTr="00E3467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34674" w:rsidRPr="00E34674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Martin Baxa: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Jakub Janda: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Martin Kupka: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Zdržel se</w:t>
                  </w:r>
                </w:p>
              </w:tc>
            </w:tr>
          </w:tbl>
          <w:p w:rsidR="00E34674" w:rsidRPr="00E34674" w:rsidRDefault="00E34674" w:rsidP="00E34674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E34674" w:rsidRPr="00E34674" w:rsidRDefault="00E34674" w:rsidP="00E34674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34674" w:rsidRPr="00E34674" w:rsidTr="00E3467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E34674" w:rsidRPr="00E3467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3467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3467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2)</w:t>
                  </w:r>
                </w:p>
              </w:tc>
            </w:tr>
          </w:tbl>
          <w:p w:rsidR="00E34674" w:rsidRPr="00E34674" w:rsidRDefault="00E34674" w:rsidP="00E34674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34674" w:rsidRPr="00E34674" w:rsidTr="00E3467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34674" w:rsidRPr="00E34674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Ivan Bartoš: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Ondřej Profant: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E34674" w:rsidRPr="00E34674" w:rsidRDefault="00E34674" w:rsidP="00E34674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E34674" w:rsidRPr="00E34674" w:rsidRDefault="00E34674" w:rsidP="00E34674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34674" w:rsidRPr="00E34674" w:rsidTr="00E3467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E34674" w:rsidRPr="00E3467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3467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3467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2, Proti: 0, Zdržel se: 0)</w:t>
                  </w:r>
                </w:p>
              </w:tc>
            </w:tr>
          </w:tbl>
          <w:p w:rsidR="00E34674" w:rsidRPr="00E34674" w:rsidRDefault="00E34674" w:rsidP="00E34674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34674" w:rsidRPr="00E34674" w:rsidTr="00E3467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34674" w:rsidRPr="00E34674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Jelínek: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Kohoutek: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E34674" w:rsidRPr="00E34674" w:rsidRDefault="00E34674" w:rsidP="00E34674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E34674" w:rsidRPr="00E34674" w:rsidRDefault="00E34674" w:rsidP="00E34674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34674" w:rsidRPr="00E34674" w:rsidTr="00E3467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E34674" w:rsidRPr="00E3467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3467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3467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:rsidR="00E34674" w:rsidRPr="00E34674" w:rsidRDefault="00E34674" w:rsidP="00E34674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34674" w:rsidRPr="00E34674" w:rsidTr="00E3467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34674" w:rsidRPr="00E34674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Věra Kovářová: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E34674" w:rsidRPr="00E34674" w:rsidRDefault="00E34674" w:rsidP="00E34674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E34674" w:rsidRPr="00E34674" w:rsidRDefault="00E34674" w:rsidP="00E34674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34674" w:rsidRPr="00E34674" w:rsidTr="00E3467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E34674" w:rsidRPr="00E3467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3467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3467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:rsidR="00E34674" w:rsidRPr="00E34674" w:rsidRDefault="00E34674" w:rsidP="00E34674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34674" w:rsidRPr="00E34674" w:rsidTr="00E3467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34674" w:rsidRPr="00E34674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Dominik </w:t>
                  </w:r>
                  <w:proofErr w:type="spellStart"/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Feri</w:t>
                  </w:r>
                  <w:proofErr w:type="spellEnd"/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E34674" w:rsidRPr="00E34674" w:rsidRDefault="00E34674" w:rsidP="00E3467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34674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E34674" w:rsidRPr="00E34674" w:rsidRDefault="00E34674" w:rsidP="00E34674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520A4E" w:rsidRDefault="00E34674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4674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E34674">
        <w:rPr>
          <w:rFonts w:ascii="Times New Roman" w:eastAsia="Times New Roman" w:hAnsi="Times New Roman"/>
          <w:sz w:val="20"/>
          <w:szCs w:val="20"/>
          <w:lang w:eastAsia="cs-CZ"/>
        </w:rPr>
        <w:t>ID hlasování: 8, schůze č. 13, čas 11:52:49</w:t>
      </w:r>
    </w:p>
    <w:p w:rsidR="00520A4E" w:rsidRDefault="00520A4E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20A4E" w:rsidRDefault="00520A4E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20A4E" w:rsidRPr="006A0DDC" w:rsidRDefault="00520A4E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B198F" w:rsidRPr="006A0DDC" w:rsidRDefault="00DB198F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B198F" w:rsidRPr="006A0DDC" w:rsidRDefault="00DB198F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80A55" w:rsidRPr="006A0DDC" w:rsidRDefault="00580A55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80A55" w:rsidRPr="006A0DDC" w:rsidRDefault="00580A55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A0DDC">
        <w:rPr>
          <w:rFonts w:ascii="Times New Roman" w:eastAsia="Times New Roman" w:hAnsi="Times New Roman"/>
          <w:sz w:val="24"/>
          <w:szCs w:val="24"/>
          <w:lang w:eastAsia="cs-CZ"/>
        </w:rPr>
        <w:t>Příloha č. 5</w:t>
      </w:r>
    </w:p>
    <w:p w:rsidR="007D3771" w:rsidRPr="006A0DDC" w:rsidRDefault="007D3771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B198F" w:rsidRPr="006A0DDC" w:rsidRDefault="00DB198F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B198F" w:rsidRDefault="00DB198F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34674" w:rsidRDefault="00E34674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003CC" w:rsidRPr="000003CC" w:rsidTr="000003CC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0003CC" w:rsidRPr="000003CC" w:rsidRDefault="000003CC" w:rsidP="00000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000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Výbor pro veřejnou správu a regionální rozvoj PSP</w:t>
            </w:r>
            <w:r w:rsidRPr="00000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13. schůze</w:t>
            </w:r>
            <w:r w:rsidRPr="00000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gramStart"/>
            <w:r w:rsidRPr="00000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08.11.2018</w:t>
            </w:r>
            <w:proofErr w:type="gramEnd"/>
            <w:r w:rsidRPr="00000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- 14:47:29</w:t>
            </w:r>
          </w:p>
          <w:p w:rsidR="000003CC" w:rsidRPr="000003CC" w:rsidRDefault="000003CC" w:rsidP="00000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000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Hlasování č. 10 </w:t>
            </w:r>
          </w:p>
        </w:tc>
      </w:tr>
      <w:tr w:rsidR="000003CC" w:rsidRPr="000003CC" w:rsidTr="000003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3CC" w:rsidRPr="000003CC" w:rsidRDefault="000003CC" w:rsidP="00000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000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VNZ o SR na r. 2019 – rozpočty ÚSC, </w:t>
            </w:r>
            <w:proofErr w:type="spellStart"/>
            <w:r w:rsidRPr="00000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dobrovol</w:t>
            </w:r>
            <w:proofErr w:type="spellEnd"/>
            <w:r w:rsidRPr="00000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. svazků obcí a </w:t>
            </w:r>
            <w:proofErr w:type="spellStart"/>
            <w:proofErr w:type="gramStart"/>
            <w:r w:rsidRPr="00000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region</w:t>
            </w:r>
            <w:proofErr w:type="gramEnd"/>
            <w:r w:rsidRPr="00000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.</w:t>
            </w:r>
            <w:proofErr w:type="gramStart"/>
            <w:r w:rsidRPr="00000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rad</w:t>
            </w:r>
            <w:proofErr w:type="spellEnd"/>
            <w:proofErr w:type="gramEnd"/>
            <w:r w:rsidRPr="00000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regionů soudržnosti </w:t>
            </w:r>
          </w:p>
        </w:tc>
      </w:tr>
    </w:tbl>
    <w:p w:rsidR="000003CC" w:rsidRPr="000003CC" w:rsidRDefault="000003CC" w:rsidP="000003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3CC" w:rsidRPr="000003CC" w:rsidRDefault="000003CC" w:rsidP="00000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0003CC" w:rsidRPr="000003CC" w:rsidRDefault="000003CC" w:rsidP="000003CC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0003CC" w:rsidRPr="000003CC" w:rsidTr="000003CC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0003CC" w:rsidRPr="000003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Přítomno: 16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Pro: 15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:rsidR="000003CC" w:rsidRPr="000003CC" w:rsidRDefault="000003CC" w:rsidP="000003C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cs-CZ"/>
              </w:rPr>
            </w:pPr>
          </w:p>
        </w:tc>
      </w:tr>
    </w:tbl>
    <w:p w:rsidR="000003CC" w:rsidRPr="000003CC" w:rsidRDefault="000003CC" w:rsidP="000003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0003CC" w:rsidRPr="000003CC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5, Proti: 0, Zdržel se: 0)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0003CC" w:rsidRPr="000003CC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Lenka Dražilová: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Eva Fialová: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Adam Kalous: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0003CC" w:rsidRPr="000003CC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Barbora </w:t>
                  </w:r>
                  <w:proofErr w:type="spellStart"/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Kořanová</w:t>
                  </w:r>
                  <w:proofErr w:type="spellEnd"/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Kubík: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Jaroslav </w:t>
                  </w:r>
                  <w:proofErr w:type="spellStart"/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Kytýr</w:t>
                  </w:r>
                  <w:proofErr w:type="spellEnd"/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0003CC" w:rsidRPr="000003CC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Milan Pour: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Schiller: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David </w:t>
                  </w:r>
                  <w:proofErr w:type="spellStart"/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Štolpa</w:t>
                  </w:r>
                  <w:proofErr w:type="spellEnd"/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0003CC" w:rsidRPr="000003CC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Jana </w:t>
                  </w:r>
                  <w:proofErr w:type="spellStart"/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Vildumetzová</w:t>
                  </w:r>
                  <w:proofErr w:type="spellEnd"/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0003CC" w:rsidRPr="000003CC" w:rsidRDefault="000003CC" w:rsidP="000003CC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0003CC" w:rsidRPr="000003CC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0003CC" w:rsidRPr="000003CC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Chvojka: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Ondřej Veselý: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0003CC" w:rsidRPr="000003CC" w:rsidRDefault="000003CC" w:rsidP="000003CC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0003CC" w:rsidRPr="000003CC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0003CC" w:rsidRPr="000003CC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Juránek: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0003CC" w:rsidRPr="000003CC" w:rsidRDefault="000003CC" w:rsidP="000003CC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0003CC" w:rsidRPr="000003CC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2, Proti: 0, Zdržel se: 0)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0003CC" w:rsidRPr="000003CC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Dolejš: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Ivo </w:t>
                  </w:r>
                  <w:proofErr w:type="spellStart"/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Pojezný</w:t>
                  </w:r>
                  <w:proofErr w:type="spellEnd"/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0003CC" w:rsidRPr="000003CC" w:rsidRDefault="000003CC" w:rsidP="000003CC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0003CC" w:rsidRPr="000003CC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2, Proti: 0, Zdržel se: 0)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0003CC" w:rsidRPr="000003CC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Martin Baxa: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Jakub Janda: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Martin Kupka: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0003CC" w:rsidRPr="000003CC" w:rsidRDefault="000003CC" w:rsidP="000003CC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0003CC" w:rsidRPr="000003CC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0003CC" w:rsidRPr="000003CC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Ivan Bartoš: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Ondřej Profant: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0003CC" w:rsidRPr="000003CC" w:rsidRDefault="000003CC" w:rsidP="000003CC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0003CC" w:rsidRPr="000003CC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2, Proti: 0, Zdržel se: 0)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0003CC" w:rsidRPr="000003CC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Jelínek: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Kohoutek: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0003CC" w:rsidRPr="000003CC" w:rsidRDefault="000003CC" w:rsidP="000003CC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0003CC" w:rsidRPr="000003CC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0003CC" w:rsidRPr="000003CC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Věra Kovářová: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0003CC" w:rsidRPr="000003CC" w:rsidRDefault="000003CC" w:rsidP="000003CC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0003CC" w:rsidRPr="000003CC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0003CC" w:rsidRPr="000003CC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Dominik </w:t>
                  </w:r>
                  <w:proofErr w:type="spellStart"/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Feri</w:t>
                  </w:r>
                  <w:proofErr w:type="spellEnd"/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E34674" w:rsidRPr="006A0DDC" w:rsidRDefault="000003CC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03CC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0003CC">
        <w:rPr>
          <w:rFonts w:ascii="Times New Roman" w:eastAsia="Times New Roman" w:hAnsi="Times New Roman"/>
          <w:sz w:val="20"/>
          <w:szCs w:val="20"/>
          <w:lang w:eastAsia="cs-CZ"/>
        </w:rPr>
        <w:t>ID hlasování: 10, schůze č. 13, čas 14:47:30</w:t>
      </w:r>
    </w:p>
    <w:p w:rsidR="00DB198F" w:rsidRPr="006A0DDC" w:rsidRDefault="00DB198F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B198F" w:rsidRPr="006A0DDC" w:rsidRDefault="00DB198F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B198F" w:rsidRPr="006A0DDC" w:rsidRDefault="00DB198F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B198F" w:rsidRPr="006A0DDC" w:rsidRDefault="00DB198F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B198F" w:rsidRPr="006A0DDC" w:rsidRDefault="00DB198F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B198F" w:rsidRPr="006A0DDC" w:rsidRDefault="00DB198F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A0DDC">
        <w:rPr>
          <w:rFonts w:ascii="Times New Roman" w:eastAsia="Times New Roman" w:hAnsi="Times New Roman"/>
          <w:sz w:val="24"/>
          <w:szCs w:val="24"/>
          <w:lang w:eastAsia="cs-CZ"/>
        </w:rPr>
        <w:t>Příloha č. 6</w:t>
      </w:r>
    </w:p>
    <w:p w:rsidR="00DB198F" w:rsidRPr="006A0DDC" w:rsidRDefault="00DB198F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D4A17" w:rsidRPr="006A0DDC" w:rsidRDefault="009D4A17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D4A17" w:rsidRDefault="009D4A17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A0DDC" w:rsidRDefault="006A0DDC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003CC" w:rsidRPr="000003CC" w:rsidTr="000003CC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0003CC" w:rsidRPr="000003CC" w:rsidRDefault="000003CC" w:rsidP="00000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000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Výbor pro veřejnou správu a regionální rozvoj PSP</w:t>
            </w:r>
            <w:r w:rsidRPr="00000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13. schůze</w:t>
            </w:r>
            <w:r w:rsidRPr="00000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gramStart"/>
            <w:r w:rsidRPr="00000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08.11.2018</w:t>
            </w:r>
            <w:proofErr w:type="gramEnd"/>
            <w:r w:rsidRPr="00000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- 14:49:50</w:t>
            </w:r>
          </w:p>
          <w:p w:rsidR="000003CC" w:rsidRPr="000003CC" w:rsidRDefault="000003CC" w:rsidP="00000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000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Hlasování č. 11 </w:t>
            </w:r>
          </w:p>
        </w:tc>
      </w:tr>
      <w:tr w:rsidR="000003CC" w:rsidRPr="000003CC" w:rsidTr="000003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3CC" w:rsidRPr="000003CC" w:rsidRDefault="000003CC" w:rsidP="00000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000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Usnesení VVSRR ke koncepci </w:t>
            </w:r>
            <w:proofErr w:type="spellStart"/>
            <w:proofErr w:type="gramStart"/>
            <w:r w:rsidRPr="00000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cest</w:t>
            </w:r>
            <w:proofErr w:type="gramEnd"/>
            <w:r w:rsidRPr="00000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.</w:t>
            </w:r>
            <w:proofErr w:type="gramStart"/>
            <w:r w:rsidRPr="00000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ruchu</w:t>
            </w:r>
            <w:proofErr w:type="spellEnd"/>
            <w:proofErr w:type="gramEnd"/>
            <w:r w:rsidRPr="00000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0003CC" w:rsidRPr="000003CC" w:rsidRDefault="000003CC" w:rsidP="000003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3CC" w:rsidRPr="000003CC" w:rsidRDefault="000003CC" w:rsidP="00000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0003CC" w:rsidRPr="000003CC" w:rsidRDefault="000003CC" w:rsidP="000003CC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0003CC" w:rsidRPr="000003CC" w:rsidTr="000003CC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0003CC" w:rsidRPr="000003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Přítomno: 15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Pro: 9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:rsidR="000003CC" w:rsidRPr="000003CC" w:rsidRDefault="000003CC" w:rsidP="000003C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cs-CZ"/>
              </w:rPr>
            </w:pPr>
          </w:p>
        </w:tc>
      </w:tr>
    </w:tbl>
    <w:p w:rsidR="000003CC" w:rsidRPr="000003CC" w:rsidRDefault="000003CC" w:rsidP="000003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0003CC" w:rsidRPr="000003CC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4, Proti: 0, Zdržel se: 0)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0003CC" w:rsidRPr="000003CC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Lenka Dražilová: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Eva Fialová: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Adam Kalous: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0003CC" w:rsidRPr="000003CC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Barbora </w:t>
                  </w:r>
                  <w:proofErr w:type="spellStart"/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Kořanová</w:t>
                  </w:r>
                  <w:proofErr w:type="spellEnd"/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Kubík: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Jaroslav </w:t>
                  </w:r>
                  <w:proofErr w:type="spellStart"/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Kytýr</w:t>
                  </w:r>
                  <w:proofErr w:type="spellEnd"/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0003CC" w:rsidRPr="000003CC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Milan Pour: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Schiller: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David </w:t>
                  </w:r>
                  <w:proofErr w:type="spellStart"/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Štolpa</w:t>
                  </w:r>
                  <w:proofErr w:type="spellEnd"/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0003CC" w:rsidRPr="000003CC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Jana </w:t>
                  </w:r>
                  <w:proofErr w:type="spellStart"/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Vildumetzová</w:t>
                  </w:r>
                  <w:proofErr w:type="spellEnd"/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0003CC" w:rsidRPr="000003CC" w:rsidRDefault="000003CC" w:rsidP="000003CC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0003CC" w:rsidRPr="000003CC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0003CC" w:rsidRPr="000003CC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Chvojka: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Ondřej Veselý: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0003CC" w:rsidRPr="000003CC" w:rsidRDefault="000003CC" w:rsidP="000003CC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0003CC" w:rsidRPr="000003CC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0003CC" w:rsidRPr="000003CC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Juránek: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0003CC" w:rsidRPr="000003CC" w:rsidRDefault="000003CC" w:rsidP="000003CC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0003CC" w:rsidRPr="000003CC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0003CC" w:rsidRPr="000003CC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Dolejš: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Ivo </w:t>
                  </w:r>
                  <w:proofErr w:type="spellStart"/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Pojezný</w:t>
                  </w:r>
                  <w:proofErr w:type="spellEnd"/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0003CC" w:rsidRPr="000003CC" w:rsidRDefault="000003CC" w:rsidP="000003CC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0003CC" w:rsidRPr="000003CC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2, Proti: 0, Zdržel se: 0)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0003CC" w:rsidRPr="000003CC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Martin Baxa: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Jakub Janda: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Martin Kupka: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0003CC" w:rsidRPr="000003CC" w:rsidRDefault="000003CC" w:rsidP="000003CC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0003CC" w:rsidRPr="000003CC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0003CC" w:rsidRPr="000003CC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Ivan Bartoš: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Ondřej Profant: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0003CC" w:rsidRPr="000003CC" w:rsidRDefault="000003CC" w:rsidP="000003CC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0003CC" w:rsidRPr="000003CC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0003CC" w:rsidRPr="000003CC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Jelínek: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Kohoutek: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0003CC" w:rsidRPr="000003CC" w:rsidRDefault="000003CC" w:rsidP="000003CC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0003CC" w:rsidRPr="000003CC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0003CC" w:rsidRPr="000003CC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Věra Kovářová: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0003CC" w:rsidRPr="000003CC" w:rsidRDefault="000003CC" w:rsidP="000003CC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0003CC" w:rsidRPr="000003CC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0003CC" w:rsidRPr="000003CC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Dominik </w:t>
                  </w:r>
                  <w:proofErr w:type="spellStart"/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Feri</w:t>
                  </w:r>
                  <w:proofErr w:type="spellEnd"/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6A0DDC" w:rsidRDefault="000003CC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03CC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0003CC">
        <w:rPr>
          <w:rFonts w:ascii="Times New Roman" w:eastAsia="Times New Roman" w:hAnsi="Times New Roman"/>
          <w:sz w:val="20"/>
          <w:szCs w:val="20"/>
          <w:lang w:eastAsia="cs-CZ"/>
        </w:rPr>
        <w:t>ID hlasování: 11, schůze č. 13, čas 14:49:51</w:t>
      </w:r>
    </w:p>
    <w:p w:rsidR="006A0DDC" w:rsidRDefault="006A0DDC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A0DDC" w:rsidRDefault="006A0DDC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A0DDC" w:rsidRDefault="006A0DDC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C5A95" w:rsidRPr="006A0DDC" w:rsidRDefault="005C5A95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D4A17" w:rsidRPr="006A0DDC" w:rsidRDefault="009D4A17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B198F" w:rsidRDefault="00DB198F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A0DDC">
        <w:rPr>
          <w:rFonts w:ascii="Times New Roman" w:eastAsia="Times New Roman" w:hAnsi="Times New Roman"/>
          <w:sz w:val="24"/>
          <w:szCs w:val="24"/>
          <w:lang w:eastAsia="cs-CZ"/>
        </w:rPr>
        <w:t>Příloha č. 7</w:t>
      </w:r>
    </w:p>
    <w:p w:rsidR="006A0DDC" w:rsidRDefault="006A0DDC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A0DDC" w:rsidRDefault="006A0DDC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A0DDC" w:rsidRDefault="006A0DDC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A0DDC" w:rsidRDefault="006A0DDC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003CC" w:rsidRPr="000003CC" w:rsidTr="000003CC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0003CC" w:rsidRPr="000003CC" w:rsidRDefault="000003CC" w:rsidP="00000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000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Výbor pro veřejnou správu a regionální rozvoj PSP</w:t>
            </w:r>
            <w:r w:rsidRPr="00000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13. schůze</w:t>
            </w:r>
            <w:r w:rsidRPr="00000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gramStart"/>
            <w:r w:rsidRPr="00000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08.11.2018</w:t>
            </w:r>
            <w:proofErr w:type="gramEnd"/>
            <w:r w:rsidRPr="00000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- 14:51:01</w:t>
            </w:r>
          </w:p>
          <w:p w:rsidR="000003CC" w:rsidRPr="000003CC" w:rsidRDefault="000003CC" w:rsidP="00000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000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Hlasování č. 12 </w:t>
            </w:r>
          </w:p>
        </w:tc>
      </w:tr>
      <w:tr w:rsidR="000003CC" w:rsidRPr="000003CC" w:rsidTr="000003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3CC" w:rsidRPr="000003CC" w:rsidRDefault="000003CC" w:rsidP="00000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000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ST 241 </w:t>
            </w:r>
          </w:p>
        </w:tc>
      </w:tr>
    </w:tbl>
    <w:p w:rsidR="000003CC" w:rsidRPr="000003CC" w:rsidRDefault="000003CC" w:rsidP="000003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3CC" w:rsidRPr="000003CC" w:rsidRDefault="000003CC" w:rsidP="00000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0003CC" w:rsidRPr="000003CC" w:rsidRDefault="000003CC" w:rsidP="000003CC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0003CC" w:rsidRPr="000003CC" w:rsidTr="000003CC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0003CC" w:rsidRPr="000003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Přítomno: 15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Pro: 12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:rsidR="000003CC" w:rsidRPr="000003CC" w:rsidRDefault="000003CC" w:rsidP="000003C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cs-CZ"/>
              </w:rPr>
            </w:pPr>
          </w:p>
        </w:tc>
      </w:tr>
    </w:tbl>
    <w:p w:rsidR="000003CC" w:rsidRPr="000003CC" w:rsidRDefault="000003CC" w:rsidP="000003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0003CC" w:rsidRPr="000003CC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5, Proti: 0, Zdržel se: 0)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0003CC" w:rsidRPr="000003CC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Lenka Dražilová: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Eva Fialová: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Adam Kalous: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0003CC" w:rsidRPr="000003CC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Barbora </w:t>
                  </w:r>
                  <w:proofErr w:type="spellStart"/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Kořanová</w:t>
                  </w:r>
                  <w:proofErr w:type="spellEnd"/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Kubík: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Jaroslav </w:t>
                  </w:r>
                  <w:proofErr w:type="spellStart"/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Kytýr</w:t>
                  </w:r>
                  <w:proofErr w:type="spellEnd"/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0003CC" w:rsidRPr="000003CC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Milan Pour: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Schiller: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David </w:t>
                  </w:r>
                  <w:proofErr w:type="spellStart"/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Štolpa</w:t>
                  </w:r>
                  <w:proofErr w:type="spellEnd"/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0003CC" w:rsidRPr="000003CC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Jana </w:t>
                  </w:r>
                  <w:proofErr w:type="spellStart"/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Vildumetzová</w:t>
                  </w:r>
                  <w:proofErr w:type="spellEnd"/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0003CC" w:rsidRPr="000003CC" w:rsidRDefault="000003CC" w:rsidP="000003CC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0003CC" w:rsidRPr="000003CC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0003CC" w:rsidRPr="000003CC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Chvojka: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Ondřej Veselý: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0003CC" w:rsidRPr="000003CC" w:rsidRDefault="000003CC" w:rsidP="000003CC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0003CC" w:rsidRPr="000003CC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0003CC" w:rsidRPr="000003CC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Juránek: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0003CC" w:rsidRPr="000003CC" w:rsidRDefault="000003CC" w:rsidP="000003CC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0003CC" w:rsidRPr="000003CC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2, Proti: 0, Zdržel se: 0)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0003CC" w:rsidRPr="000003CC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Dolejš: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Ivo </w:t>
                  </w:r>
                  <w:proofErr w:type="spellStart"/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Pojezný</w:t>
                  </w:r>
                  <w:proofErr w:type="spellEnd"/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0003CC" w:rsidRPr="000003CC" w:rsidRDefault="000003CC" w:rsidP="000003CC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0003CC" w:rsidRPr="000003CC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2, Proti: 0, Zdržel se: 0)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0003CC" w:rsidRPr="000003CC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Martin Baxa: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Jakub Janda: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Martin Kupka: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0003CC" w:rsidRPr="000003CC" w:rsidRDefault="000003CC" w:rsidP="000003CC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0003CC" w:rsidRPr="000003CC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0003CC" w:rsidRPr="000003CC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Ivan Bartoš: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Ondřej Profant: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0003CC" w:rsidRPr="000003CC" w:rsidRDefault="000003CC" w:rsidP="000003CC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0003CC" w:rsidRPr="000003CC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0003CC" w:rsidRPr="000003CC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Jelínek: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Kohoutek: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0003CC" w:rsidRPr="000003CC" w:rsidRDefault="000003CC" w:rsidP="000003CC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0003CC" w:rsidRPr="000003CC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0003CC" w:rsidRPr="000003CC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Věra Kovářová: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0003CC" w:rsidRPr="000003CC" w:rsidRDefault="000003CC" w:rsidP="000003CC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0003CC" w:rsidRPr="000003CC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003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003CC" w:rsidRPr="000003CC" w:rsidTr="000003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0003CC" w:rsidRPr="000003CC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Dominik </w:t>
                  </w:r>
                  <w:proofErr w:type="spellStart"/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Feri</w:t>
                  </w:r>
                  <w:proofErr w:type="spellEnd"/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003CC" w:rsidRPr="000003CC" w:rsidRDefault="000003CC" w:rsidP="000003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0003CC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0003CC" w:rsidRPr="000003CC" w:rsidRDefault="000003CC" w:rsidP="000003CC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6A0DDC" w:rsidRDefault="000003CC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03CC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0003CC">
        <w:rPr>
          <w:rFonts w:ascii="Times New Roman" w:eastAsia="Times New Roman" w:hAnsi="Times New Roman"/>
          <w:sz w:val="20"/>
          <w:szCs w:val="20"/>
          <w:lang w:eastAsia="cs-CZ"/>
        </w:rPr>
        <w:t>ID hlasování: 12, schůze č. 13, čas 14:51:02</w:t>
      </w:r>
    </w:p>
    <w:p w:rsidR="006A0DDC" w:rsidRDefault="006A0DDC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A0DDC" w:rsidRDefault="006A0DDC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A0DDC" w:rsidRPr="006A0DDC" w:rsidRDefault="006A0DDC" w:rsidP="00C510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sectPr w:rsidR="006A0DDC" w:rsidRPr="006A0DDC" w:rsidSect="008D0772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CB4" w:rsidRDefault="00C33CB4" w:rsidP="003D6646">
      <w:pPr>
        <w:spacing w:after="0" w:line="240" w:lineRule="auto"/>
      </w:pPr>
      <w:r>
        <w:separator/>
      </w:r>
    </w:p>
  </w:endnote>
  <w:endnote w:type="continuationSeparator" w:id="0">
    <w:p w:rsidR="00C33CB4" w:rsidRDefault="00C33CB4" w:rsidP="003D6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699786"/>
      <w:docPartObj>
        <w:docPartGallery w:val="Page Numbers (Bottom of Page)"/>
        <w:docPartUnique/>
      </w:docPartObj>
    </w:sdtPr>
    <w:sdtContent>
      <w:p w:rsidR="00C33CB4" w:rsidRDefault="00C33C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94B">
          <w:rPr>
            <w:noProof/>
          </w:rPr>
          <w:t>6</w:t>
        </w:r>
        <w:r>
          <w:fldChar w:fldCharType="end"/>
        </w:r>
      </w:p>
    </w:sdtContent>
  </w:sdt>
  <w:p w:rsidR="00C33CB4" w:rsidRDefault="00C33C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CB4" w:rsidRDefault="00C33CB4" w:rsidP="003D6646">
      <w:pPr>
        <w:spacing w:after="0" w:line="240" w:lineRule="auto"/>
      </w:pPr>
      <w:r>
        <w:separator/>
      </w:r>
    </w:p>
  </w:footnote>
  <w:footnote w:type="continuationSeparator" w:id="0">
    <w:p w:rsidR="00C33CB4" w:rsidRDefault="00C33CB4" w:rsidP="003D6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BB2842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000001"/>
    <w:multiLevelType w:val="single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7697116"/>
    <w:multiLevelType w:val="hybridMultilevel"/>
    <w:tmpl w:val="E4427E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26ED1"/>
    <w:multiLevelType w:val="hybridMultilevel"/>
    <w:tmpl w:val="BA26E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A376A"/>
    <w:multiLevelType w:val="hybridMultilevel"/>
    <w:tmpl w:val="92B6D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86B84"/>
    <w:multiLevelType w:val="hybridMultilevel"/>
    <w:tmpl w:val="7826E9BA"/>
    <w:lvl w:ilvl="0" w:tplc="1E96C9B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40"/>
    <w:rsid w:val="000001E0"/>
    <w:rsid w:val="000003CC"/>
    <w:rsid w:val="00000EA0"/>
    <w:rsid w:val="00001260"/>
    <w:rsid w:val="00001AF3"/>
    <w:rsid w:val="00001F38"/>
    <w:rsid w:val="00002D7B"/>
    <w:rsid w:val="000040CE"/>
    <w:rsid w:val="000040CF"/>
    <w:rsid w:val="00004800"/>
    <w:rsid w:val="000058C5"/>
    <w:rsid w:val="00005E1B"/>
    <w:rsid w:val="000060DD"/>
    <w:rsid w:val="0000635C"/>
    <w:rsid w:val="00007116"/>
    <w:rsid w:val="00007238"/>
    <w:rsid w:val="0000733B"/>
    <w:rsid w:val="00007E1B"/>
    <w:rsid w:val="00010412"/>
    <w:rsid w:val="00010668"/>
    <w:rsid w:val="000114F5"/>
    <w:rsid w:val="00012028"/>
    <w:rsid w:val="00012377"/>
    <w:rsid w:val="00013733"/>
    <w:rsid w:val="00013CF1"/>
    <w:rsid w:val="00014E3D"/>
    <w:rsid w:val="00014E86"/>
    <w:rsid w:val="000151A7"/>
    <w:rsid w:val="00015645"/>
    <w:rsid w:val="0001571B"/>
    <w:rsid w:val="00015ED6"/>
    <w:rsid w:val="00016545"/>
    <w:rsid w:val="00016B33"/>
    <w:rsid w:val="000174F6"/>
    <w:rsid w:val="0002020A"/>
    <w:rsid w:val="00020490"/>
    <w:rsid w:val="00020AFC"/>
    <w:rsid w:val="00021943"/>
    <w:rsid w:val="000226CC"/>
    <w:rsid w:val="00022BB9"/>
    <w:rsid w:val="00023749"/>
    <w:rsid w:val="0002443B"/>
    <w:rsid w:val="0002602A"/>
    <w:rsid w:val="000262D4"/>
    <w:rsid w:val="0002636A"/>
    <w:rsid w:val="00026CFD"/>
    <w:rsid w:val="00027F12"/>
    <w:rsid w:val="00027F48"/>
    <w:rsid w:val="00031151"/>
    <w:rsid w:val="00031F92"/>
    <w:rsid w:val="000326F3"/>
    <w:rsid w:val="0003317A"/>
    <w:rsid w:val="000332CD"/>
    <w:rsid w:val="00033473"/>
    <w:rsid w:val="0003399C"/>
    <w:rsid w:val="00034503"/>
    <w:rsid w:val="00034612"/>
    <w:rsid w:val="000352BF"/>
    <w:rsid w:val="00035CBF"/>
    <w:rsid w:val="00036018"/>
    <w:rsid w:val="00036141"/>
    <w:rsid w:val="00036E7B"/>
    <w:rsid w:val="00037DF0"/>
    <w:rsid w:val="00040542"/>
    <w:rsid w:val="00040C9D"/>
    <w:rsid w:val="00040F92"/>
    <w:rsid w:val="00043420"/>
    <w:rsid w:val="00043D08"/>
    <w:rsid w:val="0004458F"/>
    <w:rsid w:val="0004471A"/>
    <w:rsid w:val="00045945"/>
    <w:rsid w:val="0004633B"/>
    <w:rsid w:val="00046F3D"/>
    <w:rsid w:val="0004726F"/>
    <w:rsid w:val="00047345"/>
    <w:rsid w:val="000521B6"/>
    <w:rsid w:val="000534CE"/>
    <w:rsid w:val="00053EF1"/>
    <w:rsid w:val="0005403B"/>
    <w:rsid w:val="00054AFC"/>
    <w:rsid w:val="0005691E"/>
    <w:rsid w:val="00056BC9"/>
    <w:rsid w:val="00056DF7"/>
    <w:rsid w:val="00056E68"/>
    <w:rsid w:val="00057573"/>
    <w:rsid w:val="00057E91"/>
    <w:rsid w:val="00057FCC"/>
    <w:rsid w:val="000606DE"/>
    <w:rsid w:val="00061493"/>
    <w:rsid w:val="0006171C"/>
    <w:rsid w:val="00061DE7"/>
    <w:rsid w:val="00062BCE"/>
    <w:rsid w:val="000635E3"/>
    <w:rsid w:val="00063B88"/>
    <w:rsid w:val="00063E22"/>
    <w:rsid w:val="00065FF7"/>
    <w:rsid w:val="0006688F"/>
    <w:rsid w:val="00066D63"/>
    <w:rsid w:val="00066DBD"/>
    <w:rsid w:val="000702BF"/>
    <w:rsid w:val="00070C46"/>
    <w:rsid w:val="000712B0"/>
    <w:rsid w:val="0007493C"/>
    <w:rsid w:val="00074E06"/>
    <w:rsid w:val="00075244"/>
    <w:rsid w:val="00075319"/>
    <w:rsid w:val="00075F22"/>
    <w:rsid w:val="00076280"/>
    <w:rsid w:val="00076A7B"/>
    <w:rsid w:val="00076A81"/>
    <w:rsid w:val="00077889"/>
    <w:rsid w:val="00080B4B"/>
    <w:rsid w:val="00081776"/>
    <w:rsid w:val="00081DC8"/>
    <w:rsid w:val="00081EBF"/>
    <w:rsid w:val="000830FE"/>
    <w:rsid w:val="00084BB1"/>
    <w:rsid w:val="000869B9"/>
    <w:rsid w:val="00087D72"/>
    <w:rsid w:val="000905BB"/>
    <w:rsid w:val="00090E83"/>
    <w:rsid w:val="00091103"/>
    <w:rsid w:val="0009169F"/>
    <w:rsid w:val="00091703"/>
    <w:rsid w:val="00091A46"/>
    <w:rsid w:val="00092515"/>
    <w:rsid w:val="000925CF"/>
    <w:rsid w:val="00092B0D"/>
    <w:rsid w:val="0009336F"/>
    <w:rsid w:val="00093593"/>
    <w:rsid w:val="00093EA5"/>
    <w:rsid w:val="00094257"/>
    <w:rsid w:val="00096FC4"/>
    <w:rsid w:val="000974F6"/>
    <w:rsid w:val="00097594"/>
    <w:rsid w:val="000978D0"/>
    <w:rsid w:val="00097C67"/>
    <w:rsid w:val="000A05CD"/>
    <w:rsid w:val="000A0800"/>
    <w:rsid w:val="000A1056"/>
    <w:rsid w:val="000A1B14"/>
    <w:rsid w:val="000A2AC1"/>
    <w:rsid w:val="000A35FF"/>
    <w:rsid w:val="000A454B"/>
    <w:rsid w:val="000A53F8"/>
    <w:rsid w:val="000A5F0D"/>
    <w:rsid w:val="000A6170"/>
    <w:rsid w:val="000A658E"/>
    <w:rsid w:val="000A7128"/>
    <w:rsid w:val="000A7B18"/>
    <w:rsid w:val="000B0DF0"/>
    <w:rsid w:val="000B1724"/>
    <w:rsid w:val="000B25C0"/>
    <w:rsid w:val="000B26F0"/>
    <w:rsid w:val="000B2C85"/>
    <w:rsid w:val="000B4004"/>
    <w:rsid w:val="000B4BFF"/>
    <w:rsid w:val="000B60DE"/>
    <w:rsid w:val="000B618C"/>
    <w:rsid w:val="000B66BB"/>
    <w:rsid w:val="000B6739"/>
    <w:rsid w:val="000B73E5"/>
    <w:rsid w:val="000B7C99"/>
    <w:rsid w:val="000C04BE"/>
    <w:rsid w:val="000C06CB"/>
    <w:rsid w:val="000C123D"/>
    <w:rsid w:val="000C1AD3"/>
    <w:rsid w:val="000C1BD1"/>
    <w:rsid w:val="000C2DAB"/>
    <w:rsid w:val="000C2DF0"/>
    <w:rsid w:val="000C40FA"/>
    <w:rsid w:val="000C47BB"/>
    <w:rsid w:val="000C5566"/>
    <w:rsid w:val="000C62A8"/>
    <w:rsid w:val="000C6DA8"/>
    <w:rsid w:val="000D0142"/>
    <w:rsid w:val="000D025C"/>
    <w:rsid w:val="000D0EDF"/>
    <w:rsid w:val="000D1998"/>
    <w:rsid w:val="000D22DC"/>
    <w:rsid w:val="000D35CE"/>
    <w:rsid w:val="000D36ED"/>
    <w:rsid w:val="000D37C6"/>
    <w:rsid w:val="000D3DFF"/>
    <w:rsid w:val="000D407F"/>
    <w:rsid w:val="000D4B1B"/>
    <w:rsid w:val="000D4E0E"/>
    <w:rsid w:val="000D628C"/>
    <w:rsid w:val="000D6D7B"/>
    <w:rsid w:val="000D7010"/>
    <w:rsid w:val="000D747D"/>
    <w:rsid w:val="000E0231"/>
    <w:rsid w:val="000E02A3"/>
    <w:rsid w:val="000E0EBF"/>
    <w:rsid w:val="000E14E4"/>
    <w:rsid w:val="000E15B4"/>
    <w:rsid w:val="000E2885"/>
    <w:rsid w:val="000E29B3"/>
    <w:rsid w:val="000E3188"/>
    <w:rsid w:val="000E3F5C"/>
    <w:rsid w:val="000E49C6"/>
    <w:rsid w:val="000E4BC9"/>
    <w:rsid w:val="000E4E96"/>
    <w:rsid w:val="000E67B6"/>
    <w:rsid w:val="000E695B"/>
    <w:rsid w:val="000E729F"/>
    <w:rsid w:val="000E7784"/>
    <w:rsid w:val="000E78C0"/>
    <w:rsid w:val="000F056A"/>
    <w:rsid w:val="000F0784"/>
    <w:rsid w:val="000F0CB9"/>
    <w:rsid w:val="000F1F65"/>
    <w:rsid w:val="000F2604"/>
    <w:rsid w:val="000F318A"/>
    <w:rsid w:val="000F3CC6"/>
    <w:rsid w:val="000F3E77"/>
    <w:rsid w:val="000F3F8C"/>
    <w:rsid w:val="000F6256"/>
    <w:rsid w:val="000F6423"/>
    <w:rsid w:val="000F7546"/>
    <w:rsid w:val="001005F4"/>
    <w:rsid w:val="001006C1"/>
    <w:rsid w:val="00100B42"/>
    <w:rsid w:val="00102444"/>
    <w:rsid w:val="0010296C"/>
    <w:rsid w:val="00102F87"/>
    <w:rsid w:val="00102FC2"/>
    <w:rsid w:val="001036F4"/>
    <w:rsid w:val="001041D5"/>
    <w:rsid w:val="00104BEC"/>
    <w:rsid w:val="00105974"/>
    <w:rsid w:val="001059F2"/>
    <w:rsid w:val="00105A2B"/>
    <w:rsid w:val="00106653"/>
    <w:rsid w:val="00106E20"/>
    <w:rsid w:val="00107885"/>
    <w:rsid w:val="0011024F"/>
    <w:rsid w:val="0011039E"/>
    <w:rsid w:val="001106B1"/>
    <w:rsid w:val="0011137E"/>
    <w:rsid w:val="001114F6"/>
    <w:rsid w:val="001115BE"/>
    <w:rsid w:val="00111739"/>
    <w:rsid w:val="0011185F"/>
    <w:rsid w:val="00111C85"/>
    <w:rsid w:val="0011323C"/>
    <w:rsid w:val="00113528"/>
    <w:rsid w:val="00113960"/>
    <w:rsid w:val="00113EE6"/>
    <w:rsid w:val="00113F4E"/>
    <w:rsid w:val="001143AB"/>
    <w:rsid w:val="0011460E"/>
    <w:rsid w:val="0011592F"/>
    <w:rsid w:val="00115CF5"/>
    <w:rsid w:val="00116131"/>
    <w:rsid w:val="00116918"/>
    <w:rsid w:val="00116AF9"/>
    <w:rsid w:val="0011761C"/>
    <w:rsid w:val="00117B28"/>
    <w:rsid w:val="00117CED"/>
    <w:rsid w:val="0012039B"/>
    <w:rsid w:val="00121EA0"/>
    <w:rsid w:val="00121EF2"/>
    <w:rsid w:val="001226EE"/>
    <w:rsid w:val="0012548B"/>
    <w:rsid w:val="00126CFC"/>
    <w:rsid w:val="00130670"/>
    <w:rsid w:val="00130E0B"/>
    <w:rsid w:val="001313B2"/>
    <w:rsid w:val="0013166E"/>
    <w:rsid w:val="0013191F"/>
    <w:rsid w:val="001319CA"/>
    <w:rsid w:val="00132130"/>
    <w:rsid w:val="00132849"/>
    <w:rsid w:val="00133961"/>
    <w:rsid w:val="00134126"/>
    <w:rsid w:val="00134A39"/>
    <w:rsid w:val="00134EFE"/>
    <w:rsid w:val="00135225"/>
    <w:rsid w:val="00135291"/>
    <w:rsid w:val="00135A56"/>
    <w:rsid w:val="00135CB3"/>
    <w:rsid w:val="00136E46"/>
    <w:rsid w:val="00137EC8"/>
    <w:rsid w:val="00142E33"/>
    <w:rsid w:val="001432D1"/>
    <w:rsid w:val="00143CDD"/>
    <w:rsid w:val="00143F94"/>
    <w:rsid w:val="00145049"/>
    <w:rsid w:val="00145C52"/>
    <w:rsid w:val="00146388"/>
    <w:rsid w:val="00146695"/>
    <w:rsid w:val="00151091"/>
    <w:rsid w:val="00151901"/>
    <w:rsid w:val="00151D02"/>
    <w:rsid w:val="0015205F"/>
    <w:rsid w:val="001523D0"/>
    <w:rsid w:val="00152AE9"/>
    <w:rsid w:val="00152EF4"/>
    <w:rsid w:val="001532C5"/>
    <w:rsid w:val="00155558"/>
    <w:rsid w:val="00156AAE"/>
    <w:rsid w:val="00156AE2"/>
    <w:rsid w:val="00156FF9"/>
    <w:rsid w:val="001573C5"/>
    <w:rsid w:val="001574F3"/>
    <w:rsid w:val="001578E7"/>
    <w:rsid w:val="00157C4E"/>
    <w:rsid w:val="00160129"/>
    <w:rsid w:val="001603F4"/>
    <w:rsid w:val="00160476"/>
    <w:rsid w:val="001616C3"/>
    <w:rsid w:val="00162C7E"/>
    <w:rsid w:val="00163E85"/>
    <w:rsid w:val="00166E0D"/>
    <w:rsid w:val="00166EB7"/>
    <w:rsid w:val="00167189"/>
    <w:rsid w:val="00167F5F"/>
    <w:rsid w:val="00170885"/>
    <w:rsid w:val="0017099D"/>
    <w:rsid w:val="00170FD4"/>
    <w:rsid w:val="001712C7"/>
    <w:rsid w:val="0017301D"/>
    <w:rsid w:val="00173C0E"/>
    <w:rsid w:val="001756A5"/>
    <w:rsid w:val="00175931"/>
    <w:rsid w:val="001760CC"/>
    <w:rsid w:val="00176726"/>
    <w:rsid w:val="00177BDD"/>
    <w:rsid w:val="00180808"/>
    <w:rsid w:val="001809CF"/>
    <w:rsid w:val="00180BC1"/>
    <w:rsid w:val="0018120C"/>
    <w:rsid w:val="00181231"/>
    <w:rsid w:val="00182056"/>
    <w:rsid w:val="0018232B"/>
    <w:rsid w:val="00182668"/>
    <w:rsid w:val="00183298"/>
    <w:rsid w:val="001837CE"/>
    <w:rsid w:val="00184427"/>
    <w:rsid w:val="0018464F"/>
    <w:rsid w:val="00184AC0"/>
    <w:rsid w:val="00185054"/>
    <w:rsid w:val="00186429"/>
    <w:rsid w:val="0018747B"/>
    <w:rsid w:val="00190759"/>
    <w:rsid w:val="00190C34"/>
    <w:rsid w:val="00191E9F"/>
    <w:rsid w:val="00192AE7"/>
    <w:rsid w:val="00193517"/>
    <w:rsid w:val="00194096"/>
    <w:rsid w:val="0019591E"/>
    <w:rsid w:val="00195DB5"/>
    <w:rsid w:val="001965DA"/>
    <w:rsid w:val="00196671"/>
    <w:rsid w:val="00197288"/>
    <w:rsid w:val="00197290"/>
    <w:rsid w:val="00197525"/>
    <w:rsid w:val="00197FDE"/>
    <w:rsid w:val="001A03FD"/>
    <w:rsid w:val="001A0621"/>
    <w:rsid w:val="001A0F8A"/>
    <w:rsid w:val="001A1A8C"/>
    <w:rsid w:val="001A20C5"/>
    <w:rsid w:val="001A32E9"/>
    <w:rsid w:val="001A3760"/>
    <w:rsid w:val="001A3B75"/>
    <w:rsid w:val="001A4227"/>
    <w:rsid w:val="001A4B82"/>
    <w:rsid w:val="001A553F"/>
    <w:rsid w:val="001A5E2E"/>
    <w:rsid w:val="001A6020"/>
    <w:rsid w:val="001A6D70"/>
    <w:rsid w:val="001A7B96"/>
    <w:rsid w:val="001A7EB5"/>
    <w:rsid w:val="001A7F6D"/>
    <w:rsid w:val="001B0C29"/>
    <w:rsid w:val="001B40BF"/>
    <w:rsid w:val="001B6287"/>
    <w:rsid w:val="001B6FF3"/>
    <w:rsid w:val="001B7139"/>
    <w:rsid w:val="001B789B"/>
    <w:rsid w:val="001C1F23"/>
    <w:rsid w:val="001C2077"/>
    <w:rsid w:val="001C20C8"/>
    <w:rsid w:val="001C2F95"/>
    <w:rsid w:val="001C30E9"/>
    <w:rsid w:val="001C3156"/>
    <w:rsid w:val="001C37B2"/>
    <w:rsid w:val="001C3B55"/>
    <w:rsid w:val="001C3EF1"/>
    <w:rsid w:val="001C4325"/>
    <w:rsid w:val="001C4CD6"/>
    <w:rsid w:val="001C538A"/>
    <w:rsid w:val="001C6101"/>
    <w:rsid w:val="001C707E"/>
    <w:rsid w:val="001C758F"/>
    <w:rsid w:val="001C7B67"/>
    <w:rsid w:val="001C7FD8"/>
    <w:rsid w:val="001D0259"/>
    <w:rsid w:val="001D06F4"/>
    <w:rsid w:val="001D13A8"/>
    <w:rsid w:val="001D156E"/>
    <w:rsid w:val="001D1A72"/>
    <w:rsid w:val="001D209B"/>
    <w:rsid w:val="001D2630"/>
    <w:rsid w:val="001D2D4B"/>
    <w:rsid w:val="001D2E25"/>
    <w:rsid w:val="001D408B"/>
    <w:rsid w:val="001D55E6"/>
    <w:rsid w:val="001D5928"/>
    <w:rsid w:val="001D5D8B"/>
    <w:rsid w:val="001D6140"/>
    <w:rsid w:val="001D666D"/>
    <w:rsid w:val="001D7490"/>
    <w:rsid w:val="001D7563"/>
    <w:rsid w:val="001D7693"/>
    <w:rsid w:val="001D7F08"/>
    <w:rsid w:val="001E06B0"/>
    <w:rsid w:val="001E1250"/>
    <w:rsid w:val="001E1452"/>
    <w:rsid w:val="001E155C"/>
    <w:rsid w:val="001E1A91"/>
    <w:rsid w:val="001E2255"/>
    <w:rsid w:val="001E277B"/>
    <w:rsid w:val="001E3415"/>
    <w:rsid w:val="001E3830"/>
    <w:rsid w:val="001E4598"/>
    <w:rsid w:val="001E4FE9"/>
    <w:rsid w:val="001E5AC2"/>
    <w:rsid w:val="001E5D23"/>
    <w:rsid w:val="001E624E"/>
    <w:rsid w:val="001F1617"/>
    <w:rsid w:val="001F1F7A"/>
    <w:rsid w:val="001F203D"/>
    <w:rsid w:val="001F2261"/>
    <w:rsid w:val="001F2416"/>
    <w:rsid w:val="001F3566"/>
    <w:rsid w:val="001F3727"/>
    <w:rsid w:val="001F49C3"/>
    <w:rsid w:val="001F4BA6"/>
    <w:rsid w:val="001F58AE"/>
    <w:rsid w:val="001F5B7F"/>
    <w:rsid w:val="001F5E68"/>
    <w:rsid w:val="001F6383"/>
    <w:rsid w:val="001F6666"/>
    <w:rsid w:val="00202050"/>
    <w:rsid w:val="00202357"/>
    <w:rsid w:val="00202838"/>
    <w:rsid w:val="0020283B"/>
    <w:rsid w:val="002037B1"/>
    <w:rsid w:val="00203868"/>
    <w:rsid w:val="00203B6D"/>
    <w:rsid w:val="002041B0"/>
    <w:rsid w:val="002046F9"/>
    <w:rsid w:val="00204A03"/>
    <w:rsid w:val="0020546E"/>
    <w:rsid w:val="002057D4"/>
    <w:rsid w:val="00205D62"/>
    <w:rsid w:val="002076DB"/>
    <w:rsid w:val="00210732"/>
    <w:rsid w:val="0021110A"/>
    <w:rsid w:val="0021115B"/>
    <w:rsid w:val="002117DF"/>
    <w:rsid w:val="00211FE2"/>
    <w:rsid w:val="00212020"/>
    <w:rsid w:val="00213E70"/>
    <w:rsid w:val="00213EE3"/>
    <w:rsid w:val="0021473D"/>
    <w:rsid w:val="00214812"/>
    <w:rsid w:val="00214F85"/>
    <w:rsid w:val="00215505"/>
    <w:rsid w:val="00215E5E"/>
    <w:rsid w:val="002165CA"/>
    <w:rsid w:val="002170C9"/>
    <w:rsid w:val="00217F6A"/>
    <w:rsid w:val="002217E4"/>
    <w:rsid w:val="00221A5F"/>
    <w:rsid w:val="00221EB7"/>
    <w:rsid w:val="00221EEB"/>
    <w:rsid w:val="00221FDA"/>
    <w:rsid w:val="002222A4"/>
    <w:rsid w:val="002222C3"/>
    <w:rsid w:val="00222394"/>
    <w:rsid w:val="00223E3D"/>
    <w:rsid w:val="002240CB"/>
    <w:rsid w:val="002245FF"/>
    <w:rsid w:val="00225571"/>
    <w:rsid w:val="002255CC"/>
    <w:rsid w:val="002255D6"/>
    <w:rsid w:val="00225903"/>
    <w:rsid w:val="00225E3C"/>
    <w:rsid w:val="00226CB3"/>
    <w:rsid w:val="00227028"/>
    <w:rsid w:val="0022707B"/>
    <w:rsid w:val="00230024"/>
    <w:rsid w:val="0023252B"/>
    <w:rsid w:val="00232C20"/>
    <w:rsid w:val="00232C27"/>
    <w:rsid w:val="00232CC3"/>
    <w:rsid w:val="00232D1E"/>
    <w:rsid w:val="00232FA2"/>
    <w:rsid w:val="0023311E"/>
    <w:rsid w:val="0023318F"/>
    <w:rsid w:val="002341FF"/>
    <w:rsid w:val="0023432A"/>
    <w:rsid w:val="002349C7"/>
    <w:rsid w:val="0023527D"/>
    <w:rsid w:val="00236028"/>
    <w:rsid w:val="00240294"/>
    <w:rsid w:val="0024095B"/>
    <w:rsid w:val="00241973"/>
    <w:rsid w:val="00241FA7"/>
    <w:rsid w:val="0024247A"/>
    <w:rsid w:val="00243577"/>
    <w:rsid w:val="00243F77"/>
    <w:rsid w:val="00244192"/>
    <w:rsid w:val="00244222"/>
    <w:rsid w:val="0024460A"/>
    <w:rsid w:val="00244F6A"/>
    <w:rsid w:val="002460BF"/>
    <w:rsid w:val="00246730"/>
    <w:rsid w:val="00250558"/>
    <w:rsid w:val="00250596"/>
    <w:rsid w:val="00251034"/>
    <w:rsid w:val="00251420"/>
    <w:rsid w:val="00252510"/>
    <w:rsid w:val="00252967"/>
    <w:rsid w:val="002537CF"/>
    <w:rsid w:val="00254CCE"/>
    <w:rsid w:val="00255172"/>
    <w:rsid w:val="00255C54"/>
    <w:rsid w:val="00256546"/>
    <w:rsid w:val="0025701A"/>
    <w:rsid w:val="00257277"/>
    <w:rsid w:val="002608D0"/>
    <w:rsid w:val="00260978"/>
    <w:rsid w:val="002623CF"/>
    <w:rsid w:val="0026275C"/>
    <w:rsid w:val="00262AFD"/>
    <w:rsid w:val="00262CB7"/>
    <w:rsid w:val="00262F09"/>
    <w:rsid w:val="00263FF5"/>
    <w:rsid w:val="00264598"/>
    <w:rsid w:val="00265101"/>
    <w:rsid w:val="0026598E"/>
    <w:rsid w:val="00267083"/>
    <w:rsid w:val="00270018"/>
    <w:rsid w:val="00270F2C"/>
    <w:rsid w:val="00270FD2"/>
    <w:rsid w:val="00271021"/>
    <w:rsid w:val="002715A2"/>
    <w:rsid w:val="00271B52"/>
    <w:rsid w:val="002727FC"/>
    <w:rsid w:val="002732EE"/>
    <w:rsid w:val="00273AA4"/>
    <w:rsid w:val="00273D6C"/>
    <w:rsid w:val="0027407E"/>
    <w:rsid w:val="0027499C"/>
    <w:rsid w:val="00275188"/>
    <w:rsid w:val="002758FC"/>
    <w:rsid w:val="00276716"/>
    <w:rsid w:val="00277180"/>
    <w:rsid w:val="002774D9"/>
    <w:rsid w:val="00280884"/>
    <w:rsid w:val="00282994"/>
    <w:rsid w:val="00282B43"/>
    <w:rsid w:val="00283CF2"/>
    <w:rsid w:val="0028425A"/>
    <w:rsid w:val="00284A10"/>
    <w:rsid w:val="0028538F"/>
    <w:rsid w:val="002853DA"/>
    <w:rsid w:val="00286C24"/>
    <w:rsid w:val="002870C3"/>
    <w:rsid w:val="0028768D"/>
    <w:rsid w:val="00287842"/>
    <w:rsid w:val="00291174"/>
    <w:rsid w:val="0029133E"/>
    <w:rsid w:val="00291667"/>
    <w:rsid w:val="00291ECF"/>
    <w:rsid w:val="00291EF8"/>
    <w:rsid w:val="002928F5"/>
    <w:rsid w:val="00293AA3"/>
    <w:rsid w:val="00294892"/>
    <w:rsid w:val="00295388"/>
    <w:rsid w:val="002955F4"/>
    <w:rsid w:val="00295BA1"/>
    <w:rsid w:val="00295CD7"/>
    <w:rsid w:val="00295DE2"/>
    <w:rsid w:val="00295F9E"/>
    <w:rsid w:val="00296685"/>
    <w:rsid w:val="00296763"/>
    <w:rsid w:val="00297E10"/>
    <w:rsid w:val="002A0CCF"/>
    <w:rsid w:val="002A0EAA"/>
    <w:rsid w:val="002A1A07"/>
    <w:rsid w:val="002A1B85"/>
    <w:rsid w:val="002A2619"/>
    <w:rsid w:val="002A2AC3"/>
    <w:rsid w:val="002A3084"/>
    <w:rsid w:val="002A3698"/>
    <w:rsid w:val="002A447E"/>
    <w:rsid w:val="002A4DE8"/>
    <w:rsid w:val="002A4EA8"/>
    <w:rsid w:val="002A5297"/>
    <w:rsid w:val="002A54E0"/>
    <w:rsid w:val="002A6467"/>
    <w:rsid w:val="002A7B15"/>
    <w:rsid w:val="002B0554"/>
    <w:rsid w:val="002B1744"/>
    <w:rsid w:val="002B2C05"/>
    <w:rsid w:val="002B3327"/>
    <w:rsid w:val="002B5743"/>
    <w:rsid w:val="002B6A6D"/>
    <w:rsid w:val="002B7657"/>
    <w:rsid w:val="002C0560"/>
    <w:rsid w:val="002C0AAE"/>
    <w:rsid w:val="002C0DC2"/>
    <w:rsid w:val="002C2246"/>
    <w:rsid w:val="002C232D"/>
    <w:rsid w:val="002C2933"/>
    <w:rsid w:val="002C3249"/>
    <w:rsid w:val="002C5FC0"/>
    <w:rsid w:val="002C61E6"/>
    <w:rsid w:val="002C6BED"/>
    <w:rsid w:val="002C6CCB"/>
    <w:rsid w:val="002C786B"/>
    <w:rsid w:val="002C7DEE"/>
    <w:rsid w:val="002D10B7"/>
    <w:rsid w:val="002D132B"/>
    <w:rsid w:val="002D29D0"/>
    <w:rsid w:val="002D391E"/>
    <w:rsid w:val="002D4997"/>
    <w:rsid w:val="002D5FF1"/>
    <w:rsid w:val="002D61AB"/>
    <w:rsid w:val="002D62C2"/>
    <w:rsid w:val="002D7893"/>
    <w:rsid w:val="002E07CE"/>
    <w:rsid w:val="002E0F6C"/>
    <w:rsid w:val="002E143F"/>
    <w:rsid w:val="002E19D3"/>
    <w:rsid w:val="002E1F1B"/>
    <w:rsid w:val="002E259E"/>
    <w:rsid w:val="002E25FC"/>
    <w:rsid w:val="002E46D5"/>
    <w:rsid w:val="002E51F9"/>
    <w:rsid w:val="002E56CD"/>
    <w:rsid w:val="002E5EAD"/>
    <w:rsid w:val="002E60D0"/>
    <w:rsid w:val="002E7787"/>
    <w:rsid w:val="002F1A38"/>
    <w:rsid w:val="002F1AF1"/>
    <w:rsid w:val="002F2B3F"/>
    <w:rsid w:val="002F2DA9"/>
    <w:rsid w:val="002F2FC5"/>
    <w:rsid w:val="002F4EB0"/>
    <w:rsid w:val="002F62D1"/>
    <w:rsid w:val="002F6E68"/>
    <w:rsid w:val="003001E3"/>
    <w:rsid w:val="00300A52"/>
    <w:rsid w:val="00300DEF"/>
    <w:rsid w:val="0030152A"/>
    <w:rsid w:val="00301925"/>
    <w:rsid w:val="0030288E"/>
    <w:rsid w:val="00302BFC"/>
    <w:rsid w:val="00302C70"/>
    <w:rsid w:val="00302C98"/>
    <w:rsid w:val="003032C0"/>
    <w:rsid w:val="003039C5"/>
    <w:rsid w:val="003039CE"/>
    <w:rsid w:val="00303D13"/>
    <w:rsid w:val="00303F1C"/>
    <w:rsid w:val="003056CD"/>
    <w:rsid w:val="003057EE"/>
    <w:rsid w:val="00305C73"/>
    <w:rsid w:val="00305CB7"/>
    <w:rsid w:val="00305CE2"/>
    <w:rsid w:val="003062AD"/>
    <w:rsid w:val="00306B8D"/>
    <w:rsid w:val="00306C0D"/>
    <w:rsid w:val="00306C3E"/>
    <w:rsid w:val="00307246"/>
    <w:rsid w:val="0030785B"/>
    <w:rsid w:val="00307F6C"/>
    <w:rsid w:val="00310105"/>
    <w:rsid w:val="0031013F"/>
    <w:rsid w:val="0031051E"/>
    <w:rsid w:val="003107FF"/>
    <w:rsid w:val="00311E03"/>
    <w:rsid w:val="00311F1E"/>
    <w:rsid w:val="00312524"/>
    <w:rsid w:val="003125CC"/>
    <w:rsid w:val="003137F4"/>
    <w:rsid w:val="003139C4"/>
    <w:rsid w:val="00313D37"/>
    <w:rsid w:val="00313D60"/>
    <w:rsid w:val="0031495A"/>
    <w:rsid w:val="003156BA"/>
    <w:rsid w:val="003161AA"/>
    <w:rsid w:val="00316F0F"/>
    <w:rsid w:val="003176BF"/>
    <w:rsid w:val="00317E34"/>
    <w:rsid w:val="00320E87"/>
    <w:rsid w:val="00322971"/>
    <w:rsid w:val="00324D53"/>
    <w:rsid w:val="0032503F"/>
    <w:rsid w:val="00325081"/>
    <w:rsid w:val="00325185"/>
    <w:rsid w:val="0032570A"/>
    <w:rsid w:val="00327228"/>
    <w:rsid w:val="00330F8B"/>
    <w:rsid w:val="0033133D"/>
    <w:rsid w:val="00332399"/>
    <w:rsid w:val="003331C2"/>
    <w:rsid w:val="00334C4E"/>
    <w:rsid w:val="00334FEE"/>
    <w:rsid w:val="0033614D"/>
    <w:rsid w:val="00336973"/>
    <w:rsid w:val="00336C72"/>
    <w:rsid w:val="003373C5"/>
    <w:rsid w:val="003373EB"/>
    <w:rsid w:val="00337BCF"/>
    <w:rsid w:val="003407E2"/>
    <w:rsid w:val="0034081A"/>
    <w:rsid w:val="00341FCE"/>
    <w:rsid w:val="00342066"/>
    <w:rsid w:val="003421DD"/>
    <w:rsid w:val="00342612"/>
    <w:rsid w:val="003443A8"/>
    <w:rsid w:val="00344BF6"/>
    <w:rsid w:val="00344D12"/>
    <w:rsid w:val="00344F44"/>
    <w:rsid w:val="00345F3F"/>
    <w:rsid w:val="003460DB"/>
    <w:rsid w:val="00346D70"/>
    <w:rsid w:val="00346F10"/>
    <w:rsid w:val="0034768F"/>
    <w:rsid w:val="003502ED"/>
    <w:rsid w:val="0035088D"/>
    <w:rsid w:val="00350A17"/>
    <w:rsid w:val="00350CFD"/>
    <w:rsid w:val="003516D3"/>
    <w:rsid w:val="00352472"/>
    <w:rsid w:val="00352CEE"/>
    <w:rsid w:val="00352F9A"/>
    <w:rsid w:val="00353CC7"/>
    <w:rsid w:val="00353E49"/>
    <w:rsid w:val="003542C8"/>
    <w:rsid w:val="003548B5"/>
    <w:rsid w:val="003548EC"/>
    <w:rsid w:val="00354A05"/>
    <w:rsid w:val="00354E30"/>
    <w:rsid w:val="00355165"/>
    <w:rsid w:val="00355296"/>
    <w:rsid w:val="0035536C"/>
    <w:rsid w:val="00355466"/>
    <w:rsid w:val="00355BE6"/>
    <w:rsid w:val="003571F6"/>
    <w:rsid w:val="00357EBB"/>
    <w:rsid w:val="003604D6"/>
    <w:rsid w:val="003604E5"/>
    <w:rsid w:val="00360910"/>
    <w:rsid w:val="00360923"/>
    <w:rsid w:val="0036095F"/>
    <w:rsid w:val="00360EF8"/>
    <w:rsid w:val="00361055"/>
    <w:rsid w:val="003611C2"/>
    <w:rsid w:val="003621C6"/>
    <w:rsid w:val="00362628"/>
    <w:rsid w:val="003627A1"/>
    <w:rsid w:val="0036351D"/>
    <w:rsid w:val="003638B2"/>
    <w:rsid w:val="00364366"/>
    <w:rsid w:val="00364A36"/>
    <w:rsid w:val="00364D3E"/>
    <w:rsid w:val="003654BA"/>
    <w:rsid w:val="0036587E"/>
    <w:rsid w:val="003661A0"/>
    <w:rsid w:val="003661B1"/>
    <w:rsid w:val="00366553"/>
    <w:rsid w:val="00372414"/>
    <w:rsid w:val="00372BE7"/>
    <w:rsid w:val="00372DFF"/>
    <w:rsid w:val="00373D2B"/>
    <w:rsid w:val="003744ED"/>
    <w:rsid w:val="0037494F"/>
    <w:rsid w:val="00375DB0"/>
    <w:rsid w:val="003779E7"/>
    <w:rsid w:val="00380131"/>
    <w:rsid w:val="0038022E"/>
    <w:rsid w:val="00380689"/>
    <w:rsid w:val="003806D6"/>
    <w:rsid w:val="00381051"/>
    <w:rsid w:val="00382251"/>
    <w:rsid w:val="00382751"/>
    <w:rsid w:val="003838C0"/>
    <w:rsid w:val="003845A1"/>
    <w:rsid w:val="003845FE"/>
    <w:rsid w:val="003847E4"/>
    <w:rsid w:val="0038497C"/>
    <w:rsid w:val="00386E2E"/>
    <w:rsid w:val="00387448"/>
    <w:rsid w:val="003902E2"/>
    <w:rsid w:val="0039056E"/>
    <w:rsid w:val="0039087E"/>
    <w:rsid w:val="00390934"/>
    <w:rsid w:val="00390D85"/>
    <w:rsid w:val="003912AE"/>
    <w:rsid w:val="00391EFD"/>
    <w:rsid w:val="00392687"/>
    <w:rsid w:val="00392C53"/>
    <w:rsid w:val="00394107"/>
    <w:rsid w:val="00394FCB"/>
    <w:rsid w:val="0039560D"/>
    <w:rsid w:val="00396C02"/>
    <w:rsid w:val="00396C5C"/>
    <w:rsid w:val="00396DCA"/>
    <w:rsid w:val="003971C6"/>
    <w:rsid w:val="00397570"/>
    <w:rsid w:val="00397753"/>
    <w:rsid w:val="00397B41"/>
    <w:rsid w:val="003A0055"/>
    <w:rsid w:val="003A044E"/>
    <w:rsid w:val="003A172D"/>
    <w:rsid w:val="003A1A4D"/>
    <w:rsid w:val="003A3764"/>
    <w:rsid w:val="003A3B8D"/>
    <w:rsid w:val="003A3FA2"/>
    <w:rsid w:val="003A43FC"/>
    <w:rsid w:val="003A48E1"/>
    <w:rsid w:val="003A4C56"/>
    <w:rsid w:val="003A5D05"/>
    <w:rsid w:val="003A60B0"/>
    <w:rsid w:val="003A69D1"/>
    <w:rsid w:val="003A7967"/>
    <w:rsid w:val="003B05B9"/>
    <w:rsid w:val="003B2457"/>
    <w:rsid w:val="003B2EFD"/>
    <w:rsid w:val="003B33B7"/>
    <w:rsid w:val="003B4C01"/>
    <w:rsid w:val="003B4E63"/>
    <w:rsid w:val="003B531F"/>
    <w:rsid w:val="003B621B"/>
    <w:rsid w:val="003B79AA"/>
    <w:rsid w:val="003C025B"/>
    <w:rsid w:val="003C0C78"/>
    <w:rsid w:val="003C0E88"/>
    <w:rsid w:val="003C198B"/>
    <w:rsid w:val="003C276A"/>
    <w:rsid w:val="003C29DE"/>
    <w:rsid w:val="003C451A"/>
    <w:rsid w:val="003C47AD"/>
    <w:rsid w:val="003C634B"/>
    <w:rsid w:val="003C6A25"/>
    <w:rsid w:val="003C7DD3"/>
    <w:rsid w:val="003C7E4D"/>
    <w:rsid w:val="003D078E"/>
    <w:rsid w:val="003D07D2"/>
    <w:rsid w:val="003D090A"/>
    <w:rsid w:val="003D097A"/>
    <w:rsid w:val="003D172E"/>
    <w:rsid w:val="003D1A04"/>
    <w:rsid w:val="003D1BE7"/>
    <w:rsid w:val="003D3DF2"/>
    <w:rsid w:val="003D3FC5"/>
    <w:rsid w:val="003D4654"/>
    <w:rsid w:val="003D51D2"/>
    <w:rsid w:val="003D56D2"/>
    <w:rsid w:val="003D575A"/>
    <w:rsid w:val="003D5FB6"/>
    <w:rsid w:val="003D609E"/>
    <w:rsid w:val="003D62B9"/>
    <w:rsid w:val="003D6646"/>
    <w:rsid w:val="003D7D82"/>
    <w:rsid w:val="003D7F50"/>
    <w:rsid w:val="003E1215"/>
    <w:rsid w:val="003E164A"/>
    <w:rsid w:val="003E1ACF"/>
    <w:rsid w:val="003E1EED"/>
    <w:rsid w:val="003E26C6"/>
    <w:rsid w:val="003E3E51"/>
    <w:rsid w:val="003E5F82"/>
    <w:rsid w:val="003E6B5B"/>
    <w:rsid w:val="003E74FC"/>
    <w:rsid w:val="003F018D"/>
    <w:rsid w:val="003F09DC"/>
    <w:rsid w:val="003F0EDF"/>
    <w:rsid w:val="003F1C91"/>
    <w:rsid w:val="003F3553"/>
    <w:rsid w:val="003F36F4"/>
    <w:rsid w:val="003F4D42"/>
    <w:rsid w:val="003F5FC7"/>
    <w:rsid w:val="00400C2F"/>
    <w:rsid w:val="00401583"/>
    <w:rsid w:val="00403CCB"/>
    <w:rsid w:val="0040459D"/>
    <w:rsid w:val="00404612"/>
    <w:rsid w:val="00404E8B"/>
    <w:rsid w:val="004053B6"/>
    <w:rsid w:val="004058BD"/>
    <w:rsid w:val="0040648C"/>
    <w:rsid w:val="0040657E"/>
    <w:rsid w:val="004071E6"/>
    <w:rsid w:val="00407693"/>
    <w:rsid w:val="00407F6F"/>
    <w:rsid w:val="00410556"/>
    <w:rsid w:val="00410733"/>
    <w:rsid w:val="00410C27"/>
    <w:rsid w:val="004110A7"/>
    <w:rsid w:val="00411D86"/>
    <w:rsid w:val="00412781"/>
    <w:rsid w:val="00413F9A"/>
    <w:rsid w:val="00414825"/>
    <w:rsid w:val="00415106"/>
    <w:rsid w:val="00415577"/>
    <w:rsid w:val="00415EF6"/>
    <w:rsid w:val="00416352"/>
    <w:rsid w:val="00416977"/>
    <w:rsid w:val="004201AE"/>
    <w:rsid w:val="00420730"/>
    <w:rsid w:val="0042277C"/>
    <w:rsid w:val="00423883"/>
    <w:rsid w:val="00423C7D"/>
    <w:rsid w:val="00423EC2"/>
    <w:rsid w:val="0042407C"/>
    <w:rsid w:val="00424D86"/>
    <w:rsid w:val="00425B2C"/>
    <w:rsid w:val="00425F1E"/>
    <w:rsid w:val="004272C3"/>
    <w:rsid w:val="00427CC2"/>
    <w:rsid w:val="00427D55"/>
    <w:rsid w:val="00430A2D"/>
    <w:rsid w:val="004316C4"/>
    <w:rsid w:val="00431900"/>
    <w:rsid w:val="00433BA5"/>
    <w:rsid w:val="0043492A"/>
    <w:rsid w:val="00435475"/>
    <w:rsid w:val="004358AA"/>
    <w:rsid w:val="0043599D"/>
    <w:rsid w:val="004366B8"/>
    <w:rsid w:val="00436888"/>
    <w:rsid w:val="00440887"/>
    <w:rsid w:val="00441627"/>
    <w:rsid w:val="004419E9"/>
    <w:rsid w:val="00441F33"/>
    <w:rsid w:val="00441F6A"/>
    <w:rsid w:val="00441FB1"/>
    <w:rsid w:val="00444A18"/>
    <w:rsid w:val="00445AAA"/>
    <w:rsid w:val="00445C76"/>
    <w:rsid w:val="004464FB"/>
    <w:rsid w:val="0044654C"/>
    <w:rsid w:val="004474E8"/>
    <w:rsid w:val="00447F64"/>
    <w:rsid w:val="004502F2"/>
    <w:rsid w:val="00450840"/>
    <w:rsid w:val="00450ADC"/>
    <w:rsid w:val="00450B91"/>
    <w:rsid w:val="00450C98"/>
    <w:rsid w:val="0045138F"/>
    <w:rsid w:val="00452012"/>
    <w:rsid w:val="0045290C"/>
    <w:rsid w:val="00453E0B"/>
    <w:rsid w:val="00453E6C"/>
    <w:rsid w:val="00453F92"/>
    <w:rsid w:val="004551FA"/>
    <w:rsid w:val="00455230"/>
    <w:rsid w:val="004553BA"/>
    <w:rsid w:val="004560BC"/>
    <w:rsid w:val="00456615"/>
    <w:rsid w:val="00456A08"/>
    <w:rsid w:val="00460329"/>
    <w:rsid w:val="004603A4"/>
    <w:rsid w:val="004608AA"/>
    <w:rsid w:val="0046098C"/>
    <w:rsid w:val="00460D11"/>
    <w:rsid w:val="00461360"/>
    <w:rsid w:val="0046137B"/>
    <w:rsid w:val="0046138D"/>
    <w:rsid w:val="0046190A"/>
    <w:rsid w:val="00461B45"/>
    <w:rsid w:val="00462819"/>
    <w:rsid w:val="00464198"/>
    <w:rsid w:val="004648A2"/>
    <w:rsid w:val="004649E7"/>
    <w:rsid w:val="004650AF"/>
    <w:rsid w:val="004656A2"/>
    <w:rsid w:val="00465764"/>
    <w:rsid w:val="00465938"/>
    <w:rsid w:val="00466137"/>
    <w:rsid w:val="00466692"/>
    <w:rsid w:val="0046776D"/>
    <w:rsid w:val="00467A11"/>
    <w:rsid w:val="00467B9E"/>
    <w:rsid w:val="00467F71"/>
    <w:rsid w:val="004700D6"/>
    <w:rsid w:val="00470CA7"/>
    <w:rsid w:val="00471073"/>
    <w:rsid w:val="004714A6"/>
    <w:rsid w:val="00473014"/>
    <w:rsid w:val="0047309A"/>
    <w:rsid w:val="00473883"/>
    <w:rsid w:val="004742C1"/>
    <w:rsid w:val="00476087"/>
    <w:rsid w:val="00476155"/>
    <w:rsid w:val="004813BB"/>
    <w:rsid w:val="0048158D"/>
    <w:rsid w:val="004816D0"/>
    <w:rsid w:val="00481E8B"/>
    <w:rsid w:val="0048204D"/>
    <w:rsid w:val="00482C4D"/>
    <w:rsid w:val="00483848"/>
    <w:rsid w:val="00483CF8"/>
    <w:rsid w:val="00483F36"/>
    <w:rsid w:val="004842D6"/>
    <w:rsid w:val="00484722"/>
    <w:rsid w:val="00485522"/>
    <w:rsid w:val="00485828"/>
    <w:rsid w:val="00486564"/>
    <w:rsid w:val="00486C92"/>
    <w:rsid w:val="00487EB3"/>
    <w:rsid w:val="00490BAD"/>
    <w:rsid w:val="00491CB9"/>
    <w:rsid w:val="004920A3"/>
    <w:rsid w:val="004925A8"/>
    <w:rsid w:val="004930B5"/>
    <w:rsid w:val="00493EDB"/>
    <w:rsid w:val="00494039"/>
    <w:rsid w:val="00495575"/>
    <w:rsid w:val="004956A4"/>
    <w:rsid w:val="00495C73"/>
    <w:rsid w:val="00495E07"/>
    <w:rsid w:val="00496C01"/>
    <w:rsid w:val="00497667"/>
    <w:rsid w:val="00497757"/>
    <w:rsid w:val="00497BB9"/>
    <w:rsid w:val="004A0962"/>
    <w:rsid w:val="004A103E"/>
    <w:rsid w:val="004A21F1"/>
    <w:rsid w:val="004A29E7"/>
    <w:rsid w:val="004A43AD"/>
    <w:rsid w:val="004A4E9D"/>
    <w:rsid w:val="004A53A1"/>
    <w:rsid w:val="004A5425"/>
    <w:rsid w:val="004A5F1B"/>
    <w:rsid w:val="004A72F8"/>
    <w:rsid w:val="004A7845"/>
    <w:rsid w:val="004A7861"/>
    <w:rsid w:val="004A7BCB"/>
    <w:rsid w:val="004A7DB8"/>
    <w:rsid w:val="004A7F27"/>
    <w:rsid w:val="004B00A9"/>
    <w:rsid w:val="004B021B"/>
    <w:rsid w:val="004B0D9E"/>
    <w:rsid w:val="004B15E4"/>
    <w:rsid w:val="004B1AD3"/>
    <w:rsid w:val="004B25CE"/>
    <w:rsid w:val="004B27B5"/>
    <w:rsid w:val="004B2AD2"/>
    <w:rsid w:val="004B2C5E"/>
    <w:rsid w:val="004B365E"/>
    <w:rsid w:val="004B38FD"/>
    <w:rsid w:val="004B404E"/>
    <w:rsid w:val="004B5753"/>
    <w:rsid w:val="004B5BB9"/>
    <w:rsid w:val="004B720E"/>
    <w:rsid w:val="004B7C97"/>
    <w:rsid w:val="004C11AC"/>
    <w:rsid w:val="004C294A"/>
    <w:rsid w:val="004C29D7"/>
    <w:rsid w:val="004C3377"/>
    <w:rsid w:val="004C4491"/>
    <w:rsid w:val="004C490F"/>
    <w:rsid w:val="004C491B"/>
    <w:rsid w:val="004C4A7E"/>
    <w:rsid w:val="004C4C0D"/>
    <w:rsid w:val="004C5380"/>
    <w:rsid w:val="004C5F85"/>
    <w:rsid w:val="004C5F8D"/>
    <w:rsid w:val="004C639A"/>
    <w:rsid w:val="004C760C"/>
    <w:rsid w:val="004C773D"/>
    <w:rsid w:val="004D05FF"/>
    <w:rsid w:val="004D0E47"/>
    <w:rsid w:val="004D2A63"/>
    <w:rsid w:val="004D310D"/>
    <w:rsid w:val="004D33EB"/>
    <w:rsid w:val="004D376A"/>
    <w:rsid w:val="004D3881"/>
    <w:rsid w:val="004D3B8D"/>
    <w:rsid w:val="004D3C44"/>
    <w:rsid w:val="004D3FA9"/>
    <w:rsid w:val="004D46BA"/>
    <w:rsid w:val="004D4B9B"/>
    <w:rsid w:val="004D4D24"/>
    <w:rsid w:val="004D5D99"/>
    <w:rsid w:val="004D62F7"/>
    <w:rsid w:val="004D6DAF"/>
    <w:rsid w:val="004D6E77"/>
    <w:rsid w:val="004D73D3"/>
    <w:rsid w:val="004E088C"/>
    <w:rsid w:val="004E0B12"/>
    <w:rsid w:val="004E0C76"/>
    <w:rsid w:val="004E0D00"/>
    <w:rsid w:val="004E1E18"/>
    <w:rsid w:val="004E1E88"/>
    <w:rsid w:val="004E2004"/>
    <w:rsid w:val="004E24DD"/>
    <w:rsid w:val="004E25D8"/>
    <w:rsid w:val="004E3D29"/>
    <w:rsid w:val="004E6340"/>
    <w:rsid w:val="004E65BB"/>
    <w:rsid w:val="004E6776"/>
    <w:rsid w:val="004E692B"/>
    <w:rsid w:val="004E7582"/>
    <w:rsid w:val="004F16E5"/>
    <w:rsid w:val="004F187A"/>
    <w:rsid w:val="004F284E"/>
    <w:rsid w:val="004F3646"/>
    <w:rsid w:val="004F367C"/>
    <w:rsid w:val="004F5367"/>
    <w:rsid w:val="004F62FD"/>
    <w:rsid w:val="004F754E"/>
    <w:rsid w:val="004F75B8"/>
    <w:rsid w:val="0050147D"/>
    <w:rsid w:val="00501822"/>
    <w:rsid w:val="00502AFA"/>
    <w:rsid w:val="00503180"/>
    <w:rsid w:val="005039E3"/>
    <w:rsid w:val="0050464E"/>
    <w:rsid w:val="005060EA"/>
    <w:rsid w:val="00506EB0"/>
    <w:rsid w:val="00507FEC"/>
    <w:rsid w:val="005107CC"/>
    <w:rsid w:val="0051203D"/>
    <w:rsid w:val="0051308A"/>
    <w:rsid w:val="005130E5"/>
    <w:rsid w:val="00513B05"/>
    <w:rsid w:val="00513B57"/>
    <w:rsid w:val="00514036"/>
    <w:rsid w:val="0051461C"/>
    <w:rsid w:val="00514EBF"/>
    <w:rsid w:val="0051527B"/>
    <w:rsid w:val="005155EA"/>
    <w:rsid w:val="005159D4"/>
    <w:rsid w:val="00515D87"/>
    <w:rsid w:val="00515F97"/>
    <w:rsid w:val="00517A8C"/>
    <w:rsid w:val="00520072"/>
    <w:rsid w:val="0052054C"/>
    <w:rsid w:val="00520581"/>
    <w:rsid w:val="005207DD"/>
    <w:rsid w:val="00520A4E"/>
    <w:rsid w:val="00520F64"/>
    <w:rsid w:val="0052195D"/>
    <w:rsid w:val="00521BAE"/>
    <w:rsid w:val="00521C1F"/>
    <w:rsid w:val="00521C7E"/>
    <w:rsid w:val="005224C7"/>
    <w:rsid w:val="0052260F"/>
    <w:rsid w:val="005227BF"/>
    <w:rsid w:val="00522C80"/>
    <w:rsid w:val="00522D74"/>
    <w:rsid w:val="00523154"/>
    <w:rsid w:val="00523156"/>
    <w:rsid w:val="005257B6"/>
    <w:rsid w:val="00525C07"/>
    <w:rsid w:val="00526AE8"/>
    <w:rsid w:val="0052753A"/>
    <w:rsid w:val="00527BCB"/>
    <w:rsid w:val="00527F71"/>
    <w:rsid w:val="0053017F"/>
    <w:rsid w:val="00530598"/>
    <w:rsid w:val="00530DBB"/>
    <w:rsid w:val="00531116"/>
    <w:rsid w:val="00531283"/>
    <w:rsid w:val="00531F11"/>
    <w:rsid w:val="00532428"/>
    <w:rsid w:val="0053250C"/>
    <w:rsid w:val="005327C3"/>
    <w:rsid w:val="00533236"/>
    <w:rsid w:val="0053378F"/>
    <w:rsid w:val="00534293"/>
    <w:rsid w:val="005343E3"/>
    <w:rsid w:val="0053474A"/>
    <w:rsid w:val="0053536E"/>
    <w:rsid w:val="00535580"/>
    <w:rsid w:val="0053628E"/>
    <w:rsid w:val="0053634D"/>
    <w:rsid w:val="00537BA0"/>
    <w:rsid w:val="00537FA2"/>
    <w:rsid w:val="00540CEC"/>
    <w:rsid w:val="00541280"/>
    <w:rsid w:val="005418D0"/>
    <w:rsid w:val="00541AE0"/>
    <w:rsid w:val="005435A9"/>
    <w:rsid w:val="00545292"/>
    <w:rsid w:val="00545396"/>
    <w:rsid w:val="005505C9"/>
    <w:rsid w:val="00550803"/>
    <w:rsid w:val="005508C5"/>
    <w:rsid w:val="005511D2"/>
    <w:rsid w:val="005514AE"/>
    <w:rsid w:val="00552645"/>
    <w:rsid w:val="005526F8"/>
    <w:rsid w:val="00552FD3"/>
    <w:rsid w:val="0055309D"/>
    <w:rsid w:val="00553D88"/>
    <w:rsid w:val="00553F5A"/>
    <w:rsid w:val="00554154"/>
    <w:rsid w:val="005541DA"/>
    <w:rsid w:val="00554838"/>
    <w:rsid w:val="005552ED"/>
    <w:rsid w:val="00555BB8"/>
    <w:rsid w:val="00556A7F"/>
    <w:rsid w:val="0056096D"/>
    <w:rsid w:val="00561657"/>
    <w:rsid w:val="00561B56"/>
    <w:rsid w:val="005627D3"/>
    <w:rsid w:val="00563084"/>
    <w:rsid w:val="00563543"/>
    <w:rsid w:val="00563AB8"/>
    <w:rsid w:val="00564AEF"/>
    <w:rsid w:val="00564B04"/>
    <w:rsid w:val="00564B39"/>
    <w:rsid w:val="00565146"/>
    <w:rsid w:val="005654DA"/>
    <w:rsid w:val="00566582"/>
    <w:rsid w:val="00566626"/>
    <w:rsid w:val="005672BB"/>
    <w:rsid w:val="0057032D"/>
    <w:rsid w:val="00570A9E"/>
    <w:rsid w:val="00571D48"/>
    <w:rsid w:val="00571DCA"/>
    <w:rsid w:val="0057234E"/>
    <w:rsid w:val="00572424"/>
    <w:rsid w:val="00573D75"/>
    <w:rsid w:val="00574BB6"/>
    <w:rsid w:val="00576736"/>
    <w:rsid w:val="005771E4"/>
    <w:rsid w:val="0058014A"/>
    <w:rsid w:val="0058082B"/>
    <w:rsid w:val="00580A55"/>
    <w:rsid w:val="00580EE6"/>
    <w:rsid w:val="005818F6"/>
    <w:rsid w:val="00581BA3"/>
    <w:rsid w:val="00582944"/>
    <w:rsid w:val="00583D18"/>
    <w:rsid w:val="00584120"/>
    <w:rsid w:val="00584845"/>
    <w:rsid w:val="00585180"/>
    <w:rsid w:val="00585C41"/>
    <w:rsid w:val="005864AB"/>
    <w:rsid w:val="00587E60"/>
    <w:rsid w:val="0059069E"/>
    <w:rsid w:val="00590F86"/>
    <w:rsid w:val="00593604"/>
    <w:rsid w:val="0059472F"/>
    <w:rsid w:val="00595508"/>
    <w:rsid w:val="005958E2"/>
    <w:rsid w:val="005968C8"/>
    <w:rsid w:val="00596E48"/>
    <w:rsid w:val="005A0B33"/>
    <w:rsid w:val="005A0D59"/>
    <w:rsid w:val="005A0F8F"/>
    <w:rsid w:val="005A1BC1"/>
    <w:rsid w:val="005A28D0"/>
    <w:rsid w:val="005A31D2"/>
    <w:rsid w:val="005A3252"/>
    <w:rsid w:val="005A32B7"/>
    <w:rsid w:val="005A33C3"/>
    <w:rsid w:val="005A4043"/>
    <w:rsid w:val="005A42EE"/>
    <w:rsid w:val="005A489D"/>
    <w:rsid w:val="005A533B"/>
    <w:rsid w:val="005A5D17"/>
    <w:rsid w:val="005A6D9C"/>
    <w:rsid w:val="005A744F"/>
    <w:rsid w:val="005A7BC4"/>
    <w:rsid w:val="005B10AD"/>
    <w:rsid w:val="005B1B69"/>
    <w:rsid w:val="005B1C55"/>
    <w:rsid w:val="005B3138"/>
    <w:rsid w:val="005B4532"/>
    <w:rsid w:val="005B50F1"/>
    <w:rsid w:val="005B6943"/>
    <w:rsid w:val="005B6F9B"/>
    <w:rsid w:val="005B7FE8"/>
    <w:rsid w:val="005C00A2"/>
    <w:rsid w:val="005C0892"/>
    <w:rsid w:val="005C137E"/>
    <w:rsid w:val="005C138E"/>
    <w:rsid w:val="005C14CA"/>
    <w:rsid w:val="005C15B1"/>
    <w:rsid w:val="005C1742"/>
    <w:rsid w:val="005C1E6B"/>
    <w:rsid w:val="005C2084"/>
    <w:rsid w:val="005C2D0B"/>
    <w:rsid w:val="005C3F7F"/>
    <w:rsid w:val="005C43E6"/>
    <w:rsid w:val="005C4611"/>
    <w:rsid w:val="005C4A64"/>
    <w:rsid w:val="005C5899"/>
    <w:rsid w:val="005C5A95"/>
    <w:rsid w:val="005C5F8F"/>
    <w:rsid w:val="005C62BF"/>
    <w:rsid w:val="005C6862"/>
    <w:rsid w:val="005C6F14"/>
    <w:rsid w:val="005C6FBD"/>
    <w:rsid w:val="005C7759"/>
    <w:rsid w:val="005C77BD"/>
    <w:rsid w:val="005C7813"/>
    <w:rsid w:val="005C7F95"/>
    <w:rsid w:val="005D0263"/>
    <w:rsid w:val="005D0298"/>
    <w:rsid w:val="005D0B74"/>
    <w:rsid w:val="005D0EBB"/>
    <w:rsid w:val="005D1994"/>
    <w:rsid w:val="005D1D6D"/>
    <w:rsid w:val="005D28EB"/>
    <w:rsid w:val="005D2D34"/>
    <w:rsid w:val="005D306E"/>
    <w:rsid w:val="005D4EAF"/>
    <w:rsid w:val="005D5D19"/>
    <w:rsid w:val="005D624F"/>
    <w:rsid w:val="005D7337"/>
    <w:rsid w:val="005D7BE1"/>
    <w:rsid w:val="005D7EE8"/>
    <w:rsid w:val="005E14D9"/>
    <w:rsid w:val="005E16B0"/>
    <w:rsid w:val="005E2ED7"/>
    <w:rsid w:val="005E32A9"/>
    <w:rsid w:val="005E385F"/>
    <w:rsid w:val="005E43B0"/>
    <w:rsid w:val="005E464D"/>
    <w:rsid w:val="005E5272"/>
    <w:rsid w:val="005E55F4"/>
    <w:rsid w:val="005E6D1E"/>
    <w:rsid w:val="005E6E19"/>
    <w:rsid w:val="005E6EDD"/>
    <w:rsid w:val="005F06FD"/>
    <w:rsid w:val="005F09CB"/>
    <w:rsid w:val="005F0CA6"/>
    <w:rsid w:val="005F118C"/>
    <w:rsid w:val="005F139E"/>
    <w:rsid w:val="005F13B8"/>
    <w:rsid w:val="005F1599"/>
    <w:rsid w:val="005F1CA6"/>
    <w:rsid w:val="005F1E58"/>
    <w:rsid w:val="005F2616"/>
    <w:rsid w:val="005F278D"/>
    <w:rsid w:val="005F343F"/>
    <w:rsid w:val="005F3517"/>
    <w:rsid w:val="005F3D64"/>
    <w:rsid w:val="005F4974"/>
    <w:rsid w:val="005F4F99"/>
    <w:rsid w:val="005F5291"/>
    <w:rsid w:val="005F54F6"/>
    <w:rsid w:val="005F56F6"/>
    <w:rsid w:val="005F577E"/>
    <w:rsid w:val="005F6750"/>
    <w:rsid w:val="005F71F8"/>
    <w:rsid w:val="005F7265"/>
    <w:rsid w:val="006021A5"/>
    <w:rsid w:val="00602959"/>
    <w:rsid w:val="0060298B"/>
    <w:rsid w:val="006054A4"/>
    <w:rsid w:val="00606A85"/>
    <w:rsid w:val="00606C0A"/>
    <w:rsid w:val="00606C78"/>
    <w:rsid w:val="00606CBE"/>
    <w:rsid w:val="006070AA"/>
    <w:rsid w:val="0060756D"/>
    <w:rsid w:val="00610CBD"/>
    <w:rsid w:val="00610E1F"/>
    <w:rsid w:val="00611DA5"/>
    <w:rsid w:val="00611F4C"/>
    <w:rsid w:val="00612543"/>
    <w:rsid w:val="00612E65"/>
    <w:rsid w:val="00612FAB"/>
    <w:rsid w:val="00613146"/>
    <w:rsid w:val="00613480"/>
    <w:rsid w:val="00613A47"/>
    <w:rsid w:val="006149E8"/>
    <w:rsid w:val="00615BAC"/>
    <w:rsid w:val="00615E61"/>
    <w:rsid w:val="00616020"/>
    <w:rsid w:val="00616AAC"/>
    <w:rsid w:val="00616CBE"/>
    <w:rsid w:val="006176FB"/>
    <w:rsid w:val="00617777"/>
    <w:rsid w:val="006178FC"/>
    <w:rsid w:val="00617E75"/>
    <w:rsid w:val="00620162"/>
    <w:rsid w:val="00620764"/>
    <w:rsid w:val="006219CE"/>
    <w:rsid w:val="0062247F"/>
    <w:rsid w:val="00622876"/>
    <w:rsid w:val="00622A2A"/>
    <w:rsid w:val="00622B48"/>
    <w:rsid w:val="006257CE"/>
    <w:rsid w:val="00625CAE"/>
    <w:rsid w:val="00625DE8"/>
    <w:rsid w:val="0062703C"/>
    <w:rsid w:val="006300E7"/>
    <w:rsid w:val="0063061D"/>
    <w:rsid w:val="00630D7F"/>
    <w:rsid w:val="00631373"/>
    <w:rsid w:val="00631FCD"/>
    <w:rsid w:val="00632D7B"/>
    <w:rsid w:val="00633718"/>
    <w:rsid w:val="00633BA0"/>
    <w:rsid w:val="00634493"/>
    <w:rsid w:val="006351B9"/>
    <w:rsid w:val="0063549B"/>
    <w:rsid w:val="00635A33"/>
    <w:rsid w:val="0063605D"/>
    <w:rsid w:val="00636470"/>
    <w:rsid w:val="006366B3"/>
    <w:rsid w:val="006367A8"/>
    <w:rsid w:val="006372B9"/>
    <w:rsid w:val="006372BA"/>
    <w:rsid w:val="00637362"/>
    <w:rsid w:val="00637469"/>
    <w:rsid w:val="006412D0"/>
    <w:rsid w:val="006415F5"/>
    <w:rsid w:val="00641C9D"/>
    <w:rsid w:val="006434B2"/>
    <w:rsid w:val="006446DC"/>
    <w:rsid w:val="00644D69"/>
    <w:rsid w:val="00644E02"/>
    <w:rsid w:val="0064517E"/>
    <w:rsid w:val="00645521"/>
    <w:rsid w:val="006456DD"/>
    <w:rsid w:val="00645B06"/>
    <w:rsid w:val="00645D65"/>
    <w:rsid w:val="00646F5A"/>
    <w:rsid w:val="00647173"/>
    <w:rsid w:val="00647B4E"/>
    <w:rsid w:val="00650361"/>
    <w:rsid w:val="00650606"/>
    <w:rsid w:val="00650AC2"/>
    <w:rsid w:val="006512A4"/>
    <w:rsid w:val="00651A39"/>
    <w:rsid w:val="0065234D"/>
    <w:rsid w:val="00652740"/>
    <w:rsid w:val="00652938"/>
    <w:rsid w:val="006529C1"/>
    <w:rsid w:val="006531EC"/>
    <w:rsid w:val="006536EB"/>
    <w:rsid w:val="00653B4A"/>
    <w:rsid w:val="006560B7"/>
    <w:rsid w:val="006562B9"/>
    <w:rsid w:val="00656F31"/>
    <w:rsid w:val="0066063E"/>
    <w:rsid w:val="0066184D"/>
    <w:rsid w:val="00661D5D"/>
    <w:rsid w:val="00661ECC"/>
    <w:rsid w:val="00662E4C"/>
    <w:rsid w:val="0066319B"/>
    <w:rsid w:val="0066375F"/>
    <w:rsid w:val="0066397B"/>
    <w:rsid w:val="006644FF"/>
    <w:rsid w:val="006646A9"/>
    <w:rsid w:val="00664706"/>
    <w:rsid w:val="00664E33"/>
    <w:rsid w:val="00664FCF"/>
    <w:rsid w:val="00665154"/>
    <w:rsid w:val="00666538"/>
    <w:rsid w:val="00666778"/>
    <w:rsid w:val="006671F4"/>
    <w:rsid w:val="00667C39"/>
    <w:rsid w:val="006703B1"/>
    <w:rsid w:val="006703C7"/>
    <w:rsid w:val="00670EE7"/>
    <w:rsid w:val="006711A1"/>
    <w:rsid w:val="0067256C"/>
    <w:rsid w:val="00673019"/>
    <w:rsid w:val="00673330"/>
    <w:rsid w:val="00673647"/>
    <w:rsid w:val="00673879"/>
    <w:rsid w:val="0067458A"/>
    <w:rsid w:val="00674B23"/>
    <w:rsid w:val="006757B7"/>
    <w:rsid w:val="00675D89"/>
    <w:rsid w:val="00676B84"/>
    <w:rsid w:val="00676BF3"/>
    <w:rsid w:val="00676D8F"/>
    <w:rsid w:val="00676FE4"/>
    <w:rsid w:val="00677424"/>
    <w:rsid w:val="00680AC5"/>
    <w:rsid w:val="006812D6"/>
    <w:rsid w:val="006825BE"/>
    <w:rsid w:val="006828E8"/>
    <w:rsid w:val="006830B5"/>
    <w:rsid w:val="00683967"/>
    <w:rsid w:val="00684467"/>
    <w:rsid w:val="00684B0A"/>
    <w:rsid w:val="00684D16"/>
    <w:rsid w:val="00686020"/>
    <w:rsid w:val="0068655B"/>
    <w:rsid w:val="00686612"/>
    <w:rsid w:val="006877A3"/>
    <w:rsid w:val="00687D9E"/>
    <w:rsid w:val="00690FD7"/>
    <w:rsid w:val="00691EE7"/>
    <w:rsid w:val="0069208F"/>
    <w:rsid w:val="0069298C"/>
    <w:rsid w:val="006933CF"/>
    <w:rsid w:val="00694ECC"/>
    <w:rsid w:val="006950C2"/>
    <w:rsid w:val="00697200"/>
    <w:rsid w:val="00697AA9"/>
    <w:rsid w:val="00697D43"/>
    <w:rsid w:val="006A0A63"/>
    <w:rsid w:val="006A0C8C"/>
    <w:rsid w:val="006A0DDC"/>
    <w:rsid w:val="006A2607"/>
    <w:rsid w:val="006A30CE"/>
    <w:rsid w:val="006A37CE"/>
    <w:rsid w:val="006A383C"/>
    <w:rsid w:val="006A3D3B"/>
    <w:rsid w:val="006A4B5E"/>
    <w:rsid w:val="006A50E9"/>
    <w:rsid w:val="006A5515"/>
    <w:rsid w:val="006A5F3F"/>
    <w:rsid w:val="006A6716"/>
    <w:rsid w:val="006A6BEA"/>
    <w:rsid w:val="006B02DF"/>
    <w:rsid w:val="006B124E"/>
    <w:rsid w:val="006B3170"/>
    <w:rsid w:val="006B3814"/>
    <w:rsid w:val="006B3986"/>
    <w:rsid w:val="006B3E2F"/>
    <w:rsid w:val="006B4438"/>
    <w:rsid w:val="006B46AF"/>
    <w:rsid w:val="006B5530"/>
    <w:rsid w:val="006B573B"/>
    <w:rsid w:val="006B5F50"/>
    <w:rsid w:val="006B70E1"/>
    <w:rsid w:val="006B7E2C"/>
    <w:rsid w:val="006C035A"/>
    <w:rsid w:val="006C0FDA"/>
    <w:rsid w:val="006C13FC"/>
    <w:rsid w:val="006C1D54"/>
    <w:rsid w:val="006C1FC0"/>
    <w:rsid w:val="006C3766"/>
    <w:rsid w:val="006C3831"/>
    <w:rsid w:val="006C3CCB"/>
    <w:rsid w:val="006C49CE"/>
    <w:rsid w:val="006C63D4"/>
    <w:rsid w:val="006C6E1D"/>
    <w:rsid w:val="006C7ABC"/>
    <w:rsid w:val="006D0271"/>
    <w:rsid w:val="006D07A5"/>
    <w:rsid w:val="006D0AB6"/>
    <w:rsid w:val="006D0B51"/>
    <w:rsid w:val="006D14D2"/>
    <w:rsid w:val="006D1770"/>
    <w:rsid w:val="006D1C97"/>
    <w:rsid w:val="006D2108"/>
    <w:rsid w:val="006D321A"/>
    <w:rsid w:val="006D3AEE"/>
    <w:rsid w:val="006D4427"/>
    <w:rsid w:val="006D4913"/>
    <w:rsid w:val="006D4FFF"/>
    <w:rsid w:val="006D5057"/>
    <w:rsid w:val="006D50D3"/>
    <w:rsid w:val="006D711F"/>
    <w:rsid w:val="006D7F9A"/>
    <w:rsid w:val="006E02BA"/>
    <w:rsid w:val="006E1432"/>
    <w:rsid w:val="006E181F"/>
    <w:rsid w:val="006E2F3E"/>
    <w:rsid w:val="006E33CB"/>
    <w:rsid w:val="006E377A"/>
    <w:rsid w:val="006E3908"/>
    <w:rsid w:val="006E4766"/>
    <w:rsid w:val="006E4E47"/>
    <w:rsid w:val="006E5641"/>
    <w:rsid w:val="006E5BE7"/>
    <w:rsid w:val="006E5C8B"/>
    <w:rsid w:val="006E6596"/>
    <w:rsid w:val="006E73C9"/>
    <w:rsid w:val="006E787D"/>
    <w:rsid w:val="006E7C0A"/>
    <w:rsid w:val="006E7CB0"/>
    <w:rsid w:val="006E7F66"/>
    <w:rsid w:val="006F017A"/>
    <w:rsid w:val="006F05FC"/>
    <w:rsid w:val="006F063F"/>
    <w:rsid w:val="006F0B57"/>
    <w:rsid w:val="006F0B7A"/>
    <w:rsid w:val="006F0D48"/>
    <w:rsid w:val="006F198F"/>
    <w:rsid w:val="006F1D71"/>
    <w:rsid w:val="006F1DE5"/>
    <w:rsid w:val="006F2487"/>
    <w:rsid w:val="006F25BD"/>
    <w:rsid w:val="006F299C"/>
    <w:rsid w:val="006F30B9"/>
    <w:rsid w:val="006F34FB"/>
    <w:rsid w:val="006F40C7"/>
    <w:rsid w:val="006F4671"/>
    <w:rsid w:val="006F5D53"/>
    <w:rsid w:val="006F65CE"/>
    <w:rsid w:val="006F7058"/>
    <w:rsid w:val="006F7C14"/>
    <w:rsid w:val="006F7C1E"/>
    <w:rsid w:val="006F7CB6"/>
    <w:rsid w:val="006F7CFE"/>
    <w:rsid w:val="006F7ED3"/>
    <w:rsid w:val="0070013D"/>
    <w:rsid w:val="00701D02"/>
    <w:rsid w:val="007020A6"/>
    <w:rsid w:val="007030F2"/>
    <w:rsid w:val="007036A1"/>
    <w:rsid w:val="00703F75"/>
    <w:rsid w:val="00704C5A"/>
    <w:rsid w:val="0070562C"/>
    <w:rsid w:val="00707317"/>
    <w:rsid w:val="0071030C"/>
    <w:rsid w:val="00710C62"/>
    <w:rsid w:val="00711EC0"/>
    <w:rsid w:val="00712070"/>
    <w:rsid w:val="0071289F"/>
    <w:rsid w:val="00712B41"/>
    <w:rsid w:val="00714543"/>
    <w:rsid w:val="007145A3"/>
    <w:rsid w:val="00715B53"/>
    <w:rsid w:val="007166E1"/>
    <w:rsid w:val="00716E80"/>
    <w:rsid w:val="00716FD0"/>
    <w:rsid w:val="0072014D"/>
    <w:rsid w:val="00720375"/>
    <w:rsid w:val="00720464"/>
    <w:rsid w:val="00720A87"/>
    <w:rsid w:val="0072119D"/>
    <w:rsid w:val="00721F53"/>
    <w:rsid w:val="00722AF6"/>
    <w:rsid w:val="00722AF9"/>
    <w:rsid w:val="00722C4F"/>
    <w:rsid w:val="007230F1"/>
    <w:rsid w:val="00723143"/>
    <w:rsid w:val="0072334C"/>
    <w:rsid w:val="00723DCD"/>
    <w:rsid w:val="00723EB9"/>
    <w:rsid w:val="00724076"/>
    <w:rsid w:val="00724936"/>
    <w:rsid w:val="00724943"/>
    <w:rsid w:val="00724A74"/>
    <w:rsid w:val="007256D6"/>
    <w:rsid w:val="0073015E"/>
    <w:rsid w:val="00730AEF"/>
    <w:rsid w:val="0073108E"/>
    <w:rsid w:val="00731BBC"/>
    <w:rsid w:val="00732C63"/>
    <w:rsid w:val="00733097"/>
    <w:rsid w:val="00733645"/>
    <w:rsid w:val="0073384A"/>
    <w:rsid w:val="00734E1F"/>
    <w:rsid w:val="00734E80"/>
    <w:rsid w:val="00735187"/>
    <w:rsid w:val="00736072"/>
    <w:rsid w:val="0073685A"/>
    <w:rsid w:val="0073702A"/>
    <w:rsid w:val="007374B5"/>
    <w:rsid w:val="007377DB"/>
    <w:rsid w:val="00737E7C"/>
    <w:rsid w:val="0074010A"/>
    <w:rsid w:val="007402E3"/>
    <w:rsid w:val="007402E5"/>
    <w:rsid w:val="00740787"/>
    <w:rsid w:val="00741AA5"/>
    <w:rsid w:val="00741B7B"/>
    <w:rsid w:val="0074213D"/>
    <w:rsid w:val="00742B4C"/>
    <w:rsid w:val="00743748"/>
    <w:rsid w:val="00743CF0"/>
    <w:rsid w:val="00744C5F"/>
    <w:rsid w:val="00744FCC"/>
    <w:rsid w:val="007469D5"/>
    <w:rsid w:val="00746E9D"/>
    <w:rsid w:val="007471D0"/>
    <w:rsid w:val="007513AF"/>
    <w:rsid w:val="00752244"/>
    <w:rsid w:val="00753435"/>
    <w:rsid w:val="00753F97"/>
    <w:rsid w:val="00754285"/>
    <w:rsid w:val="007555B0"/>
    <w:rsid w:val="00755E14"/>
    <w:rsid w:val="00757313"/>
    <w:rsid w:val="0076086A"/>
    <w:rsid w:val="007613C2"/>
    <w:rsid w:val="00761C04"/>
    <w:rsid w:val="00763233"/>
    <w:rsid w:val="00763329"/>
    <w:rsid w:val="00763E9B"/>
    <w:rsid w:val="007646AD"/>
    <w:rsid w:val="0076485B"/>
    <w:rsid w:val="00764EA7"/>
    <w:rsid w:val="00765873"/>
    <w:rsid w:val="00765A4B"/>
    <w:rsid w:val="00765E5F"/>
    <w:rsid w:val="007666EF"/>
    <w:rsid w:val="00766F4A"/>
    <w:rsid w:val="007676E6"/>
    <w:rsid w:val="00771563"/>
    <w:rsid w:val="00771B32"/>
    <w:rsid w:val="00772CD7"/>
    <w:rsid w:val="00772DBE"/>
    <w:rsid w:val="0077302C"/>
    <w:rsid w:val="0077306F"/>
    <w:rsid w:val="00774542"/>
    <w:rsid w:val="00775237"/>
    <w:rsid w:val="00775788"/>
    <w:rsid w:val="00776580"/>
    <w:rsid w:val="00776A0D"/>
    <w:rsid w:val="007772F8"/>
    <w:rsid w:val="0077755E"/>
    <w:rsid w:val="007800B2"/>
    <w:rsid w:val="007808CE"/>
    <w:rsid w:val="0078179E"/>
    <w:rsid w:val="00781CAD"/>
    <w:rsid w:val="0078219B"/>
    <w:rsid w:val="00782D86"/>
    <w:rsid w:val="007839E9"/>
    <w:rsid w:val="00783EE6"/>
    <w:rsid w:val="00785BA7"/>
    <w:rsid w:val="00786B24"/>
    <w:rsid w:val="00787AEA"/>
    <w:rsid w:val="00790597"/>
    <w:rsid w:val="00790F6F"/>
    <w:rsid w:val="00791A7C"/>
    <w:rsid w:val="00793A51"/>
    <w:rsid w:val="00795115"/>
    <w:rsid w:val="00796CA7"/>
    <w:rsid w:val="00796D8B"/>
    <w:rsid w:val="007975CC"/>
    <w:rsid w:val="007A05BC"/>
    <w:rsid w:val="007A18EE"/>
    <w:rsid w:val="007A1904"/>
    <w:rsid w:val="007A24FE"/>
    <w:rsid w:val="007A2C6F"/>
    <w:rsid w:val="007A424C"/>
    <w:rsid w:val="007A560E"/>
    <w:rsid w:val="007A5D6C"/>
    <w:rsid w:val="007A5E78"/>
    <w:rsid w:val="007A66D0"/>
    <w:rsid w:val="007A6B6B"/>
    <w:rsid w:val="007A6D76"/>
    <w:rsid w:val="007A7D81"/>
    <w:rsid w:val="007B0002"/>
    <w:rsid w:val="007B1D62"/>
    <w:rsid w:val="007B2C3B"/>
    <w:rsid w:val="007B2CD0"/>
    <w:rsid w:val="007B3872"/>
    <w:rsid w:val="007B3E5E"/>
    <w:rsid w:val="007B4657"/>
    <w:rsid w:val="007B46EC"/>
    <w:rsid w:val="007B4760"/>
    <w:rsid w:val="007B635A"/>
    <w:rsid w:val="007B6796"/>
    <w:rsid w:val="007B6A71"/>
    <w:rsid w:val="007B6FD4"/>
    <w:rsid w:val="007B74ED"/>
    <w:rsid w:val="007B7702"/>
    <w:rsid w:val="007B78B6"/>
    <w:rsid w:val="007C0312"/>
    <w:rsid w:val="007C0A0C"/>
    <w:rsid w:val="007C1EEE"/>
    <w:rsid w:val="007C371F"/>
    <w:rsid w:val="007C38D1"/>
    <w:rsid w:val="007C4484"/>
    <w:rsid w:val="007C4E81"/>
    <w:rsid w:val="007C6694"/>
    <w:rsid w:val="007C66AC"/>
    <w:rsid w:val="007C6A03"/>
    <w:rsid w:val="007C6F3D"/>
    <w:rsid w:val="007C7D20"/>
    <w:rsid w:val="007C7E4F"/>
    <w:rsid w:val="007C7EF6"/>
    <w:rsid w:val="007D0D36"/>
    <w:rsid w:val="007D0F9E"/>
    <w:rsid w:val="007D14EB"/>
    <w:rsid w:val="007D25AD"/>
    <w:rsid w:val="007D26AB"/>
    <w:rsid w:val="007D3771"/>
    <w:rsid w:val="007D3A4F"/>
    <w:rsid w:val="007D4313"/>
    <w:rsid w:val="007D53CB"/>
    <w:rsid w:val="007D5D44"/>
    <w:rsid w:val="007D762D"/>
    <w:rsid w:val="007E0C2F"/>
    <w:rsid w:val="007E1774"/>
    <w:rsid w:val="007E186E"/>
    <w:rsid w:val="007E356E"/>
    <w:rsid w:val="007E45AE"/>
    <w:rsid w:val="007E4D7C"/>
    <w:rsid w:val="007E4E3B"/>
    <w:rsid w:val="007E53E3"/>
    <w:rsid w:val="007E647B"/>
    <w:rsid w:val="007F020B"/>
    <w:rsid w:val="007F04A8"/>
    <w:rsid w:val="007F094E"/>
    <w:rsid w:val="007F0DBD"/>
    <w:rsid w:val="007F1847"/>
    <w:rsid w:val="007F3C6F"/>
    <w:rsid w:val="007F4737"/>
    <w:rsid w:val="007F4CCC"/>
    <w:rsid w:val="007F5B17"/>
    <w:rsid w:val="007F5D51"/>
    <w:rsid w:val="007F5E04"/>
    <w:rsid w:val="007F621A"/>
    <w:rsid w:val="007F6802"/>
    <w:rsid w:val="007F6999"/>
    <w:rsid w:val="007F7640"/>
    <w:rsid w:val="008001F1"/>
    <w:rsid w:val="00800EC9"/>
    <w:rsid w:val="00801A46"/>
    <w:rsid w:val="00801E1A"/>
    <w:rsid w:val="00801F39"/>
    <w:rsid w:val="008025C2"/>
    <w:rsid w:val="00803180"/>
    <w:rsid w:val="00803E60"/>
    <w:rsid w:val="00803EF1"/>
    <w:rsid w:val="0081094F"/>
    <w:rsid w:val="00810D9D"/>
    <w:rsid w:val="00812416"/>
    <w:rsid w:val="00812AD1"/>
    <w:rsid w:val="008140D6"/>
    <w:rsid w:val="00815F69"/>
    <w:rsid w:val="00817156"/>
    <w:rsid w:val="00817549"/>
    <w:rsid w:val="00817B72"/>
    <w:rsid w:val="0082051C"/>
    <w:rsid w:val="00820873"/>
    <w:rsid w:val="00820FFD"/>
    <w:rsid w:val="008215E3"/>
    <w:rsid w:val="0082262A"/>
    <w:rsid w:val="0082274A"/>
    <w:rsid w:val="008227F6"/>
    <w:rsid w:val="00822A06"/>
    <w:rsid w:val="008231CC"/>
    <w:rsid w:val="0082422A"/>
    <w:rsid w:val="00824E8D"/>
    <w:rsid w:val="00825ECE"/>
    <w:rsid w:val="0082654A"/>
    <w:rsid w:val="0082662A"/>
    <w:rsid w:val="00826E0A"/>
    <w:rsid w:val="00827BCA"/>
    <w:rsid w:val="00830362"/>
    <w:rsid w:val="00830A87"/>
    <w:rsid w:val="00830CE3"/>
    <w:rsid w:val="008325A2"/>
    <w:rsid w:val="008329B4"/>
    <w:rsid w:val="008329D0"/>
    <w:rsid w:val="00833263"/>
    <w:rsid w:val="00833281"/>
    <w:rsid w:val="008368E9"/>
    <w:rsid w:val="00836C06"/>
    <w:rsid w:val="00837778"/>
    <w:rsid w:val="00837D17"/>
    <w:rsid w:val="00837D22"/>
    <w:rsid w:val="00840557"/>
    <w:rsid w:val="00840655"/>
    <w:rsid w:val="00840F74"/>
    <w:rsid w:val="008410C7"/>
    <w:rsid w:val="008412F6"/>
    <w:rsid w:val="00841A50"/>
    <w:rsid w:val="00842124"/>
    <w:rsid w:val="00842153"/>
    <w:rsid w:val="00842183"/>
    <w:rsid w:val="008425A6"/>
    <w:rsid w:val="008429D5"/>
    <w:rsid w:val="00843A10"/>
    <w:rsid w:val="00843DA2"/>
    <w:rsid w:val="00844DB8"/>
    <w:rsid w:val="00844FA5"/>
    <w:rsid w:val="008455A9"/>
    <w:rsid w:val="00845C2B"/>
    <w:rsid w:val="008466E3"/>
    <w:rsid w:val="00847498"/>
    <w:rsid w:val="00847A1F"/>
    <w:rsid w:val="00847FE1"/>
    <w:rsid w:val="00851BA2"/>
    <w:rsid w:val="00851D6D"/>
    <w:rsid w:val="008520C5"/>
    <w:rsid w:val="00852BE9"/>
    <w:rsid w:val="00853AD0"/>
    <w:rsid w:val="00855F64"/>
    <w:rsid w:val="00856A3C"/>
    <w:rsid w:val="00856C0C"/>
    <w:rsid w:val="00857429"/>
    <w:rsid w:val="00857570"/>
    <w:rsid w:val="00857A84"/>
    <w:rsid w:val="00857DBE"/>
    <w:rsid w:val="00860309"/>
    <w:rsid w:val="008604A9"/>
    <w:rsid w:val="0086061B"/>
    <w:rsid w:val="00860CB0"/>
    <w:rsid w:val="00861265"/>
    <w:rsid w:val="00861896"/>
    <w:rsid w:val="00861ADE"/>
    <w:rsid w:val="00861CFB"/>
    <w:rsid w:val="0086268B"/>
    <w:rsid w:val="00862873"/>
    <w:rsid w:val="00862997"/>
    <w:rsid w:val="00864DD5"/>
    <w:rsid w:val="00865B00"/>
    <w:rsid w:val="00866116"/>
    <w:rsid w:val="00867477"/>
    <w:rsid w:val="008709E8"/>
    <w:rsid w:val="00870EC5"/>
    <w:rsid w:val="00873081"/>
    <w:rsid w:val="00873745"/>
    <w:rsid w:val="00874124"/>
    <w:rsid w:val="008744ED"/>
    <w:rsid w:val="008750B0"/>
    <w:rsid w:val="008754D1"/>
    <w:rsid w:val="00875685"/>
    <w:rsid w:val="00875F9B"/>
    <w:rsid w:val="008762A4"/>
    <w:rsid w:val="00876433"/>
    <w:rsid w:val="00876AF1"/>
    <w:rsid w:val="00876CAC"/>
    <w:rsid w:val="008774C7"/>
    <w:rsid w:val="008808AA"/>
    <w:rsid w:val="008808DF"/>
    <w:rsid w:val="00881594"/>
    <w:rsid w:val="00881734"/>
    <w:rsid w:val="008822E4"/>
    <w:rsid w:val="00882F31"/>
    <w:rsid w:val="00883494"/>
    <w:rsid w:val="008838B4"/>
    <w:rsid w:val="00883ABA"/>
    <w:rsid w:val="00883C1A"/>
    <w:rsid w:val="00883DC4"/>
    <w:rsid w:val="0088445F"/>
    <w:rsid w:val="00885003"/>
    <w:rsid w:val="00885765"/>
    <w:rsid w:val="00886448"/>
    <w:rsid w:val="00886FF7"/>
    <w:rsid w:val="00887A1E"/>
    <w:rsid w:val="008901B3"/>
    <w:rsid w:val="008901BD"/>
    <w:rsid w:val="00890ADB"/>
    <w:rsid w:val="008914C4"/>
    <w:rsid w:val="008923EB"/>
    <w:rsid w:val="00894AD4"/>
    <w:rsid w:val="00895558"/>
    <w:rsid w:val="008956F2"/>
    <w:rsid w:val="00896515"/>
    <w:rsid w:val="0089738C"/>
    <w:rsid w:val="00897C86"/>
    <w:rsid w:val="008A066E"/>
    <w:rsid w:val="008A0CF3"/>
    <w:rsid w:val="008A1102"/>
    <w:rsid w:val="008A1608"/>
    <w:rsid w:val="008A25B3"/>
    <w:rsid w:val="008A28F9"/>
    <w:rsid w:val="008A3472"/>
    <w:rsid w:val="008A376F"/>
    <w:rsid w:val="008A5D38"/>
    <w:rsid w:val="008A5E34"/>
    <w:rsid w:val="008A5F91"/>
    <w:rsid w:val="008A614B"/>
    <w:rsid w:val="008A6C0E"/>
    <w:rsid w:val="008A7053"/>
    <w:rsid w:val="008A7248"/>
    <w:rsid w:val="008A79DB"/>
    <w:rsid w:val="008B09C0"/>
    <w:rsid w:val="008B19EC"/>
    <w:rsid w:val="008B27FB"/>
    <w:rsid w:val="008B3FAF"/>
    <w:rsid w:val="008B437A"/>
    <w:rsid w:val="008B4626"/>
    <w:rsid w:val="008B5158"/>
    <w:rsid w:val="008B5595"/>
    <w:rsid w:val="008B5A4F"/>
    <w:rsid w:val="008B6029"/>
    <w:rsid w:val="008B6427"/>
    <w:rsid w:val="008B6E71"/>
    <w:rsid w:val="008B751F"/>
    <w:rsid w:val="008B7CFA"/>
    <w:rsid w:val="008B7E8F"/>
    <w:rsid w:val="008C0655"/>
    <w:rsid w:val="008C0663"/>
    <w:rsid w:val="008C1471"/>
    <w:rsid w:val="008C21EF"/>
    <w:rsid w:val="008C23BA"/>
    <w:rsid w:val="008C28BA"/>
    <w:rsid w:val="008C2A6B"/>
    <w:rsid w:val="008C2ED1"/>
    <w:rsid w:val="008C3017"/>
    <w:rsid w:val="008C4275"/>
    <w:rsid w:val="008C50A5"/>
    <w:rsid w:val="008C69BF"/>
    <w:rsid w:val="008C7180"/>
    <w:rsid w:val="008C778E"/>
    <w:rsid w:val="008D0208"/>
    <w:rsid w:val="008D0692"/>
    <w:rsid w:val="008D0772"/>
    <w:rsid w:val="008D2435"/>
    <w:rsid w:val="008D2978"/>
    <w:rsid w:val="008D2B9F"/>
    <w:rsid w:val="008D2BD8"/>
    <w:rsid w:val="008D2FDD"/>
    <w:rsid w:val="008D3796"/>
    <w:rsid w:val="008D3F14"/>
    <w:rsid w:val="008D4525"/>
    <w:rsid w:val="008D58FB"/>
    <w:rsid w:val="008D6740"/>
    <w:rsid w:val="008D6915"/>
    <w:rsid w:val="008D691A"/>
    <w:rsid w:val="008D6C82"/>
    <w:rsid w:val="008E03A0"/>
    <w:rsid w:val="008E0500"/>
    <w:rsid w:val="008E12B8"/>
    <w:rsid w:val="008E2BA2"/>
    <w:rsid w:val="008E2E73"/>
    <w:rsid w:val="008E3D49"/>
    <w:rsid w:val="008E46B8"/>
    <w:rsid w:val="008E46E1"/>
    <w:rsid w:val="008E4E06"/>
    <w:rsid w:val="008E4EA6"/>
    <w:rsid w:val="008E5E4F"/>
    <w:rsid w:val="008E6348"/>
    <w:rsid w:val="008E7B85"/>
    <w:rsid w:val="008F04FC"/>
    <w:rsid w:val="008F0F6C"/>
    <w:rsid w:val="008F1017"/>
    <w:rsid w:val="008F2680"/>
    <w:rsid w:val="008F2ABD"/>
    <w:rsid w:val="008F4A5C"/>
    <w:rsid w:val="008F4B87"/>
    <w:rsid w:val="008F56C0"/>
    <w:rsid w:val="008F5DDD"/>
    <w:rsid w:val="008F64B5"/>
    <w:rsid w:val="008F65E0"/>
    <w:rsid w:val="008F6882"/>
    <w:rsid w:val="008F73B9"/>
    <w:rsid w:val="008F7B21"/>
    <w:rsid w:val="008F7FEA"/>
    <w:rsid w:val="00901D60"/>
    <w:rsid w:val="00902E22"/>
    <w:rsid w:val="009031F1"/>
    <w:rsid w:val="0090327D"/>
    <w:rsid w:val="00903346"/>
    <w:rsid w:val="009035AF"/>
    <w:rsid w:val="0090625F"/>
    <w:rsid w:val="00906737"/>
    <w:rsid w:val="0090699B"/>
    <w:rsid w:val="00906FF4"/>
    <w:rsid w:val="0090797F"/>
    <w:rsid w:val="009101D8"/>
    <w:rsid w:val="00910614"/>
    <w:rsid w:val="009113DF"/>
    <w:rsid w:val="009124B5"/>
    <w:rsid w:val="00912784"/>
    <w:rsid w:val="00912BC7"/>
    <w:rsid w:val="00913306"/>
    <w:rsid w:val="009139B3"/>
    <w:rsid w:val="00913D57"/>
    <w:rsid w:val="00914CAC"/>
    <w:rsid w:val="00915823"/>
    <w:rsid w:val="0091591A"/>
    <w:rsid w:val="00915992"/>
    <w:rsid w:val="00917824"/>
    <w:rsid w:val="00920FB1"/>
    <w:rsid w:val="00921653"/>
    <w:rsid w:val="0092209C"/>
    <w:rsid w:val="00922765"/>
    <w:rsid w:val="00923A64"/>
    <w:rsid w:val="00924789"/>
    <w:rsid w:val="00924973"/>
    <w:rsid w:val="00925226"/>
    <w:rsid w:val="009259EE"/>
    <w:rsid w:val="00925E9B"/>
    <w:rsid w:val="00926214"/>
    <w:rsid w:val="009265AC"/>
    <w:rsid w:val="00926B2E"/>
    <w:rsid w:val="00926B4D"/>
    <w:rsid w:val="00927016"/>
    <w:rsid w:val="0093001A"/>
    <w:rsid w:val="00930F33"/>
    <w:rsid w:val="00930F65"/>
    <w:rsid w:val="009311BF"/>
    <w:rsid w:val="00932C60"/>
    <w:rsid w:val="00932F09"/>
    <w:rsid w:val="009341A2"/>
    <w:rsid w:val="00934314"/>
    <w:rsid w:val="00935FAD"/>
    <w:rsid w:val="00936653"/>
    <w:rsid w:val="00937216"/>
    <w:rsid w:val="00941097"/>
    <w:rsid w:val="0094127B"/>
    <w:rsid w:val="009415A1"/>
    <w:rsid w:val="009419B7"/>
    <w:rsid w:val="00942957"/>
    <w:rsid w:val="00942CF9"/>
    <w:rsid w:val="009455F5"/>
    <w:rsid w:val="009457D5"/>
    <w:rsid w:val="00946E80"/>
    <w:rsid w:val="00947BBA"/>
    <w:rsid w:val="00947CCE"/>
    <w:rsid w:val="0095131A"/>
    <w:rsid w:val="00951D7B"/>
    <w:rsid w:val="00953651"/>
    <w:rsid w:val="00953F5C"/>
    <w:rsid w:val="00954763"/>
    <w:rsid w:val="009550AB"/>
    <w:rsid w:val="00955C83"/>
    <w:rsid w:val="0095603C"/>
    <w:rsid w:val="00956CFA"/>
    <w:rsid w:val="00957213"/>
    <w:rsid w:val="00957993"/>
    <w:rsid w:val="009602E1"/>
    <w:rsid w:val="00960B67"/>
    <w:rsid w:val="0096117F"/>
    <w:rsid w:val="00961816"/>
    <w:rsid w:val="00961AE3"/>
    <w:rsid w:val="00962DB2"/>
    <w:rsid w:val="00962EA1"/>
    <w:rsid w:val="00963BC9"/>
    <w:rsid w:val="00963C79"/>
    <w:rsid w:val="00963CCE"/>
    <w:rsid w:val="0096468C"/>
    <w:rsid w:val="00965BE6"/>
    <w:rsid w:val="00965D55"/>
    <w:rsid w:val="00965F4D"/>
    <w:rsid w:val="00967004"/>
    <w:rsid w:val="009677F0"/>
    <w:rsid w:val="00967E67"/>
    <w:rsid w:val="0097148C"/>
    <w:rsid w:val="0097234B"/>
    <w:rsid w:val="00972651"/>
    <w:rsid w:val="009731B4"/>
    <w:rsid w:val="0097361C"/>
    <w:rsid w:val="00973CE5"/>
    <w:rsid w:val="00974035"/>
    <w:rsid w:val="00975228"/>
    <w:rsid w:val="00975301"/>
    <w:rsid w:val="0097543B"/>
    <w:rsid w:val="0097588D"/>
    <w:rsid w:val="009766BF"/>
    <w:rsid w:val="0097676B"/>
    <w:rsid w:val="009767DC"/>
    <w:rsid w:val="00976EF2"/>
    <w:rsid w:val="0097726D"/>
    <w:rsid w:val="00977823"/>
    <w:rsid w:val="00981007"/>
    <w:rsid w:val="0098273A"/>
    <w:rsid w:val="00983555"/>
    <w:rsid w:val="00984D45"/>
    <w:rsid w:val="00984E93"/>
    <w:rsid w:val="00985785"/>
    <w:rsid w:val="0098647C"/>
    <w:rsid w:val="00990D41"/>
    <w:rsid w:val="0099139B"/>
    <w:rsid w:val="00991968"/>
    <w:rsid w:val="009947F3"/>
    <w:rsid w:val="009970F7"/>
    <w:rsid w:val="009A0391"/>
    <w:rsid w:val="009A0DA5"/>
    <w:rsid w:val="009A4ADD"/>
    <w:rsid w:val="009A665B"/>
    <w:rsid w:val="009A7129"/>
    <w:rsid w:val="009A78CB"/>
    <w:rsid w:val="009A7CB2"/>
    <w:rsid w:val="009A7CCA"/>
    <w:rsid w:val="009B0691"/>
    <w:rsid w:val="009B0B93"/>
    <w:rsid w:val="009B2784"/>
    <w:rsid w:val="009B3044"/>
    <w:rsid w:val="009B36F1"/>
    <w:rsid w:val="009B3AD8"/>
    <w:rsid w:val="009B3C0D"/>
    <w:rsid w:val="009B4492"/>
    <w:rsid w:val="009B6132"/>
    <w:rsid w:val="009B6228"/>
    <w:rsid w:val="009B7621"/>
    <w:rsid w:val="009C0EB5"/>
    <w:rsid w:val="009C17CF"/>
    <w:rsid w:val="009C182C"/>
    <w:rsid w:val="009C1D82"/>
    <w:rsid w:val="009C1DDB"/>
    <w:rsid w:val="009C28B0"/>
    <w:rsid w:val="009C39FF"/>
    <w:rsid w:val="009C43F3"/>
    <w:rsid w:val="009C5AFF"/>
    <w:rsid w:val="009C5CDF"/>
    <w:rsid w:val="009C6B4F"/>
    <w:rsid w:val="009C6BD0"/>
    <w:rsid w:val="009C6C1B"/>
    <w:rsid w:val="009C74BB"/>
    <w:rsid w:val="009C78FC"/>
    <w:rsid w:val="009D094D"/>
    <w:rsid w:val="009D25B1"/>
    <w:rsid w:val="009D3499"/>
    <w:rsid w:val="009D45D5"/>
    <w:rsid w:val="009D4A17"/>
    <w:rsid w:val="009D6A84"/>
    <w:rsid w:val="009D6ADE"/>
    <w:rsid w:val="009D6FF5"/>
    <w:rsid w:val="009E0564"/>
    <w:rsid w:val="009E09C6"/>
    <w:rsid w:val="009E0B59"/>
    <w:rsid w:val="009E1105"/>
    <w:rsid w:val="009E1B4D"/>
    <w:rsid w:val="009E1C7B"/>
    <w:rsid w:val="009E226C"/>
    <w:rsid w:val="009E2CFE"/>
    <w:rsid w:val="009E378E"/>
    <w:rsid w:val="009E37C1"/>
    <w:rsid w:val="009E3863"/>
    <w:rsid w:val="009E4041"/>
    <w:rsid w:val="009E4432"/>
    <w:rsid w:val="009E7806"/>
    <w:rsid w:val="009F04E4"/>
    <w:rsid w:val="009F0598"/>
    <w:rsid w:val="009F0759"/>
    <w:rsid w:val="009F0BB6"/>
    <w:rsid w:val="009F0C90"/>
    <w:rsid w:val="009F13B8"/>
    <w:rsid w:val="009F184C"/>
    <w:rsid w:val="009F1E2B"/>
    <w:rsid w:val="009F2161"/>
    <w:rsid w:val="009F2E82"/>
    <w:rsid w:val="009F35D2"/>
    <w:rsid w:val="009F46EC"/>
    <w:rsid w:val="009F4A19"/>
    <w:rsid w:val="009F4C74"/>
    <w:rsid w:val="009F50FF"/>
    <w:rsid w:val="009F57DF"/>
    <w:rsid w:val="009F6355"/>
    <w:rsid w:val="009F7316"/>
    <w:rsid w:val="009F7F68"/>
    <w:rsid w:val="00A00C91"/>
    <w:rsid w:val="00A01453"/>
    <w:rsid w:val="00A01B37"/>
    <w:rsid w:val="00A01EF4"/>
    <w:rsid w:val="00A020CB"/>
    <w:rsid w:val="00A0290C"/>
    <w:rsid w:val="00A035D1"/>
    <w:rsid w:val="00A04E5B"/>
    <w:rsid w:val="00A06B95"/>
    <w:rsid w:val="00A071A8"/>
    <w:rsid w:val="00A07565"/>
    <w:rsid w:val="00A07E08"/>
    <w:rsid w:val="00A1064B"/>
    <w:rsid w:val="00A1068B"/>
    <w:rsid w:val="00A10DE4"/>
    <w:rsid w:val="00A10FB4"/>
    <w:rsid w:val="00A11945"/>
    <w:rsid w:val="00A12E4C"/>
    <w:rsid w:val="00A137A7"/>
    <w:rsid w:val="00A144CE"/>
    <w:rsid w:val="00A1450A"/>
    <w:rsid w:val="00A14C1F"/>
    <w:rsid w:val="00A14F4F"/>
    <w:rsid w:val="00A1504B"/>
    <w:rsid w:val="00A16FD5"/>
    <w:rsid w:val="00A17072"/>
    <w:rsid w:val="00A17897"/>
    <w:rsid w:val="00A216DE"/>
    <w:rsid w:val="00A2197E"/>
    <w:rsid w:val="00A21A29"/>
    <w:rsid w:val="00A2222F"/>
    <w:rsid w:val="00A22A1A"/>
    <w:rsid w:val="00A23306"/>
    <w:rsid w:val="00A237EA"/>
    <w:rsid w:val="00A25032"/>
    <w:rsid w:val="00A25248"/>
    <w:rsid w:val="00A2652D"/>
    <w:rsid w:val="00A30283"/>
    <w:rsid w:val="00A30399"/>
    <w:rsid w:val="00A30BC4"/>
    <w:rsid w:val="00A31072"/>
    <w:rsid w:val="00A313E6"/>
    <w:rsid w:val="00A31A39"/>
    <w:rsid w:val="00A31AAC"/>
    <w:rsid w:val="00A323CB"/>
    <w:rsid w:val="00A323EB"/>
    <w:rsid w:val="00A32A3C"/>
    <w:rsid w:val="00A3333C"/>
    <w:rsid w:val="00A33746"/>
    <w:rsid w:val="00A3393B"/>
    <w:rsid w:val="00A34EF8"/>
    <w:rsid w:val="00A37E74"/>
    <w:rsid w:val="00A409EB"/>
    <w:rsid w:val="00A40A13"/>
    <w:rsid w:val="00A40CAA"/>
    <w:rsid w:val="00A418ED"/>
    <w:rsid w:val="00A41900"/>
    <w:rsid w:val="00A422D1"/>
    <w:rsid w:val="00A42F79"/>
    <w:rsid w:val="00A43B0B"/>
    <w:rsid w:val="00A44E2D"/>
    <w:rsid w:val="00A45D3A"/>
    <w:rsid w:val="00A4660C"/>
    <w:rsid w:val="00A469EF"/>
    <w:rsid w:val="00A46A36"/>
    <w:rsid w:val="00A505A7"/>
    <w:rsid w:val="00A51841"/>
    <w:rsid w:val="00A52006"/>
    <w:rsid w:val="00A530DA"/>
    <w:rsid w:val="00A533AD"/>
    <w:rsid w:val="00A535D9"/>
    <w:rsid w:val="00A53811"/>
    <w:rsid w:val="00A53C89"/>
    <w:rsid w:val="00A54139"/>
    <w:rsid w:val="00A54244"/>
    <w:rsid w:val="00A54800"/>
    <w:rsid w:val="00A553B8"/>
    <w:rsid w:val="00A553EC"/>
    <w:rsid w:val="00A5637A"/>
    <w:rsid w:val="00A5648D"/>
    <w:rsid w:val="00A5718B"/>
    <w:rsid w:val="00A5778E"/>
    <w:rsid w:val="00A606F0"/>
    <w:rsid w:val="00A6075C"/>
    <w:rsid w:val="00A61305"/>
    <w:rsid w:val="00A61BF1"/>
    <w:rsid w:val="00A62191"/>
    <w:rsid w:val="00A62458"/>
    <w:rsid w:val="00A624EF"/>
    <w:rsid w:val="00A62B38"/>
    <w:rsid w:val="00A639C5"/>
    <w:rsid w:val="00A63B33"/>
    <w:rsid w:val="00A6430E"/>
    <w:rsid w:val="00A65007"/>
    <w:rsid w:val="00A65E8C"/>
    <w:rsid w:val="00A6611E"/>
    <w:rsid w:val="00A661C4"/>
    <w:rsid w:val="00A665B0"/>
    <w:rsid w:val="00A66625"/>
    <w:rsid w:val="00A704F0"/>
    <w:rsid w:val="00A70FF1"/>
    <w:rsid w:val="00A72005"/>
    <w:rsid w:val="00A7226C"/>
    <w:rsid w:val="00A725F0"/>
    <w:rsid w:val="00A72D12"/>
    <w:rsid w:val="00A7302C"/>
    <w:rsid w:val="00A74DB1"/>
    <w:rsid w:val="00A7567D"/>
    <w:rsid w:val="00A75BAB"/>
    <w:rsid w:val="00A76BE6"/>
    <w:rsid w:val="00A76F2F"/>
    <w:rsid w:val="00A8102E"/>
    <w:rsid w:val="00A814B0"/>
    <w:rsid w:val="00A8215C"/>
    <w:rsid w:val="00A82F9B"/>
    <w:rsid w:val="00A8615B"/>
    <w:rsid w:val="00A90022"/>
    <w:rsid w:val="00A902C1"/>
    <w:rsid w:val="00A907DE"/>
    <w:rsid w:val="00A90FC6"/>
    <w:rsid w:val="00A92425"/>
    <w:rsid w:val="00A92653"/>
    <w:rsid w:val="00A92A79"/>
    <w:rsid w:val="00A92EC9"/>
    <w:rsid w:val="00A930A3"/>
    <w:rsid w:val="00A931F6"/>
    <w:rsid w:val="00A94F7B"/>
    <w:rsid w:val="00A95103"/>
    <w:rsid w:val="00A959F1"/>
    <w:rsid w:val="00A967C9"/>
    <w:rsid w:val="00A96C1F"/>
    <w:rsid w:val="00A96E74"/>
    <w:rsid w:val="00A96F14"/>
    <w:rsid w:val="00A97856"/>
    <w:rsid w:val="00A97897"/>
    <w:rsid w:val="00A97E5E"/>
    <w:rsid w:val="00AA0566"/>
    <w:rsid w:val="00AA0EBE"/>
    <w:rsid w:val="00AA1176"/>
    <w:rsid w:val="00AA123F"/>
    <w:rsid w:val="00AA1DAE"/>
    <w:rsid w:val="00AA204D"/>
    <w:rsid w:val="00AA2D86"/>
    <w:rsid w:val="00AA31AF"/>
    <w:rsid w:val="00AA3256"/>
    <w:rsid w:val="00AA4014"/>
    <w:rsid w:val="00AA404C"/>
    <w:rsid w:val="00AA43F1"/>
    <w:rsid w:val="00AA4C71"/>
    <w:rsid w:val="00AA537A"/>
    <w:rsid w:val="00AA565E"/>
    <w:rsid w:val="00AA6150"/>
    <w:rsid w:val="00AA634F"/>
    <w:rsid w:val="00AB0254"/>
    <w:rsid w:val="00AB0FA7"/>
    <w:rsid w:val="00AB295B"/>
    <w:rsid w:val="00AB3580"/>
    <w:rsid w:val="00AB3780"/>
    <w:rsid w:val="00AB3E4F"/>
    <w:rsid w:val="00AB62CD"/>
    <w:rsid w:val="00AB6304"/>
    <w:rsid w:val="00AB6B5C"/>
    <w:rsid w:val="00AC11AC"/>
    <w:rsid w:val="00AC1C26"/>
    <w:rsid w:val="00AC2B6E"/>
    <w:rsid w:val="00AC2CAB"/>
    <w:rsid w:val="00AC2CF1"/>
    <w:rsid w:val="00AC3392"/>
    <w:rsid w:val="00AC3588"/>
    <w:rsid w:val="00AC3A3D"/>
    <w:rsid w:val="00AC405A"/>
    <w:rsid w:val="00AC4747"/>
    <w:rsid w:val="00AC5682"/>
    <w:rsid w:val="00AC5EC8"/>
    <w:rsid w:val="00AC683D"/>
    <w:rsid w:val="00AC684A"/>
    <w:rsid w:val="00AC7B39"/>
    <w:rsid w:val="00AC7D40"/>
    <w:rsid w:val="00AC7F3B"/>
    <w:rsid w:val="00AD0CD4"/>
    <w:rsid w:val="00AD0D98"/>
    <w:rsid w:val="00AD0D9E"/>
    <w:rsid w:val="00AD1488"/>
    <w:rsid w:val="00AD2D19"/>
    <w:rsid w:val="00AD3CBC"/>
    <w:rsid w:val="00AD562F"/>
    <w:rsid w:val="00AD5652"/>
    <w:rsid w:val="00AD5B6F"/>
    <w:rsid w:val="00AD64F2"/>
    <w:rsid w:val="00AD6536"/>
    <w:rsid w:val="00AD657F"/>
    <w:rsid w:val="00AD66A4"/>
    <w:rsid w:val="00AD714D"/>
    <w:rsid w:val="00AD7AAC"/>
    <w:rsid w:val="00AE0510"/>
    <w:rsid w:val="00AE05D0"/>
    <w:rsid w:val="00AE0B0A"/>
    <w:rsid w:val="00AE0B3A"/>
    <w:rsid w:val="00AE2523"/>
    <w:rsid w:val="00AE3082"/>
    <w:rsid w:val="00AE398A"/>
    <w:rsid w:val="00AE3E8C"/>
    <w:rsid w:val="00AE3E9E"/>
    <w:rsid w:val="00AE452B"/>
    <w:rsid w:val="00AE5F3F"/>
    <w:rsid w:val="00AE61BA"/>
    <w:rsid w:val="00AE6707"/>
    <w:rsid w:val="00AE6C26"/>
    <w:rsid w:val="00AE70EA"/>
    <w:rsid w:val="00AE7184"/>
    <w:rsid w:val="00AF0B34"/>
    <w:rsid w:val="00AF1593"/>
    <w:rsid w:val="00AF26C1"/>
    <w:rsid w:val="00AF3201"/>
    <w:rsid w:val="00AF3BB9"/>
    <w:rsid w:val="00AF4D57"/>
    <w:rsid w:val="00AF500E"/>
    <w:rsid w:val="00AF5C83"/>
    <w:rsid w:val="00AF65DE"/>
    <w:rsid w:val="00AF6D30"/>
    <w:rsid w:val="00AF6E28"/>
    <w:rsid w:val="00AF7055"/>
    <w:rsid w:val="00AF713F"/>
    <w:rsid w:val="00B003EC"/>
    <w:rsid w:val="00B00482"/>
    <w:rsid w:val="00B00946"/>
    <w:rsid w:val="00B012A0"/>
    <w:rsid w:val="00B01438"/>
    <w:rsid w:val="00B01666"/>
    <w:rsid w:val="00B01BEF"/>
    <w:rsid w:val="00B0244A"/>
    <w:rsid w:val="00B02779"/>
    <w:rsid w:val="00B0294A"/>
    <w:rsid w:val="00B02C5D"/>
    <w:rsid w:val="00B02E43"/>
    <w:rsid w:val="00B035CD"/>
    <w:rsid w:val="00B038CD"/>
    <w:rsid w:val="00B03BE7"/>
    <w:rsid w:val="00B05A0B"/>
    <w:rsid w:val="00B05AAD"/>
    <w:rsid w:val="00B05C73"/>
    <w:rsid w:val="00B05E37"/>
    <w:rsid w:val="00B05F2F"/>
    <w:rsid w:val="00B06512"/>
    <w:rsid w:val="00B071F2"/>
    <w:rsid w:val="00B076D8"/>
    <w:rsid w:val="00B07DC0"/>
    <w:rsid w:val="00B10178"/>
    <w:rsid w:val="00B105DC"/>
    <w:rsid w:val="00B11374"/>
    <w:rsid w:val="00B1277A"/>
    <w:rsid w:val="00B12B1F"/>
    <w:rsid w:val="00B13034"/>
    <w:rsid w:val="00B1334B"/>
    <w:rsid w:val="00B13781"/>
    <w:rsid w:val="00B14EA0"/>
    <w:rsid w:val="00B15ACF"/>
    <w:rsid w:val="00B162F0"/>
    <w:rsid w:val="00B163B8"/>
    <w:rsid w:val="00B1654C"/>
    <w:rsid w:val="00B171EF"/>
    <w:rsid w:val="00B17B44"/>
    <w:rsid w:val="00B20E74"/>
    <w:rsid w:val="00B21017"/>
    <w:rsid w:val="00B21C40"/>
    <w:rsid w:val="00B2211B"/>
    <w:rsid w:val="00B23348"/>
    <w:rsid w:val="00B23F14"/>
    <w:rsid w:val="00B23FA0"/>
    <w:rsid w:val="00B24966"/>
    <w:rsid w:val="00B253F4"/>
    <w:rsid w:val="00B25485"/>
    <w:rsid w:val="00B25A0F"/>
    <w:rsid w:val="00B25ED6"/>
    <w:rsid w:val="00B25F8E"/>
    <w:rsid w:val="00B26A81"/>
    <w:rsid w:val="00B26C6F"/>
    <w:rsid w:val="00B30DC7"/>
    <w:rsid w:val="00B314B4"/>
    <w:rsid w:val="00B31F4E"/>
    <w:rsid w:val="00B32326"/>
    <w:rsid w:val="00B32395"/>
    <w:rsid w:val="00B32B17"/>
    <w:rsid w:val="00B34978"/>
    <w:rsid w:val="00B35CD1"/>
    <w:rsid w:val="00B36EB5"/>
    <w:rsid w:val="00B36F35"/>
    <w:rsid w:val="00B3758C"/>
    <w:rsid w:val="00B37971"/>
    <w:rsid w:val="00B37C58"/>
    <w:rsid w:val="00B37D0E"/>
    <w:rsid w:val="00B40353"/>
    <w:rsid w:val="00B403C3"/>
    <w:rsid w:val="00B405B5"/>
    <w:rsid w:val="00B40687"/>
    <w:rsid w:val="00B416AD"/>
    <w:rsid w:val="00B4263D"/>
    <w:rsid w:val="00B43092"/>
    <w:rsid w:val="00B434B0"/>
    <w:rsid w:val="00B436AB"/>
    <w:rsid w:val="00B4401E"/>
    <w:rsid w:val="00B44E2C"/>
    <w:rsid w:val="00B479E4"/>
    <w:rsid w:val="00B47F40"/>
    <w:rsid w:val="00B50D7E"/>
    <w:rsid w:val="00B51D61"/>
    <w:rsid w:val="00B521CB"/>
    <w:rsid w:val="00B531EF"/>
    <w:rsid w:val="00B53F8D"/>
    <w:rsid w:val="00B55022"/>
    <w:rsid w:val="00B55026"/>
    <w:rsid w:val="00B559F4"/>
    <w:rsid w:val="00B55A83"/>
    <w:rsid w:val="00B55D61"/>
    <w:rsid w:val="00B55EA9"/>
    <w:rsid w:val="00B563AF"/>
    <w:rsid w:val="00B56432"/>
    <w:rsid w:val="00B56FFF"/>
    <w:rsid w:val="00B57FD4"/>
    <w:rsid w:val="00B601D7"/>
    <w:rsid w:val="00B60AAD"/>
    <w:rsid w:val="00B613BF"/>
    <w:rsid w:val="00B6197E"/>
    <w:rsid w:val="00B629EA"/>
    <w:rsid w:val="00B635B6"/>
    <w:rsid w:val="00B64C63"/>
    <w:rsid w:val="00B6553B"/>
    <w:rsid w:val="00B65CD8"/>
    <w:rsid w:val="00B66992"/>
    <w:rsid w:val="00B66A8F"/>
    <w:rsid w:val="00B66C80"/>
    <w:rsid w:val="00B67672"/>
    <w:rsid w:val="00B67C97"/>
    <w:rsid w:val="00B703A8"/>
    <w:rsid w:val="00B7065E"/>
    <w:rsid w:val="00B70DD7"/>
    <w:rsid w:val="00B70EF0"/>
    <w:rsid w:val="00B7264A"/>
    <w:rsid w:val="00B728E4"/>
    <w:rsid w:val="00B72B28"/>
    <w:rsid w:val="00B730C4"/>
    <w:rsid w:val="00B733DE"/>
    <w:rsid w:val="00B735E9"/>
    <w:rsid w:val="00B73E63"/>
    <w:rsid w:val="00B745B4"/>
    <w:rsid w:val="00B74740"/>
    <w:rsid w:val="00B74D6E"/>
    <w:rsid w:val="00B76E1F"/>
    <w:rsid w:val="00B76EDC"/>
    <w:rsid w:val="00B7732F"/>
    <w:rsid w:val="00B773A0"/>
    <w:rsid w:val="00B77434"/>
    <w:rsid w:val="00B7746B"/>
    <w:rsid w:val="00B80471"/>
    <w:rsid w:val="00B80CDD"/>
    <w:rsid w:val="00B814C2"/>
    <w:rsid w:val="00B82913"/>
    <w:rsid w:val="00B82CC4"/>
    <w:rsid w:val="00B834F7"/>
    <w:rsid w:val="00B86323"/>
    <w:rsid w:val="00B86E12"/>
    <w:rsid w:val="00B8706A"/>
    <w:rsid w:val="00B87A92"/>
    <w:rsid w:val="00B90203"/>
    <w:rsid w:val="00B91182"/>
    <w:rsid w:val="00B918B1"/>
    <w:rsid w:val="00B92601"/>
    <w:rsid w:val="00B926F1"/>
    <w:rsid w:val="00B9270D"/>
    <w:rsid w:val="00B93574"/>
    <w:rsid w:val="00B93847"/>
    <w:rsid w:val="00B948FB"/>
    <w:rsid w:val="00B94C5E"/>
    <w:rsid w:val="00B95457"/>
    <w:rsid w:val="00B959D2"/>
    <w:rsid w:val="00B960A9"/>
    <w:rsid w:val="00B96271"/>
    <w:rsid w:val="00B96609"/>
    <w:rsid w:val="00B969C5"/>
    <w:rsid w:val="00B97497"/>
    <w:rsid w:val="00BA017C"/>
    <w:rsid w:val="00BA2755"/>
    <w:rsid w:val="00BA2AB9"/>
    <w:rsid w:val="00BA378A"/>
    <w:rsid w:val="00BA4049"/>
    <w:rsid w:val="00BA4FCD"/>
    <w:rsid w:val="00BA51EC"/>
    <w:rsid w:val="00BA527D"/>
    <w:rsid w:val="00BA6780"/>
    <w:rsid w:val="00BA747B"/>
    <w:rsid w:val="00BA75BD"/>
    <w:rsid w:val="00BA7E14"/>
    <w:rsid w:val="00BB09B7"/>
    <w:rsid w:val="00BB19B1"/>
    <w:rsid w:val="00BB1CDD"/>
    <w:rsid w:val="00BB1FA7"/>
    <w:rsid w:val="00BB2840"/>
    <w:rsid w:val="00BB2A75"/>
    <w:rsid w:val="00BB3B5B"/>
    <w:rsid w:val="00BB3FB0"/>
    <w:rsid w:val="00BB470F"/>
    <w:rsid w:val="00BB47A3"/>
    <w:rsid w:val="00BB4CC3"/>
    <w:rsid w:val="00BB5150"/>
    <w:rsid w:val="00BB665C"/>
    <w:rsid w:val="00BC046E"/>
    <w:rsid w:val="00BC265E"/>
    <w:rsid w:val="00BC2EDE"/>
    <w:rsid w:val="00BC3401"/>
    <w:rsid w:val="00BC3759"/>
    <w:rsid w:val="00BC3CC0"/>
    <w:rsid w:val="00BC400E"/>
    <w:rsid w:val="00BC4253"/>
    <w:rsid w:val="00BC4AB1"/>
    <w:rsid w:val="00BC5112"/>
    <w:rsid w:val="00BC56B1"/>
    <w:rsid w:val="00BC56E6"/>
    <w:rsid w:val="00BC5AA7"/>
    <w:rsid w:val="00BC62E8"/>
    <w:rsid w:val="00BC6CC6"/>
    <w:rsid w:val="00BC7544"/>
    <w:rsid w:val="00BC7C95"/>
    <w:rsid w:val="00BD0B55"/>
    <w:rsid w:val="00BD2895"/>
    <w:rsid w:val="00BD29A3"/>
    <w:rsid w:val="00BD3D31"/>
    <w:rsid w:val="00BD3FC3"/>
    <w:rsid w:val="00BD5236"/>
    <w:rsid w:val="00BD53A2"/>
    <w:rsid w:val="00BD70A9"/>
    <w:rsid w:val="00BE0730"/>
    <w:rsid w:val="00BE1304"/>
    <w:rsid w:val="00BE1603"/>
    <w:rsid w:val="00BE179F"/>
    <w:rsid w:val="00BE1939"/>
    <w:rsid w:val="00BE1B29"/>
    <w:rsid w:val="00BE286D"/>
    <w:rsid w:val="00BE3283"/>
    <w:rsid w:val="00BE340A"/>
    <w:rsid w:val="00BE3702"/>
    <w:rsid w:val="00BE39C1"/>
    <w:rsid w:val="00BE3BBB"/>
    <w:rsid w:val="00BE4AFB"/>
    <w:rsid w:val="00BE5663"/>
    <w:rsid w:val="00BE5D90"/>
    <w:rsid w:val="00BE6373"/>
    <w:rsid w:val="00BF10A1"/>
    <w:rsid w:val="00BF1830"/>
    <w:rsid w:val="00BF30AC"/>
    <w:rsid w:val="00BF3710"/>
    <w:rsid w:val="00BF3FD0"/>
    <w:rsid w:val="00BF4ADF"/>
    <w:rsid w:val="00BF4B04"/>
    <w:rsid w:val="00BF6AFE"/>
    <w:rsid w:val="00BF7581"/>
    <w:rsid w:val="00BF7EDA"/>
    <w:rsid w:val="00C00462"/>
    <w:rsid w:val="00C011EB"/>
    <w:rsid w:val="00C02199"/>
    <w:rsid w:val="00C024F9"/>
    <w:rsid w:val="00C038C9"/>
    <w:rsid w:val="00C04117"/>
    <w:rsid w:val="00C04B77"/>
    <w:rsid w:val="00C04E40"/>
    <w:rsid w:val="00C05C80"/>
    <w:rsid w:val="00C06634"/>
    <w:rsid w:val="00C06C37"/>
    <w:rsid w:val="00C071BE"/>
    <w:rsid w:val="00C07721"/>
    <w:rsid w:val="00C078FC"/>
    <w:rsid w:val="00C102E3"/>
    <w:rsid w:val="00C119B4"/>
    <w:rsid w:val="00C11BFE"/>
    <w:rsid w:val="00C11C13"/>
    <w:rsid w:val="00C129C6"/>
    <w:rsid w:val="00C131B5"/>
    <w:rsid w:val="00C13AD5"/>
    <w:rsid w:val="00C14562"/>
    <w:rsid w:val="00C157EB"/>
    <w:rsid w:val="00C15C36"/>
    <w:rsid w:val="00C165CF"/>
    <w:rsid w:val="00C166DA"/>
    <w:rsid w:val="00C209F4"/>
    <w:rsid w:val="00C215E0"/>
    <w:rsid w:val="00C2190C"/>
    <w:rsid w:val="00C21C65"/>
    <w:rsid w:val="00C228C5"/>
    <w:rsid w:val="00C22DDF"/>
    <w:rsid w:val="00C22EAD"/>
    <w:rsid w:val="00C236F4"/>
    <w:rsid w:val="00C23B92"/>
    <w:rsid w:val="00C24860"/>
    <w:rsid w:val="00C2513E"/>
    <w:rsid w:val="00C253A3"/>
    <w:rsid w:val="00C258EA"/>
    <w:rsid w:val="00C26641"/>
    <w:rsid w:val="00C26663"/>
    <w:rsid w:val="00C266D9"/>
    <w:rsid w:val="00C27647"/>
    <w:rsid w:val="00C31260"/>
    <w:rsid w:val="00C318CA"/>
    <w:rsid w:val="00C31C47"/>
    <w:rsid w:val="00C32081"/>
    <w:rsid w:val="00C3348F"/>
    <w:rsid w:val="00C33CB4"/>
    <w:rsid w:val="00C33D40"/>
    <w:rsid w:val="00C34F89"/>
    <w:rsid w:val="00C3523C"/>
    <w:rsid w:val="00C35DE3"/>
    <w:rsid w:val="00C36568"/>
    <w:rsid w:val="00C365BF"/>
    <w:rsid w:val="00C366C1"/>
    <w:rsid w:val="00C3729E"/>
    <w:rsid w:val="00C37B6D"/>
    <w:rsid w:val="00C41375"/>
    <w:rsid w:val="00C4168A"/>
    <w:rsid w:val="00C421E4"/>
    <w:rsid w:val="00C42B9F"/>
    <w:rsid w:val="00C43128"/>
    <w:rsid w:val="00C4426E"/>
    <w:rsid w:val="00C44B0C"/>
    <w:rsid w:val="00C44E1F"/>
    <w:rsid w:val="00C45546"/>
    <w:rsid w:val="00C45656"/>
    <w:rsid w:val="00C45FCE"/>
    <w:rsid w:val="00C476B7"/>
    <w:rsid w:val="00C4788F"/>
    <w:rsid w:val="00C47B17"/>
    <w:rsid w:val="00C47F61"/>
    <w:rsid w:val="00C509ED"/>
    <w:rsid w:val="00C5109E"/>
    <w:rsid w:val="00C51A76"/>
    <w:rsid w:val="00C51AA0"/>
    <w:rsid w:val="00C51E76"/>
    <w:rsid w:val="00C52E38"/>
    <w:rsid w:val="00C53146"/>
    <w:rsid w:val="00C54AD9"/>
    <w:rsid w:val="00C54D42"/>
    <w:rsid w:val="00C56B75"/>
    <w:rsid w:val="00C56C2A"/>
    <w:rsid w:val="00C57392"/>
    <w:rsid w:val="00C60208"/>
    <w:rsid w:val="00C60AB7"/>
    <w:rsid w:val="00C610C4"/>
    <w:rsid w:val="00C61AA4"/>
    <w:rsid w:val="00C6249C"/>
    <w:rsid w:val="00C62792"/>
    <w:rsid w:val="00C62CA8"/>
    <w:rsid w:val="00C62CF2"/>
    <w:rsid w:val="00C63B20"/>
    <w:rsid w:val="00C643E5"/>
    <w:rsid w:val="00C64471"/>
    <w:rsid w:val="00C65E73"/>
    <w:rsid w:val="00C65EA2"/>
    <w:rsid w:val="00C667B2"/>
    <w:rsid w:val="00C66B89"/>
    <w:rsid w:val="00C66EF2"/>
    <w:rsid w:val="00C67861"/>
    <w:rsid w:val="00C67CC0"/>
    <w:rsid w:val="00C706D7"/>
    <w:rsid w:val="00C70C1A"/>
    <w:rsid w:val="00C713D5"/>
    <w:rsid w:val="00C71765"/>
    <w:rsid w:val="00C72258"/>
    <w:rsid w:val="00C72882"/>
    <w:rsid w:val="00C7449E"/>
    <w:rsid w:val="00C749EE"/>
    <w:rsid w:val="00C74D95"/>
    <w:rsid w:val="00C764EE"/>
    <w:rsid w:val="00C766AA"/>
    <w:rsid w:val="00C76DB7"/>
    <w:rsid w:val="00C775F5"/>
    <w:rsid w:val="00C802F1"/>
    <w:rsid w:val="00C80A6A"/>
    <w:rsid w:val="00C820FF"/>
    <w:rsid w:val="00C8295E"/>
    <w:rsid w:val="00C83009"/>
    <w:rsid w:val="00C830F4"/>
    <w:rsid w:val="00C8494F"/>
    <w:rsid w:val="00C84DCB"/>
    <w:rsid w:val="00C84EA1"/>
    <w:rsid w:val="00C8509C"/>
    <w:rsid w:val="00C8599B"/>
    <w:rsid w:val="00C8676D"/>
    <w:rsid w:val="00C8742A"/>
    <w:rsid w:val="00C90982"/>
    <w:rsid w:val="00C90F32"/>
    <w:rsid w:val="00C912CE"/>
    <w:rsid w:val="00C913E8"/>
    <w:rsid w:val="00C91D21"/>
    <w:rsid w:val="00C92B79"/>
    <w:rsid w:val="00C93058"/>
    <w:rsid w:val="00C93367"/>
    <w:rsid w:val="00C93633"/>
    <w:rsid w:val="00C9416C"/>
    <w:rsid w:val="00C942F3"/>
    <w:rsid w:val="00C948DD"/>
    <w:rsid w:val="00C94E81"/>
    <w:rsid w:val="00C95744"/>
    <w:rsid w:val="00C960E7"/>
    <w:rsid w:val="00C966A9"/>
    <w:rsid w:val="00C966F5"/>
    <w:rsid w:val="00C96745"/>
    <w:rsid w:val="00C969BA"/>
    <w:rsid w:val="00C975EF"/>
    <w:rsid w:val="00C97B46"/>
    <w:rsid w:val="00CA04C4"/>
    <w:rsid w:val="00CA0996"/>
    <w:rsid w:val="00CA3B68"/>
    <w:rsid w:val="00CA4DE5"/>
    <w:rsid w:val="00CA5570"/>
    <w:rsid w:val="00CA5DA6"/>
    <w:rsid w:val="00CA6581"/>
    <w:rsid w:val="00CA68BD"/>
    <w:rsid w:val="00CA7685"/>
    <w:rsid w:val="00CB0424"/>
    <w:rsid w:val="00CB0AA8"/>
    <w:rsid w:val="00CB1087"/>
    <w:rsid w:val="00CB13B7"/>
    <w:rsid w:val="00CB1D0B"/>
    <w:rsid w:val="00CB1FB1"/>
    <w:rsid w:val="00CB25BB"/>
    <w:rsid w:val="00CB40FF"/>
    <w:rsid w:val="00CB414A"/>
    <w:rsid w:val="00CB4416"/>
    <w:rsid w:val="00CB46BF"/>
    <w:rsid w:val="00CB4F29"/>
    <w:rsid w:val="00CB58B3"/>
    <w:rsid w:val="00CB5CEF"/>
    <w:rsid w:val="00CB63A6"/>
    <w:rsid w:val="00CB669F"/>
    <w:rsid w:val="00CC080E"/>
    <w:rsid w:val="00CC0C2C"/>
    <w:rsid w:val="00CC10A0"/>
    <w:rsid w:val="00CC1147"/>
    <w:rsid w:val="00CC1BA7"/>
    <w:rsid w:val="00CC1FE7"/>
    <w:rsid w:val="00CC20D3"/>
    <w:rsid w:val="00CC2879"/>
    <w:rsid w:val="00CC2C37"/>
    <w:rsid w:val="00CC2FBD"/>
    <w:rsid w:val="00CC2FF1"/>
    <w:rsid w:val="00CC3220"/>
    <w:rsid w:val="00CC341D"/>
    <w:rsid w:val="00CC3831"/>
    <w:rsid w:val="00CC3CBB"/>
    <w:rsid w:val="00CC3DC5"/>
    <w:rsid w:val="00CC3F1E"/>
    <w:rsid w:val="00CC4207"/>
    <w:rsid w:val="00CC457F"/>
    <w:rsid w:val="00CC474C"/>
    <w:rsid w:val="00CC4A28"/>
    <w:rsid w:val="00CC5B26"/>
    <w:rsid w:val="00CC6F50"/>
    <w:rsid w:val="00CC734D"/>
    <w:rsid w:val="00CC7CD2"/>
    <w:rsid w:val="00CC7DB4"/>
    <w:rsid w:val="00CD062C"/>
    <w:rsid w:val="00CD0B62"/>
    <w:rsid w:val="00CD20F6"/>
    <w:rsid w:val="00CD2A5C"/>
    <w:rsid w:val="00CD39BF"/>
    <w:rsid w:val="00CD3AFB"/>
    <w:rsid w:val="00CD4455"/>
    <w:rsid w:val="00CD44E6"/>
    <w:rsid w:val="00CD4964"/>
    <w:rsid w:val="00CD4C36"/>
    <w:rsid w:val="00CD535E"/>
    <w:rsid w:val="00CD5651"/>
    <w:rsid w:val="00CD63DC"/>
    <w:rsid w:val="00CD68C9"/>
    <w:rsid w:val="00CD717A"/>
    <w:rsid w:val="00CD7875"/>
    <w:rsid w:val="00CE1F57"/>
    <w:rsid w:val="00CE3DCF"/>
    <w:rsid w:val="00CE6ABE"/>
    <w:rsid w:val="00CE7380"/>
    <w:rsid w:val="00CE7575"/>
    <w:rsid w:val="00CE765C"/>
    <w:rsid w:val="00CF0347"/>
    <w:rsid w:val="00CF0BC9"/>
    <w:rsid w:val="00CF0E63"/>
    <w:rsid w:val="00CF143B"/>
    <w:rsid w:val="00CF18A2"/>
    <w:rsid w:val="00CF1D8B"/>
    <w:rsid w:val="00CF3063"/>
    <w:rsid w:val="00CF32F3"/>
    <w:rsid w:val="00CF46D3"/>
    <w:rsid w:val="00CF58BB"/>
    <w:rsid w:val="00CF60CC"/>
    <w:rsid w:val="00CF61C2"/>
    <w:rsid w:val="00CF6293"/>
    <w:rsid w:val="00CF728A"/>
    <w:rsid w:val="00CF73CF"/>
    <w:rsid w:val="00CF7466"/>
    <w:rsid w:val="00CF7E9D"/>
    <w:rsid w:val="00D00355"/>
    <w:rsid w:val="00D00DEA"/>
    <w:rsid w:val="00D016EC"/>
    <w:rsid w:val="00D018F4"/>
    <w:rsid w:val="00D02611"/>
    <w:rsid w:val="00D02CA4"/>
    <w:rsid w:val="00D02CC7"/>
    <w:rsid w:val="00D035FE"/>
    <w:rsid w:val="00D041E7"/>
    <w:rsid w:val="00D043BF"/>
    <w:rsid w:val="00D04DBB"/>
    <w:rsid w:val="00D060C9"/>
    <w:rsid w:val="00D06DE4"/>
    <w:rsid w:val="00D07291"/>
    <w:rsid w:val="00D072E9"/>
    <w:rsid w:val="00D07676"/>
    <w:rsid w:val="00D10401"/>
    <w:rsid w:val="00D10622"/>
    <w:rsid w:val="00D12283"/>
    <w:rsid w:val="00D12562"/>
    <w:rsid w:val="00D1265E"/>
    <w:rsid w:val="00D12DC7"/>
    <w:rsid w:val="00D12FE0"/>
    <w:rsid w:val="00D1369C"/>
    <w:rsid w:val="00D13D97"/>
    <w:rsid w:val="00D151D7"/>
    <w:rsid w:val="00D15253"/>
    <w:rsid w:val="00D15321"/>
    <w:rsid w:val="00D15CEA"/>
    <w:rsid w:val="00D16737"/>
    <w:rsid w:val="00D174DF"/>
    <w:rsid w:val="00D17F49"/>
    <w:rsid w:val="00D20EE8"/>
    <w:rsid w:val="00D2228A"/>
    <w:rsid w:val="00D222FE"/>
    <w:rsid w:val="00D2285A"/>
    <w:rsid w:val="00D229CC"/>
    <w:rsid w:val="00D23BBC"/>
    <w:rsid w:val="00D248CE"/>
    <w:rsid w:val="00D2496C"/>
    <w:rsid w:val="00D2515B"/>
    <w:rsid w:val="00D25591"/>
    <w:rsid w:val="00D25DD8"/>
    <w:rsid w:val="00D269E2"/>
    <w:rsid w:val="00D26F53"/>
    <w:rsid w:val="00D276A7"/>
    <w:rsid w:val="00D27740"/>
    <w:rsid w:val="00D279E9"/>
    <w:rsid w:val="00D27E87"/>
    <w:rsid w:val="00D30A4A"/>
    <w:rsid w:val="00D30F0D"/>
    <w:rsid w:val="00D31ACC"/>
    <w:rsid w:val="00D32866"/>
    <w:rsid w:val="00D33F00"/>
    <w:rsid w:val="00D3650C"/>
    <w:rsid w:val="00D3692A"/>
    <w:rsid w:val="00D36A85"/>
    <w:rsid w:val="00D3723C"/>
    <w:rsid w:val="00D373D9"/>
    <w:rsid w:val="00D3763A"/>
    <w:rsid w:val="00D37B68"/>
    <w:rsid w:val="00D40693"/>
    <w:rsid w:val="00D413D6"/>
    <w:rsid w:val="00D41BE3"/>
    <w:rsid w:val="00D435F5"/>
    <w:rsid w:val="00D43F2C"/>
    <w:rsid w:val="00D46FD6"/>
    <w:rsid w:val="00D47AF9"/>
    <w:rsid w:val="00D50866"/>
    <w:rsid w:val="00D50F4F"/>
    <w:rsid w:val="00D510CF"/>
    <w:rsid w:val="00D51CCF"/>
    <w:rsid w:val="00D51D16"/>
    <w:rsid w:val="00D51DD3"/>
    <w:rsid w:val="00D526B2"/>
    <w:rsid w:val="00D52A9E"/>
    <w:rsid w:val="00D532A5"/>
    <w:rsid w:val="00D5568D"/>
    <w:rsid w:val="00D55C74"/>
    <w:rsid w:val="00D55E7D"/>
    <w:rsid w:val="00D5619F"/>
    <w:rsid w:val="00D56714"/>
    <w:rsid w:val="00D56ED3"/>
    <w:rsid w:val="00D57816"/>
    <w:rsid w:val="00D57EE0"/>
    <w:rsid w:val="00D609B2"/>
    <w:rsid w:val="00D6143B"/>
    <w:rsid w:val="00D61815"/>
    <w:rsid w:val="00D62F36"/>
    <w:rsid w:val="00D6376F"/>
    <w:rsid w:val="00D64B39"/>
    <w:rsid w:val="00D64FFE"/>
    <w:rsid w:val="00D6563F"/>
    <w:rsid w:val="00D664B3"/>
    <w:rsid w:val="00D66909"/>
    <w:rsid w:val="00D66DF5"/>
    <w:rsid w:val="00D6767C"/>
    <w:rsid w:val="00D6771A"/>
    <w:rsid w:val="00D71C62"/>
    <w:rsid w:val="00D71E06"/>
    <w:rsid w:val="00D73BB3"/>
    <w:rsid w:val="00D740A4"/>
    <w:rsid w:val="00D75529"/>
    <w:rsid w:val="00D75915"/>
    <w:rsid w:val="00D75934"/>
    <w:rsid w:val="00D75B00"/>
    <w:rsid w:val="00D76049"/>
    <w:rsid w:val="00D762CF"/>
    <w:rsid w:val="00D76A6D"/>
    <w:rsid w:val="00D76FC5"/>
    <w:rsid w:val="00D77702"/>
    <w:rsid w:val="00D80CCE"/>
    <w:rsid w:val="00D816B2"/>
    <w:rsid w:val="00D81823"/>
    <w:rsid w:val="00D81CEF"/>
    <w:rsid w:val="00D83AAB"/>
    <w:rsid w:val="00D84079"/>
    <w:rsid w:val="00D84391"/>
    <w:rsid w:val="00D8454A"/>
    <w:rsid w:val="00D84EA2"/>
    <w:rsid w:val="00D8503A"/>
    <w:rsid w:val="00D85A81"/>
    <w:rsid w:val="00D86301"/>
    <w:rsid w:val="00D87C80"/>
    <w:rsid w:val="00D914EA"/>
    <w:rsid w:val="00D91A68"/>
    <w:rsid w:val="00D92106"/>
    <w:rsid w:val="00D92262"/>
    <w:rsid w:val="00D95986"/>
    <w:rsid w:val="00D96916"/>
    <w:rsid w:val="00D96FE0"/>
    <w:rsid w:val="00D972A4"/>
    <w:rsid w:val="00D97A9B"/>
    <w:rsid w:val="00D97C94"/>
    <w:rsid w:val="00D97D27"/>
    <w:rsid w:val="00DA0982"/>
    <w:rsid w:val="00DA0D64"/>
    <w:rsid w:val="00DA111E"/>
    <w:rsid w:val="00DA1214"/>
    <w:rsid w:val="00DA2EAC"/>
    <w:rsid w:val="00DA3B34"/>
    <w:rsid w:val="00DA4540"/>
    <w:rsid w:val="00DA5417"/>
    <w:rsid w:val="00DA569E"/>
    <w:rsid w:val="00DA56BC"/>
    <w:rsid w:val="00DA598D"/>
    <w:rsid w:val="00DA5A31"/>
    <w:rsid w:val="00DA6A95"/>
    <w:rsid w:val="00DB0F85"/>
    <w:rsid w:val="00DB118E"/>
    <w:rsid w:val="00DB198F"/>
    <w:rsid w:val="00DB1E19"/>
    <w:rsid w:val="00DB2006"/>
    <w:rsid w:val="00DB257E"/>
    <w:rsid w:val="00DB40A2"/>
    <w:rsid w:val="00DB4727"/>
    <w:rsid w:val="00DB5417"/>
    <w:rsid w:val="00DB59DD"/>
    <w:rsid w:val="00DB5FAA"/>
    <w:rsid w:val="00DB6597"/>
    <w:rsid w:val="00DC11C6"/>
    <w:rsid w:val="00DC1E6C"/>
    <w:rsid w:val="00DC2142"/>
    <w:rsid w:val="00DC24CB"/>
    <w:rsid w:val="00DC297A"/>
    <w:rsid w:val="00DC2C16"/>
    <w:rsid w:val="00DC4CC3"/>
    <w:rsid w:val="00DC4DDC"/>
    <w:rsid w:val="00DC51D9"/>
    <w:rsid w:val="00DC69E7"/>
    <w:rsid w:val="00DC6A2B"/>
    <w:rsid w:val="00DC7CA0"/>
    <w:rsid w:val="00DD03E8"/>
    <w:rsid w:val="00DD0EFD"/>
    <w:rsid w:val="00DD1FC5"/>
    <w:rsid w:val="00DD2C2E"/>
    <w:rsid w:val="00DD36B2"/>
    <w:rsid w:val="00DD385A"/>
    <w:rsid w:val="00DD445B"/>
    <w:rsid w:val="00DD4AE9"/>
    <w:rsid w:val="00DD56D0"/>
    <w:rsid w:val="00DD6271"/>
    <w:rsid w:val="00DD62C7"/>
    <w:rsid w:val="00DD6ECF"/>
    <w:rsid w:val="00DE0089"/>
    <w:rsid w:val="00DE0700"/>
    <w:rsid w:val="00DE0893"/>
    <w:rsid w:val="00DE0AB2"/>
    <w:rsid w:val="00DE0AFD"/>
    <w:rsid w:val="00DE18D5"/>
    <w:rsid w:val="00DE1EB7"/>
    <w:rsid w:val="00DE22D7"/>
    <w:rsid w:val="00DE29EA"/>
    <w:rsid w:val="00DE36A7"/>
    <w:rsid w:val="00DE404B"/>
    <w:rsid w:val="00DE4E9B"/>
    <w:rsid w:val="00DE54B9"/>
    <w:rsid w:val="00DE56D2"/>
    <w:rsid w:val="00DE5D91"/>
    <w:rsid w:val="00DE6318"/>
    <w:rsid w:val="00DE631C"/>
    <w:rsid w:val="00DE6790"/>
    <w:rsid w:val="00DE70B8"/>
    <w:rsid w:val="00DF17B5"/>
    <w:rsid w:val="00DF3E1F"/>
    <w:rsid w:val="00DF3F72"/>
    <w:rsid w:val="00DF4165"/>
    <w:rsid w:val="00DF5546"/>
    <w:rsid w:val="00DF59DF"/>
    <w:rsid w:val="00DF6014"/>
    <w:rsid w:val="00DF763D"/>
    <w:rsid w:val="00E004E1"/>
    <w:rsid w:val="00E00CDB"/>
    <w:rsid w:val="00E0118C"/>
    <w:rsid w:val="00E01E5B"/>
    <w:rsid w:val="00E0229F"/>
    <w:rsid w:val="00E026CC"/>
    <w:rsid w:val="00E02764"/>
    <w:rsid w:val="00E039C6"/>
    <w:rsid w:val="00E042CB"/>
    <w:rsid w:val="00E04F18"/>
    <w:rsid w:val="00E05A2F"/>
    <w:rsid w:val="00E05C21"/>
    <w:rsid w:val="00E07509"/>
    <w:rsid w:val="00E105DE"/>
    <w:rsid w:val="00E10B42"/>
    <w:rsid w:val="00E10D0B"/>
    <w:rsid w:val="00E11935"/>
    <w:rsid w:val="00E11CB3"/>
    <w:rsid w:val="00E11D31"/>
    <w:rsid w:val="00E1252E"/>
    <w:rsid w:val="00E12A5B"/>
    <w:rsid w:val="00E12CBE"/>
    <w:rsid w:val="00E12F89"/>
    <w:rsid w:val="00E12F9D"/>
    <w:rsid w:val="00E13DE6"/>
    <w:rsid w:val="00E157AB"/>
    <w:rsid w:val="00E163CB"/>
    <w:rsid w:val="00E16AEB"/>
    <w:rsid w:val="00E16EF9"/>
    <w:rsid w:val="00E17959"/>
    <w:rsid w:val="00E17BAF"/>
    <w:rsid w:val="00E204A6"/>
    <w:rsid w:val="00E20762"/>
    <w:rsid w:val="00E20D16"/>
    <w:rsid w:val="00E21870"/>
    <w:rsid w:val="00E2224D"/>
    <w:rsid w:val="00E22F04"/>
    <w:rsid w:val="00E23692"/>
    <w:rsid w:val="00E237E0"/>
    <w:rsid w:val="00E257C4"/>
    <w:rsid w:val="00E260B5"/>
    <w:rsid w:val="00E31817"/>
    <w:rsid w:val="00E3194A"/>
    <w:rsid w:val="00E33B1D"/>
    <w:rsid w:val="00E34032"/>
    <w:rsid w:val="00E34674"/>
    <w:rsid w:val="00E352FB"/>
    <w:rsid w:val="00E369B4"/>
    <w:rsid w:val="00E36D0D"/>
    <w:rsid w:val="00E36DA9"/>
    <w:rsid w:val="00E37195"/>
    <w:rsid w:val="00E37551"/>
    <w:rsid w:val="00E40428"/>
    <w:rsid w:val="00E40432"/>
    <w:rsid w:val="00E42E15"/>
    <w:rsid w:val="00E459B2"/>
    <w:rsid w:val="00E45ACB"/>
    <w:rsid w:val="00E474F9"/>
    <w:rsid w:val="00E477ED"/>
    <w:rsid w:val="00E47AB7"/>
    <w:rsid w:val="00E503F9"/>
    <w:rsid w:val="00E51120"/>
    <w:rsid w:val="00E522E9"/>
    <w:rsid w:val="00E52366"/>
    <w:rsid w:val="00E53720"/>
    <w:rsid w:val="00E53B7F"/>
    <w:rsid w:val="00E53F59"/>
    <w:rsid w:val="00E545E2"/>
    <w:rsid w:val="00E54871"/>
    <w:rsid w:val="00E54ED1"/>
    <w:rsid w:val="00E552B9"/>
    <w:rsid w:val="00E55EF4"/>
    <w:rsid w:val="00E56EA1"/>
    <w:rsid w:val="00E57E8B"/>
    <w:rsid w:val="00E60A78"/>
    <w:rsid w:val="00E60B1B"/>
    <w:rsid w:val="00E6123F"/>
    <w:rsid w:val="00E61F57"/>
    <w:rsid w:val="00E62DC6"/>
    <w:rsid w:val="00E62F94"/>
    <w:rsid w:val="00E63C18"/>
    <w:rsid w:val="00E63C40"/>
    <w:rsid w:val="00E658F9"/>
    <w:rsid w:val="00E65BB8"/>
    <w:rsid w:val="00E6622B"/>
    <w:rsid w:val="00E6622F"/>
    <w:rsid w:val="00E66588"/>
    <w:rsid w:val="00E7020E"/>
    <w:rsid w:val="00E70334"/>
    <w:rsid w:val="00E71156"/>
    <w:rsid w:val="00E71C15"/>
    <w:rsid w:val="00E734CC"/>
    <w:rsid w:val="00E7380B"/>
    <w:rsid w:val="00E7443F"/>
    <w:rsid w:val="00E7488D"/>
    <w:rsid w:val="00E74B96"/>
    <w:rsid w:val="00E74EE7"/>
    <w:rsid w:val="00E75A78"/>
    <w:rsid w:val="00E76862"/>
    <w:rsid w:val="00E77087"/>
    <w:rsid w:val="00E771D9"/>
    <w:rsid w:val="00E77627"/>
    <w:rsid w:val="00E779C6"/>
    <w:rsid w:val="00E77FF9"/>
    <w:rsid w:val="00E8076D"/>
    <w:rsid w:val="00E80A6D"/>
    <w:rsid w:val="00E80D86"/>
    <w:rsid w:val="00E813A2"/>
    <w:rsid w:val="00E82259"/>
    <w:rsid w:val="00E82281"/>
    <w:rsid w:val="00E826C7"/>
    <w:rsid w:val="00E82E98"/>
    <w:rsid w:val="00E84D67"/>
    <w:rsid w:val="00E85046"/>
    <w:rsid w:val="00E8519F"/>
    <w:rsid w:val="00E85922"/>
    <w:rsid w:val="00E85D68"/>
    <w:rsid w:val="00E90119"/>
    <w:rsid w:val="00E90729"/>
    <w:rsid w:val="00E916DE"/>
    <w:rsid w:val="00E92708"/>
    <w:rsid w:val="00E92D80"/>
    <w:rsid w:val="00E92DED"/>
    <w:rsid w:val="00E93567"/>
    <w:rsid w:val="00E935E2"/>
    <w:rsid w:val="00E93749"/>
    <w:rsid w:val="00E93C26"/>
    <w:rsid w:val="00E93D18"/>
    <w:rsid w:val="00E94871"/>
    <w:rsid w:val="00E954F0"/>
    <w:rsid w:val="00E9554D"/>
    <w:rsid w:val="00E95792"/>
    <w:rsid w:val="00E962C1"/>
    <w:rsid w:val="00E96F5D"/>
    <w:rsid w:val="00E9705F"/>
    <w:rsid w:val="00E971A0"/>
    <w:rsid w:val="00E97324"/>
    <w:rsid w:val="00E974DE"/>
    <w:rsid w:val="00E97C92"/>
    <w:rsid w:val="00EA0549"/>
    <w:rsid w:val="00EA0706"/>
    <w:rsid w:val="00EA107E"/>
    <w:rsid w:val="00EA13B5"/>
    <w:rsid w:val="00EA3F9E"/>
    <w:rsid w:val="00EA5413"/>
    <w:rsid w:val="00EA5E34"/>
    <w:rsid w:val="00EA61CF"/>
    <w:rsid w:val="00EA6FFB"/>
    <w:rsid w:val="00EA7CCA"/>
    <w:rsid w:val="00EB0A4D"/>
    <w:rsid w:val="00EB0AD5"/>
    <w:rsid w:val="00EB0C2A"/>
    <w:rsid w:val="00EB109D"/>
    <w:rsid w:val="00EB2221"/>
    <w:rsid w:val="00EB2973"/>
    <w:rsid w:val="00EB2D64"/>
    <w:rsid w:val="00EB2F4E"/>
    <w:rsid w:val="00EB3ECB"/>
    <w:rsid w:val="00EB474D"/>
    <w:rsid w:val="00EB551C"/>
    <w:rsid w:val="00EB652B"/>
    <w:rsid w:val="00EB7054"/>
    <w:rsid w:val="00EB709E"/>
    <w:rsid w:val="00EB72D7"/>
    <w:rsid w:val="00EB74F8"/>
    <w:rsid w:val="00EB75BD"/>
    <w:rsid w:val="00EC04FB"/>
    <w:rsid w:val="00EC0784"/>
    <w:rsid w:val="00EC0AB2"/>
    <w:rsid w:val="00EC0CD1"/>
    <w:rsid w:val="00EC1CF0"/>
    <w:rsid w:val="00EC23E9"/>
    <w:rsid w:val="00EC242F"/>
    <w:rsid w:val="00EC2A6C"/>
    <w:rsid w:val="00EC2B0F"/>
    <w:rsid w:val="00EC3D71"/>
    <w:rsid w:val="00EC42EB"/>
    <w:rsid w:val="00EC4389"/>
    <w:rsid w:val="00EC50BA"/>
    <w:rsid w:val="00EC52D3"/>
    <w:rsid w:val="00EC55DE"/>
    <w:rsid w:val="00EC6294"/>
    <w:rsid w:val="00EC79EE"/>
    <w:rsid w:val="00EC7A5B"/>
    <w:rsid w:val="00ED00B5"/>
    <w:rsid w:val="00ED010A"/>
    <w:rsid w:val="00ED0AC7"/>
    <w:rsid w:val="00ED0FE6"/>
    <w:rsid w:val="00ED154F"/>
    <w:rsid w:val="00ED1BC8"/>
    <w:rsid w:val="00ED1D40"/>
    <w:rsid w:val="00ED303A"/>
    <w:rsid w:val="00ED313D"/>
    <w:rsid w:val="00ED4A88"/>
    <w:rsid w:val="00ED5193"/>
    <w:rsid w:val="00ED51AF"/>
    <w:rsid w:val="00ED5272"/>
    <w:rsid w:val="00ED58ED"/>
    <w:rsid w:val="00ED5ECF"/>
    <w:rsid w:val="00ED65DC"/>
    <w:rsid w:val="00ED6D50"/>
    <w:rsid w:val="00ED7570"/>
    <w:rsid w:val="00ED7576"/>
    <w:rsid w:val="00ED7593"/>
    <w:rsid w:val="00ED77ED"/>
    <w:rsid w:val="00EE0162"/>
    <w:rsid w:val="00EE117A"/>
    <w:rsid w:val="00EE129E"/>
    <w:rsid w:val="00EE1FDA"/>
    <w:rsid w:val="00EE2553"/>
    <w:rsid w:val="00EE28A3"/>
    <w:rsid w:val="00EE31D1"/>
    <w:rsid w:val="00EE356D"/>
    <w:rsid w:val="00EE3AD1"/>
    <w:rsid w:val="00EE4BCF"/>
    <w:rsid w:val="00EE5390"/>
    <w:rsid w:val="00EE570A"/>
    <w:rsid w:val="00EF039D"/>
    <w:rsid w:val="00EF0570"/>
    <w:rsid w:val="00EF073C"/>
    <w:rsid w:val="00EF0BA0"/>
    <w:rsid w:val="00EF17C9"/>
    <w:rsid w:val="00EF2B91"/>
    <w:rsid w:val="00EF2F11"/>
    <w:rsid w:val="00EF3B16"/>
    <w:rsid w:val="00EF3C46"/>
    <w:rsid w:val="00EF49E5"/>
    <w:rsid w:val="00EF4BD1"/>
    <w:rsid w:val="00EF4C37"/>
    <w:rsid w:val="00EF5169"/>
    <w:rsid w:val="00EF54E5"/>
    <w:rsid w:val="00EF5E86"/>
    <w:rsid w:val="00EF63FC"/>
    <w:rsid w:val="00EF6555"/>
    <w:rsid w:val="00EF6C80"/>
    <w:rsid w:val="00EF7242"/>
    <w:rsid w:val="00F014BB"/>
    <w:rsid w:val="00F021E1"/>
    <w:rsid w:val="00F03B32"/>
    <w:rsid w:val="00F04044"/>
    <w:rsid w:val="00F04156"/>
    <w:rsid w:val="00F044AD"/>
    <w:rsid w:val="00F05BE3"/>
    <w:rsid w:val="00F06870"/>
    <w:rsid w:val="00F06E25"/>
    <w:rsid w:val="00F0763F"/>
    <w:rsid w:val="00F07B77"/>
    <w:rsid w:val="00F07E9C"/>
    <w:rsid w:val="00F113B6"/>
    <w:rsid w:val="00F12409"/>
    <w:rsid w:val="00F13B30"/>
    <w:rsid w:val="00F1435E"/>
    <w:rsid w:val="00F15B2B"/>
    <w:rsid w:val="00F15DB8"/>
    <w:rsid w:val="00F162FB"/>
    <w:rsid w:val="00F16402"/>
    <w:rsid w:val="00F17712"/>
    <w:rsid w:val="00F205D5"/>
    <w:rsid w:val="00F20A6A"/>
    <w:rsid w:val="00F20BD1"/>
    <w:rsid w:val="00F22706"/>
    <w:rsid w:val="00F22C55"/>
    <w:rsid w:val="00F2305D"/>
    <w:rsid w:val="00F237B3"/>
    <w:rsid w:val="00F23B41"/>
    <w:rsid w:val="00F23B65"/>
    <w:rsid w:val="00F24847"/>
    <w:rsid w:val="00F24CAE"/>
    <w:rsid w:val="00F250B2"/>
    <w:rsid w:val="00F25714"/>
    <w:rsid w:val="00F26B63"/>
    <w:rsid w:val="00F27673"/>
    <w:rsid w:val="00F27B9B"/>
    <w:rsid w:val="00F304AD"/>
    <w:rsid w:val="00F30766"/>
    <w:rsid w:val="00F30BDD"/>
    <w:rsid w:val="00F31454"/>
    <w:rsid w:val="00F31945"/>
    <w:rsid w:val="00F31B41"/>
    <w:rsid w:val="00F321E6"/>
    <w:rsid w:val="00F32C39"/>
    <w:rsid w:val="00F33297"/>
    <w:rsid w:val="00F33DAF"/>
    <w:rsid w:val="00F353A3"/>
    <w:rsid w:val="00F35C30"/>
    <w:rsid w:val="00F35ECE"/>
    <w:rsid w:val="00F36AB3"/>
    <w:rsid w:val="00F36EDA"/>
    <w:rsid w:val="00F4074F"/>
    <w:rsid w:val="00F40DBD"/>
    <w:rsid w:val="00F41CB9"/>
    <w:rsid w:val="00F42482"/>
    <w:rsid w:val="00F427C3"/>
    <w:rsid w:val="00F435A5"/>
    <w:rsid w:val="00F43896"/>
    <w:rsid w:val="00F44FFE"/>
    <w:rsid w:val="00F45460"/>
    <w:rsid w:val="00F45D03"/>
    <w:rsid w:val="00F4606A"/>
    <w:rsid w:val="00F4671D"/>
    <w:rsid w:val="00F50692"/>
    <w:rsid w:val="00F50EB9"/>
    <w:rsid w:val="00F52F9A"/>
    <w:rsid w:val="00F541C4"/>
    <w:rsid w:val="00F54D13"/>
    <w:rsid w:val="00F5564A"/>
    <w:rsid w:val="00F55C2A"/>
    <w:rsid w:val="00F5654A"/>
    <w:rsid w:val="00F565A7"/>
    <w:rsid w:val="00F56621"/>
    <w:rsid w:val="00F569B5"/>
    <w:rsid w:val="00F56BBE"/>
    <w:rsid w:val="00F608C2"/>
    <w:rsid w:val="00F60AC8"/>
    <w:rsid w:val="00F60AFB"/>
    <w:rsid w:val="00F61478"/>
    <w:rsid w:val="00F622E7"/>
    <w:rsid w:val="00F627B2"/>
    <w:rsid w:val="00F62B15"/>
    <w:rsid w:val="00F62E83"/>
    <w:rsid w:val="00F630C2"/>
    <w:rsid w:val="00F632F2"/>
    <w:rsid w:val="00F633A6"/>
    <w:rsid w:val="00F64025"/>
    <w:rsid w:val="00F64133"/>
    <w:rsid w:val="00F64864"/>
    <w:rsid w:val="00F64F00"/>
    <w:rsid w:val="00F65076"/>
    <w:rsid w:val="00F65DB4"/>
    <w:rsid w:val="00F66C7E"/>
    <w:rsid w:val="00F66DE4"/>
    <w:rsid w:val="00F67045"/>
    <w:rsid w:val="00F67B54"/>
    <w:rsid w:val="00F70148"/>
    <w:rsid w:val="00F7082B"/>
    <w:rsid w:val="00F70F9C"/>
    <w:rsid w:val="00F7105C"/>
    <w:rsid w:val="00F71504"/>
    <w:rsid w:val="00F71552"/>
    <w:rsid w:val="00F71B42"/>
    <w:rsid w:val="00F71C76"/>
    <w:rsid w:val="00F72920"/>
    <w:rsid w:val="00F737B8"/>
    <w:rsid w:val="00F7394B"/>
    <w:rsid w:val="00F74F37"/>
    <w:rsid w:val="00F74FAF"/>
    <w:rsid w:val="00F77B98"/>
    <w:rsid w:val="00F8028E"/>
    <w:rsid w:val="00F802D6"/>
    <w:rsid w:val="00F81043"/>
    <w:rsid w:val="00F81D80"/>
    <w:rsid w:val="00F8329E"/>
    <w:rsid w:val="00F84482"/>
    <w:rsid w:val="00F85DA5"/>
    <w:rsid w:val="00F85FE6"/>
    <w:rsid w:val="00F867D6"/>
    <w:rsid w:val="00F8683A"/>
    <w:rsid w:val="00F87B3B"/>
    <w:rsid w:val="00F90343"/>
    <w:rsid w:val="00F90BC7"/>
    <w:rsid w:val="00F91C64"/>
    <w:rsid w:val="00F92D4B"/>
    <w:rsid w:val="00F9359A"/>
    <w:rsid w:val="00F9431C"/>
    <w:rsid w:val="00F95733"/>
    <w:rsid w:val="00F9663A"/>
    <w:rsid w:val="00F97580"/>
    <w:rsid w:val="00F97729"/>
    <w:rsid w:val="00FA0E06"/>
    <w:rsid w:val="00FA1256"/>
    <w:rsid w:val="00FA1369"/>
    <w:rsid w:val="00FA1749"/>
    <w:rsid w:val="00FA1E56"/>
    <w:rsid w:val="00FA2FE9"/>
    <w:rsid w:val="00FA3394"/>
    <w:rsid w:val="00FA35CB"/>
    <w:rsid w:val="00FA3DF9"/>
    <w:rsid w:val="00FA4101"/>
    <w:rsid w:val="00FA41CE"/>
    <w:rsid w:val="00FA434C"/>
    <w:rsid w:val="00FA56A6"/>
    <w:rsid w:val="00FA6427"/>
    <w:rsid w:val="00FA6684"/>
    <w:rsid w:val="00FA6DA2"/>
    <w:rsid w:val="00FA73C0"/>
    <w:rsid w:val="00FA7684"/>
    <w:rsid w:val="00FB01B9"/>
    <w:rsid w:val="00FB01F2"/>
    <w:rsid w:val="00FB0993"/>
    <w:rsid w:val="00FB0E3D"/>
    <w:rsid w:val="00FB1487"/>
    <w:rsid w:val="00FB17EE"/>
    <w:rsid w:val="00FB2945"/>
    <w:rsid w:val="00FB2A40"/>
    <w:rsid w:val="00FB3290"/>
    <w:rsid w:val="00FB3581"/>
    <w:rsid w:val="00FB390F"/>
    <w:rsid w:val="00FB3B3D"/>
    <w:rsid w:val="00FB476F"/>
    <w:rsid w:val="00FB4804"/>
    <w:rsid w:val="00FB499D"/>
    <w:rsid w:val="00FB4AF1"/>
    <w:rsid w:val="00FB5752"/>
    <w:rsid w:val="00FB5C70"/>
    <w:rsid w:val="00FB5FFF"/>
    <w:rsid w:val="00FB6E49"/>
    <w:rsid w:val="00FB71A0"/>
    <w:rsid w:val="00FB7452"/>
    <w:rsid w:val="00FB759F"/>
    <w:rsid w:val="00FB7ABF"/>
    <w:rsid w:val="00FB7AC9"/>
    <w:rsid w:val="00FC0B3D"/>
    <w:rsid w:val="00FC1ABA"/>
    <w:rsid w:val="00FC2239"/>
    <w:rsid w:val="00FC2D08"/>
    <w:rsid w:val="00FC3790"/>
    <w:rsid w:val="00FC47D6"/>
    <w:rsid w:val="00FC509D"/>
    <w:rsid w:val="00FC5464"/>
    <w:rsid w:val="00FC5E58"/>
    <w:rsid w:val="00FC65D9"/>
    <w:rsid w:val="00FC6849"/>
    <w:rsid w:val="00FC74F8"/>
    <w:rsid w:val="00FD0C0D"/>
    <w:rsid w:val="00FD0C3C"/>
    <w:rsid w:val="00FD13AA"/>
    <w:rsid w:val="00FD3AE6"/>
    <w:rsid w:val="00FD4659"/>
    <w:rsid w:val="00FD4A28"/>
    <w:rsid w:val="00FD4A99"/>
    <w:rsid w:val="00FD4BD7"/>
    <w:rsid w:val="00FD6C32"/>
    <w:rsid w:val="00FE0C77"/>
    <w:rsid w:val="00FE157E"/>
    <w:rsid w:val="00FE1F75"/>
    <w:rsid w:val="00FE2665"/>
    <w:rsid w:val="00FE28FB"/>
    <w:rsid w:val="00FE2D55"/>
    <w:rsid w:val="00FE3BA7"/>
    <w:rsid w:val="00FE4C95"/>
    <w:rsid w:val="00FE6048"/>
    <w:rsid w:val="00FE6080"/>
    <w:rsid w:val="00FE68DA"/>
    <w:rsid w:val="00FE6B38"/>
    <w:rsid w:val="00FE6B6C"/>
    <w:rsid w:val="00FE792A"/>
    <w:rsid w:val="00FF026A"/>
    <w:rsid w:val="00FF04E9"/>
    <w:rsid w:val="00FF0541"/>
    <w:rsid w:val="00FF0F3F"/>
    <w:rsid w:val="00FF199F"/>
    <w:rsid w:val="00FF1AD3"/>
    <w:rsid w:val="00FF3E72"/>
    <w:rsid w:val="00FF4E44"/>
    <w:rsid w:val="00FF5836"/>
    <w:rsid w:val="00FF5C06"/>
    <w:rsid w:val="00FF73BA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2A4C"/>
  <w15:chartTrackingRefBased/>
  <w15:docId w15:val="{D76B697E-611B-4E17-A777-45C024EA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15577"/>
    <w:rPr>
      <w:sz w:val="22"/>
      <w:szCs w:val="22"/>
      <w:lang w:eastAsia="en-US"/>
    </w:rPr>
  </w:style>
  <w:style w:type="paragraph" w:customStyle="1" w:styleId="PS-hlavika1">
    <w:name w:val="PS-hlavička 1"/>
    <w:basedOn w:val="Bezmezer"/>
    <w:qFormat/>
    <w:rsid w:val="00415577"/>
    <w:pPr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2"/>
    <w:basedOn w:val="Normln"/>
    <w:next w:val="PS-hlavika1"/>
    <w:qFormat/>
    <w:rsid w:val="00415577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hlavika3">
    <w:name w:val="PS-hlavička3"/>
    <w:basedOn w:val="Bezmezer"/>
    <w:next w:val="PS-hlavika1"/>
    <w:qFormat/>
    <w:rsid w:val="00415577"/>
    <w:pPr>
      <w:spacing w:before="240"/>
      <w:jc w:val="center"/>
    </w:pPr>
    <w:rPr>
      <w:rFonts w:ascii="Times New Roman" w:hAnsi="Times New Roman"/>
      <w:b/>
      <w:i/>
      <w:caps/>
      <w:spacing w:val="60"/>
      <w:sz w:val="32"/>
    </w:rPr>
  </w:style>
  <w:style w:type="paragraph" w:customStyle="1" w:styleId="PS-msto">
    <w:name w:val="PS-místo"/>
    <w:basedOn w:val="Bezmezer"/>
    <w:next w:val="Bezmezer"/>
    <w:qFormat/>
    <w:rsid w:val="00D3723C"/>
    <w:pPr>
      <w:pBdr>
        <w:bottom w:val="single" w:sz="2" w:space="12" w:color="auto"/>
      </w:pBdr>
      <w:spacing w:before="240" w:after="400"/>
      <w:jc w:val="center"/>
    </w:pPr>
    <w:rPr>
      <w:rFonts w:ascii="Times New Roman" w:hAnsi="Times New Roman"/>
      <w:sz w:val="24"/>
    </w:rPr>
  </w:style>
  <w:style w:type="paragraph" w:customStyle="1" w:styleId="PS-rovkd">
    <w:name w:val="PS-čárový kód"/>
    <w:basedOn w:val="Normlnweb"/>
    <w:qFormat/>
    <w:rsid w:val="00D3723C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3723C"/>
    <w:rPr>
      <w:rFonts w:ascii="Times New Roman" w:hAnsi="Times New Roman"/>
      <w:sz w:val="24"/>
      <w:szCs w:val="24"/>
    </w:rPr>
  </w:style>
  <w:style w:type="paragraph" w:customStyle="1" w:styleId="PSasy">
    <w:name w:val="PS časy"/>
    <w:basedOn w:val="Normln"/>
    <w:next w:val="PSbodprogramu"/>
    <w:rsid w:val="008C2A6B"/>
    <w:pPr>
      <w:widowControl w:val="0"/>
      <w:tabs>
        <w:tab w:val="left" w:pos="1471"/>
      </w:tabs>
      <w:suppressAutoHyphens/>
      <w:autoSpaceDN w:val="0"/>
      <w:spacing w:before="240" w:after="0" w:line="240" w:lineRule="auto"/>
      <w:ind w:left="17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8C2A6B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8C2A6B"/>
    <w:pPr>
      <w:jc w:val="both"/>
    </w:pPr>
  </w:style>
  <w:style w:type="paragraph" w:customStyle="1" w:styleId="PSzpravodaj">
    <w:name w:val="PS zpravodaj"/>
    <w:basedOn w:val="Normln"/>
    <w:next w:val="PSasy"/>
    <w:rsid w:val="008C2A6B"/>
    <w:pPr>
      <w:widowControl w:val="0"/>
      <w:suppressAutoHyphens/>
      <w:autoSpaceDN w:val="0"/>
      <w:spacing w:before="120" w:after="120" w:line="240" w:lineRule="auto"/>
      <w:ind w:left="4536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ln"/>
    <w:rsid w:val="008B751F"/>
    <w:pPr>
      <w:spacing w:before="100" w:beforeAutospacing="1" w:after="0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3D6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D664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D6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6646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82281"/>
    <w:pPr>
      <w:ind w:left="720"/>
      <w:contextualSpacing/>
    </w:pPr>
  </w:style>
  <w:style w:type="paragraph" w:customStyle="1" w:styleId="Nzev1">
    <w:name w:val="Název1"/>
    <w:basedOn w:val="Normln"/>
    <w:rsid w:val="00746E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subject">
    <w:name w:val="subject"/>
    <w:basedOn w:val="Normln"/>
    <w:rsid w:val="00746E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B96271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B96271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4467"/>
    <w:rPr>
      <w:rFonts w:ascii="Segoe UI" w:hAnsi="Segoe UI" w:cs="Segoe UI"/>
      <w:sz w:val="18"/>
      <w:szCs w:val="18"/>
      <w:lang w:eastAsia="en-US"/>
    </w:rPr>
  </w:style>
  <w:style w:type="paragraph" w:customStyle="1" w:styleId="Nzev2">
    <w:name w:val="Název2"/>
    <w:basedOn w:val="Normln"/>
    <w:rsid w:val="000202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3">
    <w:name w:val="Název3"/>
    <w:basedOn w:val="Normln"/>
    <w:rsid w:val="00A725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4">
    <w:name w:val="Název4"/>
    <w:basedOn w:val="Normln"/>
    <w:rsid w:val="000A35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5">
    <w:name w:val="Název5"/>
    <w:basedOn w:val="Normln"/>
    <w:rsid w:val="00BE32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Standard">
    <w:name w:val="Standard"/>
    <w:rsid w:val="00455230"/>
    <w:pPr>
      <w:suppressAutoHyphens/>
      <w:spacing w:after="200" w:line="276" w:lineRule="auto"/>
      <w:textAlignment w:val="baseline"/>
    </w:pPr>
    <w:rPr>
      <w:kern w:val="1"/>
      <w:sz w:val="22"/>
      <w:szCs w:val="22"/>
      <w:lang w:eastAsia="zh-CN"/>
    </w:rPr>
  </w:style>
  <w:style w:type="paragraph" w:customStyle="1" w:styleId="Nzev6">
    <w:name w:val="Název6"/>
    <w:basedOn w:val="Normln"/>
    <w:rsid w:val="00B016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7">
    <w:name w:val="Název7"/>
    <w:basedOn w:val="Normln"/>
    <w:rsid w:val="008750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8">
    <w:name w:val="Název8"/>
    <w:basedOn w:val="Normln"/>
    <w:rsid w:val="008E2B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5619F"/>
  </w:style>
  <w:style w:type="paragraph" w:customStyle="1" w:styleId="Nzev9">
    <w:name w:val="Název9"/>
    <w:basedOn w:val="Normln"/>
    <w:rsid w:val="00A337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0">
    <w:name w:val="Název10"/>
    <w:basedOn w:val="Normln"/>
    <w:rsid w:val="008421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C457F"/>
    <w:rPr>
      <w:color w:val="0563C1" w:themeColor="hyperlink"/>
      <w:u w:val="single"/>
    </w:rPr>
  </w:style>
  <w:style w:type="paragraph" w:customStyle="1" w:styleId="Nzev11">
    <w:name w:val="Název11"/>
    <w:basedOn w:val="Normln"/>
    <w:rsid w:val="007666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2">
    <w:name w:val="Název12"/>
    <w:basedOn w:val="Normln"/>
    <w:rsid w:val="008A0C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ovelizanbod">
    <w:name w:val="Novelizační bod"/>
    <w:basedOn w:val="Normln"/>
    <w:link w:val="NovelizanbodChar"/>
    <w:qFormat/>
    <w:rsid w:val="003D172E"/>
    <w:pPr>
      <w:tabs>
        <w:tab w:val="left" w:pos="851"/>
      </w:tabs>
      <w:suppressAutoHyphens/>
      <w:spacing w:before="480" w:after="120" w:line="100" w:lineRule="atLeast"/>
      <w:jc w:val="both"/>
    </w:pPr>
    <w:rPr>
      <w:rFonts w:ascii="Times New Roman" w:eastAsia="MS ??" w:hAnsi="Times New Roman"/>
      <w:color w:val="00000A"/>
      <w:sz w:val="20"/>
      <w:szCs w:val="20"/>
      <w:lang w:eastAsia="cs-CZ"/>
    </w:rPr>
  </w:style>
  <w:style w:type="character" w:customStyle="1" w:styleId="NovelizanbodChar">
    <w:name w:val="Novelizační bod Char"/>
    <w:link w:val="Novelizanbod"/>
    <w:locked/>
    <w:rsid w:val="003D172E"/>
    <w:rPr>
      <w:rFonts w:ascii="Times New Roman" w:eastAsia="MS ??" w:hAnsi="Times New Roman"/>
      <w:color w:val="00000A"/>
    </w:rPr>
  </w:style>
  <w:style w:type="paragraph" w:customStyle="1" w:styleId="Nzev13">
    <w:name w:val="Název13"/>
    <w:basedOn w:val="Normln"/>
    <w:rsid w:val="006839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22EA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22EAD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unhideWhenUsed/>
    <w:rsid w:val="00C22EA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C22EAD"/>
    <w:rPr>
      <w:sz w:val="16"/>
      <w:szCs w:val="16"/>
      <w:lang w:eastAsia="en-US"/>
    </w:rPr>
  </w:style>
  <w:style w:type="paragraph" w:customStyle="1" w:styleId="Nzev14">
    <w:name w:val="Název14"/>
    <w:basedOn w:val="Normln"/>
    <w:rsid w:val="002460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5">
    <w:name w:val="Název15"/>
    <w:basedOn w:val="Normln"/>
    <w:rsid w:val="00BB19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Obsahtabulky">
    <w:name w:val="Obsah tabulky"/>
    <w:basedOn w:val="Normln"/>
    <w:rsid w:val="00D5568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Nzev16">
    <w:name w:val="Název16"/>
    <w:basedOn w:val="Normln"/>
    <w:rsid w:val="00B726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styleId="Siln">
    <w:name w:val="Strong"/>
    <w:uiPriority w:val="22"/>
    <w:qFormat/>
    <w:rsid w:val="00CC2879"/>
    <w:rPr>
      <w:b/>
      <w:bCs/>
    </w:rPr>
  </w:style>
  <w:style w:type="paragraph" w:customStyle="1" w:styleId="Nzev17">
    <w:name w:val="Název17"/>
    <w:basedOn w:val="Normln"/>
    <w:rsid w:val="00C510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8">
    <w:name w:val="Název18"/>
    <w:basedOn w:val="Normln"/>
    <w:rsid w:val="002D62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9">
    <w:name w:val="Název19"/>
    <w:basedOn w:val="Normln"/>
    <w:rsid w:val="007D37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20">
    <w:name w:val="Název20"/>
    <w:basedOn w:val="Normln"/>
    <w:rsid w:val="001A7F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21">
    <w:name w:val="Název21"/>
    <w:basedOn w:val="Normln"/>
    <w:rsid w:val="00E125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22">
    <w:name w:val="Název22"/>
    <w:basedOn w:val="Normln"/>
    <w:rsid w:val="00E346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7E8BF-144E-491A-9FEB-2AADA579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18</Pages>
  <Words>5119</Words>
  <Characters>30205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35254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Cizkovska Petra</dc:creator>
  <cp:keywords/>
  <dc:description/>
  <cp:lastModifiedBy>Cizkovska Petra</cp:lastModifiedBy>
  <cp:revision>131</cp:revision>
  <cp:lastPrinted>2018-11-26T11:36:00Z</cp:lastPrinted>
  <dcterms:created xsi:type="dcterms:W3CDTF">2018-11-08T13:58:00Z</dcterms:created>
  <dcterms:modified xsi:type="dcterms:W3CDTF">2018-11-26T11:38:00Z</dcterms:modified>
</cp:coreProperties>
</file>