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F8" w:rsidRDefault="00C146F8">
      <w:pPr>
        <w:rPr>
          <w:b/>
          <w:spacing w:val="-3"/>
        </w:rPr>
      </w:pPr>
    </w:p>
    <w:p w:rsidR="00C146F8" w:rsidRPr="000B0581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Parlament České republiky</w:t>
      </w:r>
    </w:p>
    <w:p w:rsidR="00C146F8" w:rsidRPr="000B0581" w:rsidRDefault="00C146F8" w:rsidP="00C146F8">
      <w:pPr>
        <w:pStyle w:val="Standard"/>
        <w:jc w:val="center"/>
        <w:rPr>
          <w:b/>
          <w:i/>
          <w:sz w:val="36"/>
          <w:szCs w:val="36"/>
        </w:rPr>
      </w:pPr>
      <w:r w:rsidRPr="000B0581">
        <w:rPr>
          <w:b/>
          <w:i/>
          <w:sz w:val="36"/>
          <w:szCs w:val="36"/>
        </w:rPr>
        <w:t>POSLANECKÁ SNĚMOVNA</w:t>
      </w:r>
    </w:p>
    <w:p w:rsidR="00C146F8" w:rsidRPr="003F572A" w:rsidRDefault="00C146F8" w:rsidP="00C146F8">
      <w:pPr>
        <w:pStyle w:val="Standard"/>
        <w:jc w:val="center"/>
        <w:rPr>
          <w:b/>
          <w:i/>
          <w:sz w:val="32"/>
          <w:szCs w:val="32"/>
        </w:rPr>
      </w:pPr>
      <w:r w:rsidRPr="003F572A">
        <w:rPr>
          <w:b/>
          <w:i/>
          <w:sz w:val="32"/>
          <w:szCs w:val="32"/>
        </w:rPr>
        <w:t>2018</w:t>
      </w:r>
      <w:r w:rsidR="003F572A" w:rsidRPr="003F572A">
        <w:rPr>
          <w:b/>
          <w:i/>
          <w:sz w:val="32"/>
          <w:szCs w:val="32"/>
        </w:rPr>
        <w:t xml:space="preserve"> - </w:t>
      </w:r>
      <w:r w:rsidRPr="003F572A">
        <w:rPr>
          <w:b/>
          <w:i/>
          <w:sz w:val="32"/>
          <w:szCs w:val="32"/>
        </w:rPr>
        <w:t>8. volební období</w:t>
      </w:r>
    </w:p>
    <w:p w:rsidR="00C146F8" w:rsidRDefault="00C146F8" w:rsidP="00C146F8">
      <w:pPr>
        <w:pStyle w:val="Standard"/>
        <w:jc w:val="center"/>
        <w:rPr>
          <w:b/>
          <w:i/>
        </w:rPr>
      </w:pPr>
    </w:p>
    <w:p w:rsidR="00C146F8" w:rsidRDefault="00C146F8" w:rsidP="00C146F8">
      <w:pPr>
        <w:pStyle w:val="Standard"/>
        <w:jc w:val="center"/>
        <w:rPr>
          <w:b/>
          <w:i/>
          <w:sz w:val="36"/>
          <w:szCs w:val="36"/>
        </w:rPr>
      </w:pPr>
      <w:r w:rsidRPr="000B0581">
        <w:rPr>
          <w:b/>
          <w:i/>
          <w:sz w:val="36"/>
          <w:szCs w:val="36"/>
        </w:rPr>
        <w:t>POZVÁNKA</w:t>
      </w:r>
    </w:p>
    <w:p w:rsidR="00267196" w:rsidRDefault="00267196" w:rsidP="00C146F8">
      <w:pPr>
        <w:pStyle w:val="Standard"/>
        <w:jc w:val="center"/>
        <w:rPr>
          <w:b/>
          <w:i/>
          <w:sz w:val="36"/>
          <w:szCs w:val="36"/>
        </w:rPr>
      </w:pPr>
    </w:p>
    <w:p w:rsidR="00C146F8" w:rsidRDefault="00C146F8" w:rsidP="00C146F8">
      <w:pPr>
        <w:pStyle w:val="Standard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 12</w:t>
      </w:r>
      <w:r w:rsidRPr="000B0581">
        <w:rPr>
          <w:b/>
          <w:i/>
          <w:sz w:val="32"/>
          <w:szCs w:val="32"/>
        </w:rPr>
        <w:t>. schůzi</w:t>
      </w:r>
      <w:r>
        <w:rPr>
          <w:b/>
          <w:i/>
          <w:sz w:val="32"/>
          <w:szCs w:val="32"/>
        </w:rPr>
        <w:t xml:space="preserve"> </w:t>
      </w:r>
    </w:p>
    <w:p w:rsidR="00C146F8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výboru pro vědu, vzdělání, kulturu, mládež a tělovýchovu</w:t>
      </w:r>
      <w:r>
        <w:rPr>
          <w:b/>
          <w:i/>
          <w:sz w:val="28"/>
          <w:szCs w:val="28"/>
        </w:rPr>
        <w:t>,</w:t>
      </w:r>
    </w:p>
    <w:p w:rsidR="00267196" w:rsidRDefault="00267196" w:rsidP="00C146F8">
      <w:pPr>
        <w:pStyle w:val="Standard"/>
        <w:jc w:val="center"/>
        <w:rPr>
          <w:b/>
          <w:i/>
          <w:sz w:val="28"/>
          <w:szCs w:val="28"/>
        </w:rPr>
      </w:pPr>
    </w:p>
    <w:p w:rsidR="003F572A" w:rsidRDefault="00C146F8" w:rsidP="00BB706F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</w:rPr>
        <w:t xml:space="preserve">která se koná ve dnech 7. a 8. listopadu </w:t>
      </w:r>
      <w:r w:rsidRPr="00C146F8">
        <w:rPr>
          <w:b/>
          <w:i/>
          <w:sz w:val="28"/>
          <w:szCs w:val="28"/>
        </w:rPr>
        <w:t>2018</w:t>
      </w:r>
      <w:r w:rsidR="003F572A">
        <w:rPr>
          <w:b/>
          <w:i/>
          <w:sz w:val="28"/>
          <w:szCs w:val="28"/>
        </w:rPr>
        <w:t xml:space="preserve"> </w:t>
      </w:r>
      <w:r w:rsidRPr="000B0581">
        <w:rPr>
          <w:b/>
          <w:i/>
          <w:sz w:val="28"/>
          <w:szCs w:val="28"/>
        </w:rPr>
        <w:t xml:space="preserve">od </w:t>
      </w:r>
      <w:r>
        <w:rPr>
          <w:b/>
          <w:i/>
          <w:sz w:val="28"/>
          <w:szCs w:val="28"/>
        </w:rPr>
        <w:t>9</w:t>
      </w:r>
      <w:r w:rsidRPr="000B0581">
        <w:rPr>
          <w:b/>
          <w:i/>
          <w:sz w:val="28"/>
          <w:szCs w:val="28"/>
        </w:rPr>
        <w:t>.00 hod.</w:t>
      </w:r>
      <w:r w:rsidR="003F572A">
        <w:rPr>
          <w:b/>
          <w:i/>
          <w:sz w:val="28"/>
          <w:szCs w:val="28"/>
        </w:rPr>
        <w:t xml:space="preserve"> </w:t>
      </w:r>
      <w:r w:rsidRPr="000B0581">
        <w:rPr>
          <w:b/>
          <w:i/>
          <w:sz w:val="28"/>
          <w:szCs w:val="28"/>
        </w:rPr>
        <w:t xml:space="preserve">v místnosti </w:t>
      </w:r>
      <w:r w:rsidR="003F572A">
        <w:rPr>
          <w:b/>
          <w:i/>
          <w:sz w:val="28"/>
          <w:szCs w:val="28"/>
        </w:rPr>
        <w:t xml:space="preserve">A </w:t>
      </w:r>
      <w:r w:rsidRPr="000B0581">
        <w:rPr>
          <w:b/>
          <w:i/>
          <w:sz w:val="28"/>
          <w:szCs w:val="28"/>
        </w:rPr>
        <w:t>106</w:t>
      </w:r>
    </w:p>
    <w:p w:rsidR="00C146F8" w:rsidRPr="003F572A" w:rsidRDefault="00C146F8" w:rsidP="00C146F8">
      <w:pPr>
        <w:pStyle w:val="Standard"/>
        <w:jc w:val="center"/>
        <w:rPr>
          <w:i/>
          <w:sz w:val="28"/>
          <w:szCs w:val="28"/>
        </w:rPr>
      </w:pPr>
      <w:r w:rsidRPr="003F572A">
        <w:rPr>
          <w:i/>
          <w:sz w:val="28"/>
          <w:szCs w:val="28"/>
        </w:rPr>
        <w:t xml:space="preserve"> 1. patro</w:t>
      </w:r>
      <w:r w:rsidR="003F572A" w:rsidRPr="003F572A">
        <w:rPr>
          <w:i/>
          <w:sz w:val="28"/>
          <w:szCs w:val="28"/>
        </w:rPr>
        <w:t xml:space="preserve"> </w:t>
      </w:r>
      <w:r w:rsidRPr="003F572A">
        <w:rPr>
          <w:i/>
          <w:sz w:val="28"/>
          <w:szCs w:val="28"/>
        </w:rPr>
        <w:t xml:space="preserve">v budově A Poslanecké sněmovny, Sněmovní 4, 118 26 </w:t>
      </w:r>
      <w:r w:rsidR="003F572A" w:rsidRPr="003F572A">
        <w:rPr>
          <w:i/>
          <w:sz w:val="28"/>
          <w:szCs w:val="28"/>
        </w:rPr>
        <w:t>P</w:t>
      </w:r>
      <w:r w:rsidRPr="003F572A">
        <w:rPr>
          <w:i/>
          <w:sz w:val="28"/>
          <w:szCs w:val="28"/>
        </w:rPr>
        <w:t xml:space="preserve">raha </w:t>
      </w:r>
    </w:p>
    <w:p w:rsidR="00C146F8" w:rsidRPr="00371E96" w:rsidRDefault="00C146F8" w:rsidP="00C146F8">
      <w:pPr>
        <w:pStyle w:val="Standard"/>
        <w:jc w:val="center"/>
        <w:rPr>
          <w:i/>
        </w:rPr>
      </w:pPr>
    </w:p>
    <w:p w:rsidR="00C146F8" w:rsidRDefault="00C146F8" w:rsidP="00C146F8">
      <w:pPr>
        <w:pStyle w:val="Standard"/>
        <w:rPr>
          <w:b/>
          <w:bCs/>
        </w:rPr>
      </w:pPr>
      <w:r>
        <w:rPr>
          <w:b/>
          <w:bCs/>
        </w:rPr>
        <w:t>Návrh programu</w:t>
      </w:r>
      <w:r w:rsidRPr="002E6FF1">
        <w:rPr>
          <w:b/>
          <w:bCs/>
        </w:rPr>
        <w:t>:</w:t>
      </w:r>
    </w:p>
    <w:p w:rsidR="00C146F8" w:rsidRDefault="00C146F8" w:rsidP="00C146F8">
      <w:pPr>
        <w:pStyle w:val="Standard"/>
        <w:rPr>
          <w:spacing w:val="-3"/>
        </w:rPr>
      </w:pPr>
    </w:p>
    <w:p w:rsidR="00C146F8" w:rsidRPr="006A7D39" w:rsidRDefault="00C146F8" w:rsidP="00C146F8">
      <w:pPr>
        <w:pStyle w:val="Standard"/>
        <w:rPr>
          <w:u w:val="single"/>
        </w:rPr>
      </w:pPr>
      <w:r>
        <w:rPr>
          <w:b/>
          <w:bCs/>
          <w:u w:val="single"/>
        </w:rPr>
        <w:t>7</w:t>
      </w:r>
      <w:r w:rsidRPr="006A7D39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listopadu</w:t>
      </w:r>
      <w:r w:rsidRPr="006A7D39">
        <w:rPr>
          <w:b/>
          <w:bCs/>
          <w:u w:val="single"/>
        </w:rPr>
        <w:t xml:space="preserve"> 2018</w:t>
      </w:r>
    </w:p>
    <w:p w:rsidR="00C146F8" w:rsidRDefault="00C146F8" w:rsidP="00C146F8">
      <w:pPr>
        <w:pStyle w:val="Standard"/>
        <w:rPr>
          <w:spacing w:val="-3"/>
        </w:rPr>
      </w:pPr>
    </w:p>
    <w:p w:rsidR="00C146F8" w:rsidRDefault="00C146F8" w:rsidP="00C146F8">
      <w:pPr>
        <w:pStyle w:val="Standard"/>
        <w:tabs>
          <w:tab w:val="left" w:pos="567"/>
        </w:tabs>
        <w:ind w:left="567" w:hanging="567"/>
        <w:rPr>
          <w:spacing w:val="-3"/>
        </w:rPr>
      </w:pPr>
      <w:r>
        <w:rPr>
          <w:spacing w:val="-3"/>
        </w:rPr>
        <w:t>9.00 hodin</w:t>
      </w:r>
    </w:p>
    <w:p w:rsidR="00C146F8" w:rsidRDefault="00C146F8" w:rsidP="00C146F8">
      <w:pPr>
        <w:pStyle w:val="Standard"/>
        <w:tabs>
          <w:tab w:val="left" w:pos="408"/>
          <w:tab w:val="left" w:pos="567"/>
        </w:tabs>
        <w:ind w:left="567" w:hanging="567"/>
        <w:rPr>
          <w:spacing w:val="-3"/>
        </w:rPr>
      </w:pPr>
      <w:r>
        <w:rPr>
          <w:spacing w:val="-3"/>
        </w:rPr>
        <w:t>1.</w:t>
      </w:r>
      <w:r>
        <w:rPr>
          <w:spacing w:val="-3"/>
        </w:rPr>
        <w:tab/>
        <w:t xml:space="preserve"> </w:t>
      </w:r>
      <w:r>
        <w:rPr>
          <w:spacing w:val="-3"/>
        </w:rPr>
        <w:tab/>
        <w:t>Sdělení předsedy + Různé</w:t>
      </w:r>
    </w:p>
    <w:p w:rsidR="00203EF4" w:rsidRDefault="00203EF4" w:rsidP="00C146F8">
      <w:pPr>
        <w:pStyle w:val="Standard"/>
        <w:tabs>
          <w:tab w:val="left" w:pos="408"/>
          <w:tab w:val="left" w:pos="567"/>
        </w:tabs>
        <w:ind w:left="567" w:hanging="567"/>
        <w:rPr>
          <w:spacing w:val="-3"/>
        </w:rPr>
      </w:pPr>
    </w:p>
    <w:p w:rsidR="00C146F8" w:rsidRDefault="00203EF4" w:rsidP="00C146F8">
      <w:pPr>
        <w:pStyle w:val="Standard"/>
        <w:tabs>
          <w:tab w:val="left" w:pos="408"/>
          <w:tab w:val="left" w:pos="567"/>
        </w:tabs>
        <w:ind w:left="567" w:hanging="567"/>
        <w:rPr>
          <w:spacing w:val="-3"/>
        </w:rPr>
      </w:pPr>
      <w:r>
        <w:t>9.15 hod.</w:t>
      </w:r>
    </w:p>
    <w:p w:rsidR="00C146F8" w:rsidRDefault="00C146F8" w:rsidP="003533CF">
      <w:pPr>
        <w:pStyle w:val="Standard"/>
        <w:tabs>
          <w:tab w:val="left" w:pos="408"/>
          <w:tab w:val="left" w:pos="567"/>
        </w:tabs>
        <w:ind w:left="567" w:hanging="567"/>
        <w:jc w:val="both"/>
      </w:pPr>
      <w:r>
        <w:rPr>
          <w:spacing w:val="-3"/>
        </w:rPr>
        <w:t>2.</w:t>
      </w:r>
      <w:r>
        <w:rPr>
          <w:spacing w:val="-3"/>
        </w:rPr>
        <w:tab/>
      </w:r>
      <w:r>
        <w:rPr>
          <w:spacing w:val="-3"/>
        </w:rPr>
        <w:tab/>
      </w:r>
      <w:r>
        <w:t>Návrh rozpočtu na rok 2019</w:t>
      </w:r>
      <w:r w:rsidR="00E07580">
        <w:t>,</w:t>
      </w:r>
      <w:r>
        <w:t xml:space="preserve"> kapitola 333 - Ministerstvo školství, mládeže a tělovýchovy ČR</w:t>
      </w:r>
      <w:r w:rsidR="00E07580">
        <w:t xml:space="preserve"> včetně dotací neziskovým a obdobným organizacím v působnosti kapitoly (viz sněmovní dokument 1403)</w:t>
      </w:r>
    </w:p>
    <w:p w:rsidR="00C146F8" w:rsidRDefault="00C146F8" w:rsidP="00C146F8">
      <w:r>
        <w:tab/>
      </w:r>
      <w:r>
        <w:tab/>
      </w:r>
      <w:r>
        <w:tab/>
      </w:r>
      <w:r>
        <w:tab/>
      </w:r>
      <w:r>
        <w:tab/>
        <w:t>odůvodní: zástupce MŠMT</w:t>
      </w:r>
    </w:p>
    <w:p w:rsidR="00C146F8" w:rsidRDefault="00C146F8" w:rsidP="00C146F8">
      <w:r>
        <w:tab/>
      </w:r>
      <w:r>
        <w:tab/>
      </w:r>
      <w:r>
        <w:tab/>
      </w:r>
      <w:r>
        <w:tab/>
      </w:r>
      <w:r>
        <w:tab/>
        <w:t>zpravodaj</w:t>
      </w:r>
      <w:r w:rsidR="00203EF4">
        <w:t>ka</w:t>
      </w:r>
      <w:r>
        <w:t xml:space="preserve">: posl. </w:t>
      </w:r>
      <w:r w:rsidR="00203EF4">
        <w:t>K</w:t>
      </w:r>
      <w:r>
        <w:t xml:space="preserve">. </w:t>
      </w:r>
      <w:r w:rsidR="00203EF4">
        <w:t>Valachová</w:t>
      </w:r>
    </w:p>
    <w:p w:rsidR="00203EF4" w:rsidRDefault="00203EF4" w:rsidP="00C146F8"/>
    <w:p w:rsidR="00203EF4" w:rsidRDefault="00203EF4" w:rsidP="00C146F8">
      <w:r>
        <w:t>10.</w:t>
      </w:r>
      <w:r w:rsidR="00D9253A">
        <w:t>15</w:t>
      </w:r>
      <w:r>
        <w:t xml:space="preserve"> hod.</w:t>
      </w:r>
    </w:p>
    <w:p w:rsidR="00E07580" w:rsidRDefault="00203EF4" w:rsidP="00203EF4">
      <w:r>
        <w:t>3.</w:t>
      </w:r>
      <w:r>
        <w:tab/>
        <w:t>Návrh rozpočtu na rok 2019, kapitola 361 - Akademie věd ČR</w:t>
      </w:r>
      <w:r w:rsidR="00E07580">
        <w:t xml:space="preserve"> </w:t>
      </w:r>
    </w:p>
    <w:p w:rsidR="00203EF4" w:rsidRDefault="00E07580" w:rsidP="00203EF4">
      <w:r>
        <w:tab/>
        <w:t xml:space="preserve">včetně dotací neziskovým a obdobným organizacím v působnosti kapitoly (viz sněmovní </w:t>
      </w:r>
      <w:r>
        <w:tab/>
        <w:t>dokument 1407)</w:t>
      </w:r>
    </w:p>
    <w:p w:rsidR="00203EF4" w:rsidRDefault="00203EF4" w:rsidP="00203EF4">
      <w:r>
        <w:tab/>
      </w:r>
      <w:r>
        <w:tab/>
      </w:r>
      <w:r>
        <w:tab/>
      </w:r>
      <w:r>
        <w:tab/>
      </w:r>
      <w:r>
        <w:tab/>
        <w:t>odůvodní: zástupce Akademie věd</w:t>
      </w:r>
    </w:p>
    <w:p w:rsidR="00203EF4" w:rsidRDefault="00203EF4" w:rsidP="00203EF4">
      <w:r>
        <w:tab/>
      </w:r>
      <w:r>
        <w:tab/>
      </w:r>
      <w:r>
        <w:tab/>
      </w:r>
      <w:r>
        <w:tab/>
      </w:r>
      <w:r>
        <w:tab/>
        <w:t xml:space="preserve">zpravodaj: posl. J. </w:t>
      </w:r>
      <w:proofErr w:type="spellStart"/>
      <w:r>
        <w:t>Mihola</w:t>
      </w:r>
      <w:proofErr w:type="spellEnd"/>
    </w:p>
    <w:p w:rsidR="00203EF4" w:rsidRDefault="00203EF4" w:rsidP="00C146F8"/>
    <w:p w:rsidR="00B73A32" w:rsidRDefault="00BE1182">
      <w:r>
        <w:rPr>
          <w:rFonts w:ascii="TimesNewRomanPSMT" w:hAnsi="TimesNewRomanPSMT"/>
        </w:rPr>
        <w:t>1</w:t>
      </w:r>
      <w:r w:rsidR="00203EF4">
        <w:rPr>
          <w:rFonts w:ascii="TimesNewRomanPSMT" w:hAnsi="TimesNewRomanPSMT"/>
        </w:rPr>
        <w:t>0</w:t>
      </w:r>
      <w:r>
        <w:rPr>
          <w:rFonts w:ascii="TimesNewRomanPSMT" w:hAnsi="TimesNewRomanPSMT"/>
        </w:rPr>
        <w:t>.</w:t>
      </w:r>
      <w:r w:rsidR="00D9253A">
        <w:rPr>
          <w:rFonts w:ascii="TimesNewRomanPSMT" w:hAnsi="TimesNewRomanPSMT"/>
        </w:rPr>
        <w:t>40</w:t>
      </w:r>
      <w:r>
        <w:rPr>
          <w:rFonts w:ascii="TimesNewRomanPSMT" w:hAnsi="TimesNewRomanPSMT"/>
        </w:rPr>
        <w:t xml:space="preserve"> hod.</w:t>
      </w:r>
    </w:p>
    <w:p w:rsidR="00B73A32" w:rsidRDefault="00203EF4">
      <w:pPr>
        <w:rPr>
          <w:rFonts w:ascii="TimesNewRomanPSMT" w:hAnsi="TimesNewRomanPSMT"/>
        </w:rPr>
      </w:pPr>
      <w:r>
        <w:rPr>
          <w:rFonts w:ascii="TimesNewRomanPSMT" w:hAnsi="TimesNewRomanPSMT"/>
        </w:rPr>
        <w:t>4</w:t>
      </w:r>
      <w:r w:rsidR="00BE1182">
        <w:rPr>
          <w:rFonts w:ascii="TimesNewRomanPSMT" w:hAnsi="TimesNewRomanPSMT"/>
        </w:rPr>
        <w:t>.</w:t>
      </w:r>
      <w:r w:rsidR="00BE1182">
        <w:rPr>
          <w:rFonts w:ascii="TimesNewRomanPSMT" w:hAnsi="TimesNewRomanPSMT"/>
        </w:rPr>
        <w:tab/>
        <w:t>Návrh rozpočtu na rok 201</w:t>
      </w:r>
      <w:r>
        <w:rPr>
          <w:rFonts w:ascii="TimesNewRomanPSMT" w:hAnsi="TimesNewRomanPSMT"/>
        </w:rPr>
        <w:t>9</w:t>
      </w:r>
      <w:r w:rsidR="00BE1182">
        <w:rPr>
          <w:rFonts w:ascii="TimesNewRomanPSMT" w:hAnsi="TimesNewRomanPSMT"/>
        </w:rPr>
        <w:t>, kapitola 377 - Technologická agentura ČR</w:t>
      </w:r>
    </w:p>
    <w:p w:rsidR="00E07580" w:rsidRDefault="00E07580">
      <w:r>
        <w:rPr>
          <w:rFonts w:ascii="TimesNewRomanPSMT" w:hAnsi="TimesNewRomanPSMT"/>
        </w:rPr>
        <w:tab/>
      </w:r>
      <w:r>
        <w:t xml:space="preserve">včetně dotací neziskovým a obdobným organizacím v působnosti kapitoly (viz sněmovní </w:t>
      </w:r>
      <w:r>
        <w:tab/>
        <w:t>dokument 1408)</w:t>
      </w:r>
    </w:p>
    <w:p w:rsidR="00B73A32" w:rsidRDefault="00BE1182"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>odůvodní: zástupce Technologické agentury</w:t>
      </w:r>
    </w:p>
    <w:p w:rsidR="00B73A32" w:rsidRDefault="00BE1182">
      <w:pPr>
        <w:rPr>
          <w:rFonts w:ascii="TimesNewRomanPSMT" w:hAnsi="TimesNewRomanPSMT"/>
        </w:rPr>
      </w:pP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zpravodaj: posl. </w:t>
      </w:r>
      <w:r w:rsidR="00203EF4">
        <w:rPr>
          <w:rFonts w:ascii="TimesNewRomanPSMT" w:hAnsi="TimesNewRomanPSMT"/>
        </w:rPr>
        <w:t>I</w:t>
      </w:r>
      <w:r>
        <w:rPr>
          <w:rFonts w:ascii="TimesNewRomanPSMT" w:hAnsi="TimesNewRomanPSMT"/>
        </w:rPr>
        <w:t xml:space="preserve">. </w:t>
      </w:r>
      <w:r w:rsidR="00203EF4">
        <w:rPr>
          <w:rFonts w:ascii="TimesNewRomanPSMT" w:hAnsi="TimesNewRomanPSMT"/>
        </w:rPr>
        <w:t>Vondrák</w:t>
      </w:r>
    </w:p>
    <w:p w:rsidR="00E07580" w:rsidRDefault="00E07580"/>
    <w:p w:rsidR="00B73A32" w:rsidRDefault="00B73A32"/>
    <w:p w:rsidR="00B73A32" w:rsidRDefault="00203EF4" w:rsidP="00B751C5">
      <w:pPr>
        <w:jc w:val="both"/>
      </w:pPr>
      <w:r>
        <w:t>5</w:t>
      </w:r>
      <w:r w:rsidR="00BE1182">
        <w:t>.</w:t>
      </w:r>
      <w:r w:rsidR="00BE1182">
        <w:tab/>
        <w:t xml:space="preserve">Informace o činnosti Technologické agentury ČR, včetně informace o jednotlivých </w:t>
      </w:r>
      <w:r w:rsidR="00BE1182">
        <w:tab/>
        <w:t>veřejných soutěžích ve výzkumu, vývoji a inovacích za 1. pololetí roku 201</w:t>
      </w:r>
      <w:r>
        <w:t>8</w:t>
      </w:r>
    </w:p>
    <w:p w:rsidR="00B73A32" w:rsidRDefault="00BE1182"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odůvodní: zástupce </w:t>
      </w:r>
      <w:r w:rsidR="00203EF4">
        <w:rPr>
          <w:rFonts w:ascii="TimesNewRomanPSMT" w:hAnsi="TimesNewRomanPSMT"/>
        </w:rPr>
        <w:t>k</w:t>
      </w:r>
      <w:r>
        <w:rPr>
          <w:rFonts w:ascii="TimesNewRomanPSMT" w:hAnsi="TimesNewRomanPSMT"/>
        </w:rPr>
        <w:t>ontrolní rady TA</w:t>
      </w:r>
      <w:r w:rsidR="00203EF4">
        <w:rPr>
          <w:rFonts w:ascii="TimesNewRomanPSMT" w:hAnsi="TimesNewRomanPSMT"/>
        </w:rPr>
        <w:t xml:space="preserve"> ČR</w:t>
      </w:r>
    </w:p>
    <w:p w:rsidR="00B73A32" w:rsidRDefault="00BE1182"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zpravodajka: posl. </w:t>
      </w:r>
      <w:r w:rsidR="00203EF4">
        <w:rPr>
          <w:rFonts w:ascii="TimesNewRomanPSMT" w:hAnsi="TimesNewRomanPSMT"/>
        </w:rPr>
        <w:t>I. Vondrák</w:t>
      </w:r>
    </w:p>
    <w:p w:rsidR="00E45B84" w:rsidRDefault="00E45B84">
      <w:pPr>
        <w:rPr>
          <w:rFonts w:ascii="TimesNewRomanPSMT" w:hAnsi="TimesNewRomanPSMT"/>
          <w:b/>
          <w:bCs/>
        </w:rPr>
      </w:pPr>
    </w:p>
    <w:p w:rsidR="00E07580" w:rsidRDefault="00E07580">
      <w:pPr>
        <w:rPr>
          <w:rFonts w:ascii="TimesNewRomanPSMT" w:hAnsi="TimesNewRomanPSMT"/>
          <w:b/>
          <w:bCs/>
        </w:rPr>
      </w:pPr>
    </w:p>
    <w:p w:rsidR="00E07580" w:rsidRDefault="00E07580">
      <w:pPr>
        <w:rPr>
          <w:rFonts w:ascii="TimesNewRomanPSMT" w:hAnsi="TimesNewRomanPSMT"/>
          <w:b/>
          <w:bCs/>
        </w:rPr>
      </w:pPr>
    </w:p>
    <w:p w:rsidR="00E07580" w:rsidRDefault="00E07580">
      <w:pPr>
        <w:rPr>
          <w:rFonts w:ascii="TimesNewRomanPSMT" w:hAnsi="TimesNewRomanPSMT"/>
          <w:b/>
          <w:bCs/>
        </w:rPr>
      </w:pPr>
    </w:p>
    <w:p w:rsidR="00DE6617" w:rsidRDefault="00DE6617">
      <w:r>
        <w:lastRenderedPageBreak/>
        <w:t>1</w:t>
      </w:r>
      <w:r w:rsidR="00203EF4">
        <w:t>1</w:t>
      </w:r>
      <w:r>
        <w:t>.</w:t>
      </w:r>
      <w:r w:rsidR="00D9253A">
        <w:t>30</w:t>
      </w:r>
      <w:r>
        <w:t xml:space="preserve"> hod.</w:t>
      </w:r>
    </w:p>
    <w:p w:rsidR="00DE6617" w:rsidRDefault="00203EF4" w:rsidP="00DE6617">
      <w:r>
        <w:t>6</w:t>
      </w:r>
      <w:r w:rsidR="00DE6617">
        <w:t>.</w:t>
      </w:r>
      <w:r w:rsidR="00DE6617">
        <w:tab/>
        <w:t>Návrh rozpočtu na rok 201</w:t>
      </w:r>
      <w:r>
        <w:t>9</w:t>
      </w:r>
      <w:r w:rsidR="00DE6617">
        <w:t>, kapitola 321 - Grantová agentura ČR</w:t>
      </w:r>
    </w:p>
    <w:p w:rsidR="00E07580" w:rsidRDefault="00E07580" w:rsidP="003533CF">
      <w:pPr>
        <w:jc w:val="both"/>
      </w:pPr>
      <w:r>
        <w:tab/>
        <w:t>včetně dotací neziskov</w:t>
      </w:r>
      <w:bookmarkStart w:id="0" w:name="_GoBack"/>
      <w:bookmarkEnd w:id="0"/>
      <w:r>
        <w:t xml:space="preserve">ým a obdobným organizacím v působnosti kapitoly (viz sněmovní </w:t>
      </w:r>
      <w:r>
        <w:tab/>
        <w:t>dokument 1399)</w:t>
      </w:r>
    </w:p>
    <w:p w:rsidR="00DE6617" w:rsidRDefault="00DE6617" w:rsidP="00DE6617">
      <w:r>
        <w:tab/>
      </w:r>
      <w:r>
        <w:tab/>
      </w:r>
      <w:r>
        <w:tab/>
      </w:r>
      <w:r>
        <w:tab/>
      </w:r>
      <w:r>
        <w:tab/>
        <w:t>odůvodní: zástupce Grantové agentury</w:t>
      </w:r>
    </w:p>
    <w:p w:rsidR="00DE6617" w:rsidRDefault="00DE6617" w:rsidP="00DE6617">
      <w:r>
        <w:tab/>
      </w:r>
      <w:r>
        <w:tab/>
      </w:r>
      <w:r>
        <w:tab/>
      </w:r>
      <w:r>
        <w:tab/>
      </w:r>
      <w:r>
        <w:tab/>
        <w:t>zpravodaj: posl. M. Grebeníček</w:t>
      </w:r>
    </w:p>
    <w:p w:rsidR="00DE6617" w:rsidRDefault="00DE6617" w:rsidP="00DE6617"/>
    <w:p w:rsidR="00203EF4" w:rsidRPr="008A0C80" w:rsidRDefault="00203EF4" w:rsidP="00F83AB7">
      <w:pPr>
        <w:ind w:left="709" w:hanging="709"/>
        <w:jc w:val="both"/>
        <w:rPr>
          <w:color w:val="FF0000"/>
        </w:rPr>
      </w:pPr>
      <w:r>
        <w:t>7</w:t>
      </w:r>
      <w:r w:rsidR="00DE6617">
        <w:t>.</w:t>
      </w:r>
      <w:r w:rsidR="00DE6617">
        <w:tab/>
        <w:t xml:space="preserve">Zpráva o činnosti </w:t>
      </w:r>
      <w:r>
        <w:t>k</w:t>
      </w:r>
      <w:r w:rsidR="00DE6617">
        <w:t>ontrolní rady Grantové agentury ČR za období od října 20</w:t>
      </w:r>
      <w:r>
        <w:t>1</w:t>
      </w:r>
      <w:r w:rsidR="002D1D4A">
        <w:t>7</w:t>
      </w:r>
      <w:r w:rsidR="00B751C5">
        <w:t> </w:t>
      </w:r>
      <w:r w:rsidR="00DE6617">
        <w:t>do</w:t>
      </w:r>
      <w:r w:rsidR="00F83AB7">
        <w:t> </w:t>
      </w:r>
      <w:r w:rsidR="007234C8">
        <w:t>září</w:t>
      </w:r>
      <w:r w:rsidR="00DE6617">
        <w:t xml:space="preserve"> 201</w:t>
      </w:r>
      <w:r w:rsidR="002D1D4A">
        <w:t>8</w:t>
      </w:r>
      <w:r w:rsidR="00DE6617">
        <w:t xml:space="preserve"> </w:t>
      </w:r>
      <w:r w:rsidR="00DE6617" w:rsidRPr="00B250CB">
        <w:rPr>
          <w:color w:val="000000" w:themeColor="text1"/>
        </w:rPr>
        <w:t>(</w:t>
      </w:r>
      <w:r w:rsidR="00B250CB">
        <w:rPr>
          <w:color w:val="000000" w:themeColor="text1"/>
        </w:rPr>
        <w:t xml:space="preserve">sněmovní </w:t>
      </w:r>
      <w:r w:rsidR="00DE6617" w:rsidRPr="00B250CB">
        <w:rPr>
          <w:color w:val="000000" w:themeColor="text1"/>
        </w:rPr>
        <w:t xml:space="preserve">tisk </w:t>
      </w:r>
      <w:r w:rsidR="00B250CB">
        <w:rPr>
          <w:color w:val="000000" w:themeColor="text1"/>
        </w:rPr>
        <w:t>307</w:t>
      </w:r>
      <w:r w:rsidR="00DE6617" w:rsidRPr="00B250CB">
        <w:rPr>
          <w:color w:val="000000" w:themeColor="text1"/>
        </w:rPr>
        <w:t>)</w:t>
      </w:r>
    </w:p>
    <w:p w:rsidR="00DE6617" w:rsidRDefault="00DE6617" w:rsidP="00203EF4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odůvodní: zástupce Kontrolní rady </w:t>
      </w:r>
      <w:proofErr w:type="spellStart"/>
      <w:r>
        <w:t>GA</w:t>
      </w:r>
      <w:proofErr w:type="spellEnd"/>
      <w:r>
        <w:t xml:space="preserve"> ČR</w:t>
      </w:r>
    </w:p>
    <w:p w:rsidR="00DE6617" w:rsidRDefault="00DE6617" w:rsidP="00DE6617">
      <w:r>
        <w:tab/>
      </w:r>
      <w:r>
        <w:tab/>
      </w:r>
      <w:r>
        <w:tab/>
      </w:r>
      <w:r>
        <w:tab/>
      </w:r>
      <w:r>
        <w:tab/>
        <w:t>zpravodaj: posl. M. Grebeníček</w:t>
      </w:r>
    </w:p>
    <w:p w:rsidR="00E07580" w:rsidRDefault="00E07580" w:rsidP="00DE6617"/>
    <w:p w:rsidR="00DE6617" w:rsidRDefault="00203EF4" w:rsidP="00DE6617">
      <w:r>
        <w:t>8</w:t>
      </w:r>
      <w:r w:rsidR="00DE6617">
        <w:t>.</w:t>
      </w:r>
      <w:r w:rsidR="00DE6617">
        <w:tab/>
      </w:r>
      <w:r w:rsidR="006B624D">
        <w:t>Návrh ročních odměn</w:t>
      </w:r>
      <w:r w:rsidR="00DE6617">
        <w:t xml:space="preserve"> </w:t>
      </w:r>
      <w:r w:rsidR="006B624D">
        <w:t>za činnost členů</w:t>
      </w:r>
      <w:r w:rsidR="00DE6617">
        <w:t xml:space="preserve"> </w:t>
      </w:r>
      <w:r>
        <w:t>k</w:t>
      </w:r>
      <w:r w:rsidR="00DE6617">
        <w:t>ontrolní rady Grantové agentury ČR</w:t>
      </w:r>
    </w:p>
    <w:p w:rsidR="00DE6617" w:rsidRDefault="00DE6617" w:rsidP="00DE6617">
      <w:r>
        <w:tab/>
      </w:r>
      <w:r>
        <w:tab/>
      </w:r>
      <w:r>
        <w:tab/>
      </w:r>
      <w:r>
        <w:tab/>
      </w:r>
      <w:r>
        <w:tab/>
        <w:t xml:space="preserve">odůvodní: zástupce Kontrolní rady </w:t>
      </w:r>
      <w:proofErr w:type="spellStart"/>
      <w:r>
        <w:t>GA</w:t>
      </w:r>
      <w:proofErr w:type="spellEnd"/>
      <w:r>
        <w:t xml:space="preserve"> ČR</w:t>
      </w:r>
    </w:p>
    <w:p w:rsidR="00DE6617" w:rsidRDefault="00781C4A" w:rsidP="00DE6617">
      <w:r>
        <w:tab/>
      </w:r>
      <w:r>
        <w:tab/>
      </w:r>
      <w:r w:rsidR="00DE6617">
        <w:tab/>
      </w:r>
      <w:r>
        <w:tab/>
      </w:r>
      <w:r>
        <w:tab/>
      </w:r>
      <w:r w:rsidR="00DE6617">
        <w:t>zpravodaj: posl. M. Grebeníček</w:t>
      </w:r>
    </w:p>
    <w:p w:rsidR="00267196" w:rsidRDefault="00267196" w:rsidP="00DE6617"/>
    <w:p w:rsidR="00203EF4" w:rsidRDefault="00203EF4" w:rsidP="00DE6617"/>
    <w:p w:rsidR="00203EF4" w:rsidRDefault="00203EF4" w:rsidP="00203EF4">
      <w:pPr>
        <w:pStyle w:val="Standard"/>
        <w:rPr>
          <w:b/>
          <w:bCs/>
        </w:rPr>
      </w:pPr>
      <w:r w:rsidRPr="00FF645D">
        <w:rPr>
          <w:b/>
          <w:bCs/>
        </w:rPr>
        <w:t>do 1</w:t>
      </w:r>
      <w:r w:rsidR="00D9253A">
        <w:rPr>
          <w:b/>
          <w:bCs/>
        </w:rPr>
        <w:t>4</w:t>
      </w:r>
      <w:r w:rsidRPr="00FF645D">
        <w:rPr>
          <w:b/>
          <w:bCs/>
        </w:rPr>
        <w:t>.</w:t>
      </w:r>
      <w:r w:rsidR="00457A1B">
        <w:rPr>
          <w:b/>
          <w:bCs/>
        </w:rPr>
        <w:t>00</w:t>
      </w:r>
      <w:r w:rsidRPr="00FF645D">
        <w:rPr>
          <w:b/>
          <w:bCs/>
        </w:rPr>
        <w:t xml:space="preserve"> hod. oběd</w:t>
      </w:r>
    </w:p>
    <w:p w:rsidR="00203EF4" w:rsidRDefault="00203EF4" w:rsidP="00DE6617"/>
    <w:p w:rsidR="00DE6617" w:rsidRDefault="00203EF4">
      <w:r>
        <w:t>1</w:t>
      </w:r>
      <w:r w:rsidR="00D9253A">
        <w:t>4</w:t>
      </w:r>
      <w:r>
        <w:t>.</w:t>
      </w:r>
      <w:r w:rsidR="00D9253A">
        <w:t>00</w:t>
      </w:r>
      <w:r>
        <w:t xml:space="preserve"> hod.</w:t>
      </w:r>
    </w:p>
    <w:p w:rsidR="00203EF4" w:rsidRDefault="00203EF4">
      <w:r>
        <w:t>9.</w:t>
      </w:r>
      <w:r>
        <w:tab/>
        <w:t>Návrh rozpočtu na rok 2019, kapitola 334 - Ministerstvo kultury ČR</w:t>
      </w:r>
    </w:p>
    <w:p w:rsidR="00781C4A" w:rsidRDefault="00781C4A">
      <w:r>
        <w:tab/>
        <w:t xml:space="preserve">včetně dotací neziskovým a obdobným organizacím v působnosti kapitoly (viz sněmovní </w:t>
      </w:r>
      <w:r>
        <w:tab/>
        <w:t>dokument 1404)</w:t>
      </w:r>
    </w:p>
    <w:p w:rsidR="00203EF4" w:rsidRDefault="00203EF4">
      <w:r>
        <w:tab/>
      </w:r>
      <w:r>
        <w:tab/>
      </w:r>
      <w:r>
        <w:tab/>
      </w:r>
      <w:r>
        <w:tab/>
      </w:r>
      <w:r>
        <w:tab/>
        <w:t>odůvodní: zástupce MK ČR</w:t>
      </w:r>
    </w:p>
    <w:p w:rsidR="00203EF4" w:rsidRDefault="00203EF4">
      <w:r>
        <w:tab/>
      </w:r>
      <w:r>
        <w:tab/>
      </w:r>
      <w:r>
        <w:tab/>
      </w:r>
      <w:r>
        <w:tab/>
      </w:r>
      <w:r>
        <w:tab/>
        <w:t>zpravodajka: posl. M. Melková</w:t>
      </w:r>
    </w:p>
    <w:p w:rsidR="00781C4A" w:rsidRDefault="00781C4A"/>
    <w:p w:rsidR="00203EF4" w:rsidRDefault="00203EF4">
      <w:r>
        <w:t>10.</w:t>
      </w:r>
      <w:r>
        <w:tab/>
        <w:t>Návrh rozpočtu na rok 2019 - Státní fond kultury ČR</w:t>
      </w:r>
    </w:p>
    <w:p w:rsidR="00203EF4" w:rsidRDefault="00203EF4" w:rsidP="00203EF4">
      <w:r>
        <w:tab/>
      </w:r>
      <w:r>
        <w:tab/>
      </w:r>
      <w:r>
        <w:tab/>
      </w:r>
      <w:r>
        <w:tab/>
      </w:r>
      <w:r>
        <w:tab/>
        <w:t>odůvodní: zástupce MK ČR</w:t>
      </w:r>
    </w:p>
    <w:p w:rsidR="00203EF4" w:rsidRDefault="00203EF4" w:rsidP="00203EF4">
      <w:r>
        <w:tab/>
      </w:r>
      <w:r>
        <w:tab/>
      </w:r>
      <w:r>
        <w:tab/>
      </w:r>
      <w:r>
        <w:tab/>
      </w:r>
      <w:r>
        <w:tab/>
        <w:t>zpravodajka: posl. M. Melková</w:t>
      </w:r>
    </w:p>
    <w:p w:rsidR="00203EF4" w:rsidRDefault="00203EF4"/>
    <w:p w:rsidR="00781C4A" w:rsidRDefault="00781C4A"/>
    <w:p w:rsidR="00203EF4" w:rsidRDefault="00203EF4">
      <w:r>
        <w:t>1</w:t>
      </w:r>
      <w:r w:rsidR="0036257F">
        <w:t>1</w:t>
      </w:r>
      <w:r>
        <w:t>.</w:t>
      </w:r>
      <w:r>
        <w:tab/>
        <w:t>Návrh rozpočtu na rok 2019 - Státní fond kinematografie</w:t>
      </w:r>
    </w:p>
    <w:p w:rsidR="00203EF4" w:rsidRDefault="00203EF4" w:rsidP="00203EF4">
      <w:r>
        <w:tab/>
      </w:r>
      <w:r>
        <w:tab/>
      </w:r>
      <w:r>
        <w:tab/>
      </w:r>
      <w:r>
        <w:tab/>
      </w:r>
      <w:r>
        <w:tab/>
        <w:t>odůvodní: zástupce MK ČR</w:t>
      </w:r>
    </w:p>
    <w:p w:rsidR="00203EF4" w:rsidRDefault="00203EF4" w:rsidP="00203EF4">
      <w:r>
        <w:tab/>
      </w:r>
      <w:r>
        <w:tab/>
      </w:r>
      <w:r>
        <w:tab/>
      </w:r>
      <w:r>
        <w:tab/>
      </w:r>
      <w:r>
        <w:tab/>
        <w:t>zpravodajka: posl. M. Baxa</w:t>
      </w:r>
    </w:p>
    <w:p w:rsidR="00203EF4" w:rsidRDefault="00203EF4"/>
    <w:p w:rsidR="00F272BD" w:rsidRDefault="00F272BD">
      <w:r>
        <w:t xml:space="preserve"> </w:t>
      </w:r>
    </w:p>
    <w:p w:rsidR="0082522F" w:rsidRPr="00267196" w:rsidRDefault="0082522F" w:rsidP="0082522F">
      <w:pPr>
        <w:pStyle w:val="Standard"/>
        <w:tabs>
          <w:tab w:val="left" w:pos="567"/>
        </w:tabs>
        <w:ind w:left="567" w:hanging="567"/>
        <w:jc w:val="both"/>
        <w:rPr>
          <w:bCs/>
        </w:rPr>
      </w:pPr>
      <w:r w:rsidRPr="00267196">
        <w:rPr>
          <w:bCs/>
        </w:rPr>
        <w:t>1</w:t>
      </w:r>
      <w:r w:rsidR="0036257F" w:rsidRPr="00267196">
        <w:rPr>
          <w:bCs/>
        </w:rPr>
        <w:t>2</w:t>
      </w:r>
      <w:r w:rsidRPr="00267196">
        <w:rPr>
          <w:bCs/>
        </w:rPr>
        <w:t>.</w:t>
      </w:r>
      <w:r w:rsidRPr="00267196">
        <w:rPr>
          <w:bCs/>
        </w:rPr>
        <w:tab/>
        <w:t>Vládní návrh zákona, kterým se mění zákon č. 121/2000 Sb., o právu autorském, o právech souvisejících s právem autorským a o změně některých zákonů (autorský zákon), ve znění pozdějších předpisů (sněmovní tisk 175)</w:t>
      </w:r>
    </w:p>
    <w:p w:rsidR="0082522F" w:rsidRPr="00267196" w:rsidRDefault="0082522F" w:rsidP="0082522F">
      <w:pPr>
        <w:pStyle w:val="Standard"/>
        <w:tabs>
          <w:tab w:val="left" w:pos="3686"/>
        </w:tabs>
        <w:ind w:left="567" w:hanging="567"/>
        <w:jc w:val="both"/>
        <w:rPr>
          <w:spacing w:val="-3"/>
          <w:u w:val="single"/>
        </w:rPr>
      </w:pPr>
      <w:r w:rsidRPr="00267196">
        <w:rPr>
          <w:spacing w:val="-3"/>
          <w:u w:val="single"/>
        </w:rPr>
        <w:t>- jednání garančního výboru mezi druhým a třetím čtením</w:t>
      </w:r>
    </w:p>
    <w:p w:rsidR="0082522F" w:rsidRPr="00267196" w:rsidRDefault="0082522F" w:rsidP="0082522F">
      <w:pPr>
        <w:pStyle w:val="Standard"/>
        <w:tabs>
          <w:tab w:val="left" w:pos="567"/>
        </w:tabs>
        <w:ind w:left="567" w:hanging="567"/>
        <w:jc w:val="both"/>
        <w:rPr>
          <w:bCs/>
        </w:rPr>
      </w:pPr>
      <w:r w:rsidRPr="00267196">
        <w:rPr>
          <w:bCs/>
        </w:rPr>
        <w:tab/>
      </w:r>
      <w:r w:rsidRPr="00267196">
        <w:rPr>
          <w:bCs/>
        </w:rPr>
        <w:tab/>
      </w:r>
      <w:r w:rsidRPr="00267196">
        <w:rPr>
          <w:bCs/>
        </w:rPr>
        <w:tab/>
      </w:r>
      <w:r w:rsidRPr="00267196">
        <w:rPr>
          <w:bCs/>
        </w:rPr>
        <w:tab/>
      </w:r>
      <w:r w:rsidRPr="00267196">
        <w:rPr>
          <w:bCs/>
        </w:rPr>
        <w:tab/>
      </w:r>
      <w:r w:rsidRPr="00267196">
        <w:rPr>
          <w:bCs/>
        </w:rPr>
        <w:tab/>
        <w:t>odůvodní: zástupce Ministerstva kultury</w:t>
      </w:r>
    </w:p>
    <w:p w:rsidR="0082522F" w:rsidRPr="00267196" w:rsidRDefault="0082522F" w:rsidP="0082522F">
      <w:pPr>
        <w:pStyle w:val="Standard"/>
        <w:tabs>
          <w:tab w:val="left" w:pos="567"/>
        </w:tabs>
        <w:ind w:left="567" w:hanging="567"/>
        <w:jc w:val="both"/>
        <w:rPr>
          <w:bCs/>
        </w:rPr>
      </w:pPr>
      <w:r w:rsidRPr="00267196">
        <w:rPr>
          <w:bCs/>
        </w:rPr>
        <w:tab/>
      </w:r>
      <w:r w:rsidRPr="00267196">
        <w:rPr>
          <w:bCs/>
        </w:rPr>
        <w:tab/>
      </w:r>
      <w:r w:rsidRPr="00267196">
        <w:rPr>
          <w:bCs/>
        </w:rPr>
        <w:tab/>
      </w:r>
      <w:r w:rsidRPr="00267196">
        <w:rPr>
          <w:bCs/>
        </w:rPr>
        <w:tab/>
      </w:r>
      <w:r w:rsidRPr="00267196">
        <w:rPr>
          <w:bCs/>
        </w:rPr>
        <w:tab/>
      </w:r>
      <w:r w:rsidRPr="00267196">
        <w:rPr>
          <w:bCs/>
        </w:rPr>
        <w:tab/>
        <w:t>zpravodaj: posl. Petr Gazdík</w:t>
      </w:r>
    </w:p>
    <w:p w:rsidR="0082522F" w:rsidRPr="00267196" w:rsidRDefault="0082522F"/>
    <w:p w:rsidR="0082522F" w:rsidRPr="00513721" w:rsidRDefault="0082522F">
      <w:pPr>
        <w:rPr>
          <w:color w:val="767171" w:themeColor="background2" w:themeShade="80"/>
        </w:rPr>
      </w:pPr>
    </w:p>
    <w:p w:rsidR="00267196" w:rsidRDefault="00267196" w:rsidP="00267196">
      <w:pPr>
        <w:pStyle w:val="Standard"/>
        <w:tabs>
          <w:tab w:val="left" w:pos="567"/>
          <w:tab w:val="left" w:pos="3686"/>
        </w:tabs>
        <w:ind w:left="567" w:hanging="567"/>
        <w:rPr>
          <w:bCs/>
          <w:color w:val="767171" w:themeColor="background2" w:themeShade="80"/>
        </w:rPr>
      </w:pPr>
    </w:p>
    <w:p w:rsidR="00267196" w:rsidRDefault="00267196" w:rsidP="008A0C80">
      <w:pPr>
        <w:pStyle w:val="Standard"/>
        <w:tabs>
          <w:tab w:val="left" w:pos="0"/>
          <w:tab w:val="left" w:pos="3686"/>
        </w:tabs>
        <w:rPr>
          <w:bCs/>
          <w:color w:val="767171" w:themeColor="background2" w:themeShade="80"/>
        </w:rPr>
      </w:pPr>
    </w:p>
    <w:p w:rsidR="00267196" w:rsidRDefault="00267196" w:rsidP="008A0C80">
      <w:pPr>
        <w:pStyle w:val="Standard"/>
        <w:tabs>
          <w:tab w:val="left" w:pos="0"/>
          <w:tab w:val="left" w:pos="3686"/>
        </w:tabs>
        <w:rPr>
          <w:bCs/>
          <w:color w:val="767171" w:themeColor="background2" w:themeShade="80"/>
        </w:rPr>
      </w:pPr>
    </w:p>
    <w:p w:rsidR="00267196" w:rsidRDefault="00267196" w:rsidP="008A0C80">
      <w:pPr>
        <w:pStyle w:val="Standard"/>
        <w:tabs>
          <w:tab w:val="left" w:pos="0"/>
          <w:tab w:val="left" w:pos="3686"/>
        </w:tabs>
        <w:rPr>
          <w:bCs/>
          <w:color w:val="767171" w:themeColor="background2" w:themeShade="80"/>
        </w:rPr>
      </w:pPr>
    </w:p>
    <w:p w:rsidR="004C2B45" w:rsidRPr="00513721" w:rsidRDefault="004C2B45">
      <w:pPr>
        <w:rPr>
          <w:color w:val="767171" w:themeColor="background2" w:themeShade="80"/>
        </w:rPr>
      </w:pPr>
    </w:p>
    <w:p w:rsidR="00DE6617" w:rsidRPr="00203EF4" w:rsidRDefault="00203EF4">
      <w:pPr>
        <w:rPr>
          <w:b/>
          <w:u w:val="single"/>
        </w:rPr>
      </w:pPr>
      <w:r w:rsidRPr="00203EF4">
        <w:rPr>
          <w:b/>
          <w:u w:val="single"/>
        </w:rPr>
        <w:t>8</w:t>
      </w:r>
      <w:r w:rsidR="00DE6617" w:rsidRPr="00203EF4">
        <w:rPr>
          <w:b/>
          <w:u w:val="single"/>
        </w:rPr>
        <w:t xml:space="preserve">. </w:t>
      </w:r>
      <w:r w:rsidR="00136684">
        <w:rPr>
          <w:b/>
          <w:u w:val="single"/>
        </w:rPr>
        <w:t>listopadu</w:t>
      </w:r>
      <w:r w:rsidR="00DE6617" w:rsidRPr="00203EF4">
        <w:rPr>
          <w:b/>
          <w:u w:val="single"/>
        </w:rPr>
        <w:t xml:space="preserve"> 201</w:t>
      </w:r>
      <w:r w:rsidR="00136684">
        <w:rPr>
          <w:b/>
          <w:u w:val="single"/>
        </w:rPr>
        <w:t>8</w:t>
      </w:r>
    </w:p>
    <w:p w:rsidR="00C333FE" w:rsidRDefault="00C333FE"/>
    <w:p w:rsidR="00256916" w:rsidRDefault="00203EF4">
      <w:r>
        <w:t>9</w:t>
      </w:r>
      <w:r w:rsidR="00256916">
        <w:t>.</w:t>
      </w:r>
      <w:r w:rsidR="00E45B84">
        <w:t>0</w:t>
      </w:r>
      <w:r w:rsidR="00256916">
        <w:t>0 hod.</w:t>
      </w:r>
    </w:p>
    <w:p w:rsidR="00070B39" w:rsidRDefault="00070B39" w:rsidP="00070B39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t>1</w:t>
      </w:r>
      <w:r w:rsidR="00A63CB5">
        <w:t>3</w:t>
      </w:r>
      <w:r>
        <w:t xml:space="preserve">. </w:t>
      </w:r>
      <w:r>
        <w:rPr>
          <w:bCs/>
        </w:rPr>
        <w:tab/>
        <w:t xml:space="preserve">Návrh poslanců Milana Hniličky, Patrika </w:t>
      </w:r>
      <w:proofErr w:type="spellStart"/>
      <w:r>
        <w:rPr>
          <w:bCs/>
        </w:rPr>
        <w:t>Nachera</w:t>
      </w:r>
      <w:proofErr w:type="spellEnd"/>
      <w:r>
        <w:rPr>
          <w:bCs/>
        </w:rPr>
        <w:t xml:space="preserve">, Věry Procházkové, Jaroslava </w:t>
      </w:r>
      <w:proofErr w:type="spellStart"/>
      <w:r>
        <w:rPr>
          <w:bCs/>
        </w:rPr>
        <w:t>Bžocha</w:t>
      </w:r>
      <w:proofErr w:type="spellEnd"/>
      <w:r>
        <w:rPr>
          <w:bCs/>
        </w:rPr>
        <w:t xml:space="preserve"> a</w:t>
      </w:r>
      <w:r w:rsidR="00970657">
        <w:rPr>
          <w:bCs/>
        </w:rPr>
        <w:t> </w:t>
      </w:r>
      <w:r>
        <w:rPr>
          <w:bCs/>
        </w:rPr>
        <w:t>dalších na vydání zákona, kterým se mění zákon č. 115/2001 Sb., o podpoře sportu, ve znění pozdějších předpisů, a některé další zákony (sněmovní tisk 241)</w:t>
      </w:r>
    </w:p>
    <w:p w:rsidR="00070B39" w:rsidRDefault="00070B39" w:rsidP="00070B39">
      <w:pPr>
        <w:pStyle w:val="Standard"/>
        <w:tabs>
          <w:tab w:val="left" w:pos="0"/>
          <w:tab w:val="left" w:pos="3686"/>
        </w:tabs>
        <w:rPr>
          <w:bCs/>
        </w:rPr>
      </w:pPr>
      <w:r>
        <w:rPr>
          <w:i/>
          <w:spacing w:val="-3"/>
        </w:rPr>
        <w:tab/>
      </w:r>
      <w:r>
        <w:rPr>
          <w:bCs/>
        </w:rPr>
        <w:t>odůvodní: posl. Milan Hnilička</w:t>
      </w:r>
    </w:p>
    <w:p w:rsidR="00070B39" w:rsidRDefault="00070B39" w:rsidP="00070B39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  <w:r>
        <w:rPr>
          <w:bCs/>
        </w:rPr>
        <w:tab/>
      </w:r>
      <w:r>
        <w:rPr>
          <w:bCs/>
        </w:rPr>
        <w:tab/>
        <w:t>zpravodaj: posl. Václav Klaus</w:t>
      </w:r>
    </w:p>
    <w:p w:rsidR="00A63CB5" w:rsidRDefault="00A63CB5" w:rsidP="00070B39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</w:p>
    <w:p w:rsidR="00A63CB5" w:rsidRDefault="00A63CB5" w:rsidP="00070B39">
      <w:pPr>
        <w:pStyle w:val="Standard"/>
        <w:tabs>
          <w:tab w:val="left" w:pos="567"/>
          <w:tab w:val="left" w:pos="3686"/>
        </w:tabs>
        <w:ind w:left="567" w:hanging="567"/>
        <w:rPr>
          <w:bCs/>
        </w:rPr>
      </w:pPr>
    </w:p>
    <w:p w:rsidR="00A63CB5" w:rsidRDefault="00A63CB5" w:rsidP="00070B39">
      <w:pPr>
        <w:pStyle w:val="Standard"/>
        <w:tabs>
          <w:tab w:val="left" w:pos="567"/>
          <w:tab w:val="left" w:pos="3686"/>
        </w:tabs>
        <w:ind w:left="567" w:hanging="567"/>
        <w:rPr>
          <w:i/>
          <w:spacing w:val="-3"/>
        </w:rPr>
      </w:pPr>
      <w:r>
        <w:rPr>
          <w:spacing w:val="-3"/>
        </w:rPr>
        <w:t>14.</w:t>
      </w:r>
      <w:r>
        <w:rPr>
          <w:spacing w:val="-3"/>
        </w:rPr>
        <w:tab/>
        <w:t>Návrh termínu a pořadu příští schůze výboru</w:t>
      </w:r>
    </w:p>
    <w:p w:rsidR="00070B39" w:rsidRDefault="00070B39" w:rsidP="00070B39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rPr>
          <w:b/>
        </w:rPr>
      </w:pPr>
    </w:p>
    <w:p w:rsidR="00203EF4" w:rsidRDefault="00203EF4">
      <w:pPr>
        <w:tabs>
          <w:tab w:val="left" w:pos="432"/>
          <w:tab w:val="left" w:pos="4111"/>
        </w:tabs>
      </w:pPr>
    </w:p>
    <w:p w:rsidR="00B73A32" w:rsidRDefault="00BE1182">
      <w:pPr>
        <w:tabs>
          <w:tab w:val="left" w:pos="432"/>
          <w:tab w:val="left" w:pos="4111"/>
        </w:tabs>
      </w:pPr>
      <w:r>
        <w:t xml:space="preserve">     </w:t>
      </w:r>
    </w:p>
    <w:p w:rsidR="00203EF4" w:rsidRDefault="00203EF4" w:rsidP="00203EF4">
      <w:pPr>
        <w:pStyle w:val="Standard"/>
        <w:tabs>
          <w:tab w:val="left" w:pos="567"/>
          <w:tab w:val="left" w:pos="3686"/>
          <w:tab w:val="left" w:pos="4111"/>
        </w:tabs>
        <w:ind w:left="567" w:hanging="567"/>
      </w:pPr>
    </w:p>
    <w:p w:rsidR="00203EF4" w:rsidRDefault="00203EF4" w:rsidP="00203EF4">
      <w:pPr>
        <w:pStyle w:val="Standard"/>
        <w:tabs>
          <w:tab w:val="left" w:pos="567"/>
          <w:tab w:val="left" w:pos="3686"/>
        </w:tabs>
        <w:ind w:left="567" w:hanging="567"/>
        <w:jc w:val="both"/>
      </w:pPr>
    </w:p>
    <w:p w:rsidR="00203EF4" w:rsidRDefault="00203EF4" w:rsidP="00203EF4">
      <w:pPr>
        <w:pStyle w:val="Standard"/>
        <w:tabs>
          <w:tab w:val="left" w:pos="3686"/>
        </w:tabs>
        <w:rPr>
          <w:bCs/>
        </w:rPr>
      </w:pPr>
    </w:p>
    <w:p w:rsidR="00513721" w:rsidRDefault="00513721" w:rsidP="00203EF4">
      <w:pPr>
        <w:pStyle w:val="Standard"/>
        <w:tabs>
          <w:tab w:val="left" w:pos="3686"/>
        </w:tabs>
        <w:rPr>
          <w:spacing w:val="-3"/>
        </w:rPr>
      </w:pPr>
    </w:p>
    <w:p w:rsidR="00C333FE" w:rsidRDefault="00C333FE" w:rsidP="00203EF4">
      <w:pPr>
        <w:pStyle w:val="Standard"/>
        <w:tabs>
          <w:tab w:val="left" w:pos="3686"/>
        </w:tabs>
        <w:rPr>
          <w:spacing w:val="-3"/>
        </w:rPr>
      </w:pPr>
    </w:p>
    <w:p w:rsidR="00C333FE" w:rsidRDefault="00C333FE" w:rsidP="00203EF4">
      <w:pPr>
        <w:pStyle w:val="Standard"/>
        <w:tabs>
          <w:tab w:val="left" w:pos="3686"/>
        </w:tabs>
        <w:rPr>
          <w:spacing w:val="-3"/>
        </w:rPr>
      </w:pPr>
    </w:p>
    <w:p w:rsidR="00C333FE" w:rsidRDefault="00C333FE" w:rsidP="00203EF4">
      <w:pPr>
        <w:pStyle w:val="Standard"/>
        <w:tabs>
          <w:tab w:val="left" w:pos="3686"/>
        </w:tabs>
        <w:rPr>
          <w:spacing w:val="-3"/>
        </w:rPr>
      </w:pPr>
    </w:p>
    <w:p w:rsidR="00070B39" w:rsidRDefault="00070B39" w:rsidP="00203EF4">
      <w:pPr>
        <w:pStyle w:val="Standard"/>
        <w:tabs>
          <w:tab w:val="left" w:pos="3686"/>
        </w:tabs>
        <w:rPr>
          <w:spacing w:val="-3"/>
        </w:rPr>
      </w:pPr>
    </w:p>
    <w:p w:rsidR="00070B39" w:rsidRDefault="00070B39" w:rsidP="00203EF4">
      <w:pPr>
        <w:pStyle w:val="Standard"/>
        <w:tabs>
          <w:tab w:val="left" w:pos="3686"/>
        </w:tabs>
        <w:rPr>
          <w:spacing w:val="-3"/>
        </w:rPr>
      </w:pPr>
    </w:p>
    <w:p w:rsidR="00070B39" w:rsidRDefault="00070B39" w:rsidP="00203EF4">
      <w:pPr>
        <w:pStyle w:val="Standard"/>
        <w:tabs>
          <w:tab w:val="left" w:pos="3686"/>
        </w:tabs>
        <w:rPr>
          <w:spacing w:val="-3"/>
        </w:rPr>
      </w:pPr>
    </w:p>
    <w:p w:rsidR="00203EF4" w:rsidRDefault="00203EF4" w:rsidP="00203EF4">
      <w:pPr>
        <w:pStyle w:val="Standard"/>
        <w:tabs>
          <w:tab w:val="center" w:pos="4513"/>
        </w:tabs>
        <w:jc w:val="center"/>
        <w:rPr>
          <w:spacing w:val="-3"/>
        </w:rPr>
      </w:pPr>
      <w:r>
        <w:rPr>
          <w:spacing w:val="-3"/>
        </w:rPr>
        <w:t>Václav Klaus, v. r.</w:t>
      </w:r>
    </w:p>
    <w:p w:rsidR="00203EF4" w:rsidRDefault="00203EF4" w:rsidP="00203EF4">
      <w:pPr>
        <w:pStyle w:val="Standard"/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předseda výboru pro vědu, vzdělání, kulturu, mládež a tělovýchovu</w:t>
      </w:r>
    </w:p>
    <w:p w:rsidR="00203EF4" w:rsidRDefault="00203EF4" w:rsidP="00203EF4">
      <w:pPr>
        <w:pStyle w:val="Standard"/>
        <w:tabs>
          <w:tab w:val="left" w:pos="-720"/>
        </w:tabs>
        <w:jc w:val="center"/>
        <w:rPr>
          <w:spacing w:val="-3"/>
        </w:rPr>
      </w:pPr>
    </w:p>
    <w:p w:rsidR="00885D6C" w:rsidRDefault="00885D6C" w:rsidP="00203EF4">
      <w:pPr>
        <w:pStyle w:val="Standard"/>
        <w:rPr>
          <w:spacing w:val="-3"/>
        </w:rPr>
      </w:pPr>
    </w:p>
    <w:p w:rsidR="00885D6C" w:rsidRDefault="00885D6C" w:rsidP="00203EF4">
      <w:pPr>
        <w:pStyle w:val="Standard"/>
        <w:rPr>
          <w:spacing w:val="-3"/>
        </w:rPr>
      </w:pPr>
    </w:p>
    <w:p w:rsidR="00885D6C" w:rsidRDefault="00885D6C" w:rsidP="00203EF4">
      <w:pPr>
        <w:pStyle w:val="Standard"/>
        <w:rPr>
          <w:spacing w:val="-3"/>
        </w:rPr>
      </w:pPr>
    </w:p>
    <w:p w:rsidR="00885D6C" w:rsidRDefault="00885D6C" w:rsidP="00203EF4">
      <w:pPr>
        <w:pStyle w:val="Standard"/>
        <w:rPr>
          <w:spacing w:val="-3"/>
        </w:rPr>
      </w:pPr>
    </w:p>
    <w:p w:rsidR="00885D6C" w:rsidRDefault="00885D6C" w:rsidP="00203EF4">
      <w:pPr>
        <w:pStyle w:val="Standard"/>
        <w:rPr>
          <w:spacing w:val="-3"/>
        </w:rPr>
      </w:pPr>
    </w:p>
    <w:p w:rsidR="00885D6C" w:rsidRDefault="00885D6C" w:rsidP="00203EF4">
      <w:pPr>
        <w:pStyle w:val="Standard"/>
        <w:rPr>
          <w:spacing w:val="-3"/>
        </w:rPr>
      </w:pPr>
    </w:p>
    <w:p w:rsidR="00885D6C" w:rsidRDefault="00885D6C" w:rsidP="00203EF4">
      <w:pPr>
        <w:pStyle w:val="Standard"/>
        <w:rPr>
          <w:spacing w:val="-3"/>
        </w:rPr>
      </w:pPr>
    </w:p>
    <w:p w:rsidR="00885D6C" w:rsidRDefault="00885D6C" w:rsidP="00203EF4">
      <w:pPr>
        <w:pStyle w:val="Standard"/>
        <w:rPr>
          <w:spacing w:val="-3"/>
        </w:rPr>
      </w:pPr>
    </w:p>
    <w:p w:rsidR="00203EF4" w:rsidRDefault="00203EF4" w:rsidP="00203EF4">
      <w:pPr>
        <w:pStyle w:val="Standard"/>
        <w:rPr>
          <w:spacing w:val="-3"/>
        </w:rPr>
      </w:pPr>
      <w:r>
        <w:rPr>
          <w:spacing w:val="-3"/>
        </w:rPr>
        <w:t xml:space="preserve">V Praze dne </w:t>
      </w:r>
      <w:r w:rsidR="00513721">
        <w:rPr>
          <w:spacing w:val="-3"/>
        </w:rPr>
        <w:t>3</w:t>
      </w:r>
      <w:r w:rsidR="00267196">
        <w:rPr>
          <w:spacing w:val="-3"/>
        </w:rPr>
        <w:t>1</w:t>
      </w:r>
      <w:r w:rsidR="00513721">
        <w:rPr>
          <w:spacing w:val="-3"/>
        </w:rPr>
        <w:t xml:space="preserve">. října </w:t>
      </w:r>
      <w:r>
        <w:rPr>
          <w:spacing w:val="-3"/>
        </w:rPr>
        <w:t>2018</w:t>
      </w:r>
    </w:p>
    <w:p w:rsidR="00B73A32" w:rsidRDefault="00B73A32"/>
    <w:sectPr w:rsidR="00B73A32" w:rsidSect="00E07580">
      <w:headerReference w:type="default" r:id="rId7"/>
      <w:footerReference w:type="default" r:id="rId8"/>
      <w:pgSz w:w="11906" w:h="16838"/>
      <w:pgMar w:top="1417" w:right="1133" w:bottom="1417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F4" w:rsidRDefault="00203EF4" w:rsidP="00203EF4">
      <w:r>
        <w:separator/>
      </w:r>
    </w:p>
  </w:endnote>
  <w:endnote w:type="continuationSeparator" w:id="0">
    <w:p w:rsidR="00203EF4" w:rsidRDefault="00203EF4" w:rsidP="0020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263120"/>
      <w:docPartObj>
        <w:docPartGallery w:val="Page Numbers (Bottom of Page)"/>
        <w:docPartUnique/>
      </w:docPartObj>
    </w:sdtPr>
    <w:sdtEndPr/>
    <w:sdtContent>
      <w:p w:rsidR="00203EF4" w:rsidRDefault="00203EF4">
        <w:pPr>
          <w:pStyle w:val="Zpat"/>
          <w:jc w:val="right"/>
        </w:pPr>
        <w:r w:rsidRPr="00203EF4">
          <w:rPr>
            <w:sz w:val="18"/>
            <w:szCs w:val="18"/>
          </w:rPr>
          <w:fldChar w:fldCharType="begin"/>
        </w:r>
        <w:r w:rsidRPr="00203EF4">
          <w:rPr>
            <w:sz w:val="18"/>
            <w:szCs w:val="18"/>
          </w:rPr>
          <w:instrText>PAGE   \* MERGEFORMAT</w:instrText>
        </w:r>
        <w:r w:rsidRPr="00203EF4">
          <w:rPr>
            <w:sz w:val="18"/>
            <w:szCs w:val="18"/>
          </w:rPr>
          <w:fldChar w:fldCharType="separate"/>
        </w:r>
        <w:r w:rsidR="003533CF">
          <w:rPr>
            <w:noProof/>
            <w:sz w:val="18"/>
            <w:szCs w:val="18"/>
          </w:rPr>
          <w:t>3</w:t>
        </w:r>
        <w:r w:rsidRPr="00203EF4">
          <w:rPr>
            <w:sz w:val="18"/>
            <w:szCs w:val="18"/>
          </w:rPr>
          <w:fldChar w:fldCharType="end"/>
        </w:r>
      </w:p>
    </w:sdtContent>
  </w:sdt>
  <w:p w:rsidR="00203EF4" w:rsidRDefault="00203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F4" w:rsidRDefault="00203EF4" w:rsidP="00203EF4">
      <w:r>
        <w:separator/>
      </w:r>
    </w:p>
  </w:footnote>
  <w:footnote w:type="continuationSeparator" w:id="0">
    <w:p w:rsidR="00203EF4" w:rsidRDefault="00203EF4" w:rsidP="0020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AB" w:rsidRDefault="008759AB">
    <w:pPr>
      <w:pStyle w:val="Zhlav"/>
    </w:pPr>
  </w:p>
  <w:p w:rsidR="008759AB" w:rsidRDefault="008759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11F24"/>
    <w:multiLevelType w:val="multilevel"/>
    <w:tmpl w:val="AA9E1918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32"/>
    <w:rsid w:val="00070B39"/>
    <w:rsid w:val="0009414B"/>
    <w:rsid w:val="00136684"/>
    <w:rsid w:val="001868CF"/>
    <w:rsid w:val="001C122A"/>
    <w:rsid w:val="00203530"/>
    <w:rsid w:val="00203EF4"/>
    <w:rsid w:val="00256916"/>
    <w:rsid w:val="00267196"/>
    <w:rsid w:val="002D1D4A"/>
    <w:rsid w:val="002F218E"/>
    <w:rsid w:val="003533CF"/>
    <w:rsid w:val="0036257F"/>
    <w:rsid w:val="003F572A"/>
    <w:rsid w:val="00457A1B"/>
    <w:rsid w:val="004C2B45"/>
    <w:rsid w:val="0051038F"/>
    <w:rsid w:val="00513721"/>
    <w:rsid w:val="00621FA1"/>
    <w:rsid w:val="00652E41"/>
    <w:rsid w:val="006B624D"/>
    <w:rsid w:val="007234C8"/>
    <w:rsid w:val="00781C4A"/>
    <w:rsid w:val="007B6439"/>
    <w:rsid w:val="007D74B3"/>
    <w:rsid w:val="0082522F"/>
    <w:rsid w:val="008574BA"/>
    <w:rsid w:val="008742A9"/>
    <w:rsid w:val="008759AB"/>
    <w:rsid w:val="00885D6C"/>
    <w:rsid w:val="0089584D"/>
    <w:rsid w:val="008A0C80"/>
    <w:rsid w:val="008A2A8B"/>
    <w:rsid w:val="009565F1"/>
    <w:rsid w:val="00970657"/>
    <w:rsid w:val="00A008AA"/>
    <w:rsid w:val="00A4378B"/>
    <w:rsid w:val="00A63CB5"/>
    <w:rsid w:val="00A66F34"/>
    <w:rsid w:val="00B01F73"/>
    <w:rsid w:val="00B250CB"/>
    <w:rsid w:val="00B41F0C"/>
    <w:rsid w:val="00B73A32"/>
    <w:rsid w:val="00B751C5"/>
    <w:rsid w:val="00B90C39"/>
    <w:rsid w:val="00BB706F"/>
    <w:rsid w:val="00BC6724"/>
    <w:rsid w:val="00BE1182"/>
    <w:rsid w:val="00BE6398"/>
    <w:rsid w:val="00C146F8"/>
    <w:rsid w:val="00C333FE"/>
    <w:rsid w:val="00D9253A"/>
    <w:rsid w:val="00DE6617"/>
    <w:rsid w:val="00E07580"/>
    <w:rsid w:val="00E45B84"/>
    <w:rsid w:val="00EA547D"/>
    <w:rsid w:val="00EB7BC8"/>
    <w:rsid w:val="00F272BD"/>
    <w:rsid w:val="00F461E1"/>
    <w:rsid w:val="00F81E36"/>
    <w:rsid w:val="00F83AB7"/>
    <w:rsid w:val="00F91F06"/>
    <w:rsid w:val="00F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7BDD"/>
  <w15:docId w15:val="{03556310-F072-469F-B143-1171ACCE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b/>
      <w:i/>
      <w:sz w:val="28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3">
    <w:name w:val="Body Text 3"/>
    <w:basedOn w:val="Normln"/>
    <w:pPr>
      <w:jc w:val="both"/>
    </w:pPr>
    <w:rPr>
      <w:b/>
      <w:spacing w:val="-3"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Nadpis"/>
    <w:next w:val="Tlotextu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18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182"/>
    <w:rPr>
      <w:rFonts w:ascii="Segoe UI" w:eastAsia="Times New Roman" w:hAnsi="Segoe UI"/>
      <w:sz w:val="18"/>
      <w:szCs w:val="16"/>
    </w:rPr>
  </w:style>
  <w:style w:type="paragraph" w:customStyle="1" w:styleId="Standard">
    <w:name w:val="Standard"/>
    <w:rsid w:val="00C146F8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203EF4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203EF4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Novakova Helena</cp:lastModifiedBy>
  <cp:revision>36</cp:revision>
  <cp:lastPrinted>2018-10-30T18:16:00Z</cp:lastPrinted>
  <dcterms:created xsi:type="dcterms:W3CDTF">2018-09-06T10:43:00Z</dcterms:created>
  <dcterms:modified xsi:type="dcterms:W3CDTF">2018-10-30T18:17:00Z</dcterms:modified>
  <dc:language>cs-CZ</dc:language>
</cp:coreProperties>
</file>