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BF" w:rsidRDefault="00F460BF" w:rsidP="00F460BF">
      <w:pPr>
        <w:pStyle w:val="PS-hlavika1"/>
        <w:rPr>
          <w:szCs w:val="24"/>
        </w:rPr>
      </w:pPr>
      <w:r>
        <w:rPr>
          <w:szCs w:val="24"/>
        </w:rPr>
        <w:t>Parlament České republiky</w:t>
      </w:r>
    </w:p>
    <w:p w:rsidR="00F460BF" w:rsidRPr="00CA4F2E" w:rsidRDefault="00F460BF" w:rsidP="00F460BF">
      <w:pPr>
        <w:pStyle w:val="PS-hlavika2"/>
        <w:rPr>
          <w:szCs w:val="24"/>
        </w:rPr>
      </w:pPr>
      <w:r w:rsidRPr="00CA4F2E">
        <w:rPr>
          <w:szCs w:val="24"/>
        </w:rPr>
        <w:t>POSLANECKÁ SNĚMOVNA</w:t>
      </w:r>
    </w:p>
    <w:p w:rsidR="00F460BF" w:rsidRPr="00CA4F2E" w:rsidRDefault="00562D85" w:rsidP="00F460BF">
      <w:pPr>
        <w:pStyle w:val="PS-hlavika2"/>
        <w:rPr>
          <w:szCs w:val="24"/>
        </w:rPr>
      </w:pPr>
      <w:r>
        <w:rPr>
          <w:szCs w:val="24"/>
        </w:rPr>
        <w:t>2018</w:t>
      </w:r>
    </w:p>
    <w:p w:rsidR="00F460BF" w:rsidRDefault="00F460BF" w:rsidP="00F460BF">
      <w:pPr>
        <w:pStyle w:val="PS-hlavika1"/>
        <w:rPr>
          <w:szCs w:val="24"/>
        </w:rPr>
      </w:pPr>
      <w:r>
        <w:rPr>
          <w:szCs w:val="24"/>
        </w:rPr>
        <w:t>8. volební období</w:t>
      </w:r>
    </w:p>
    <w:p w:rsidR="00F460BF" w:rsidRPr="0040236D" w:rsidRDefault="00F460BF" w:rsidP="0040236D">
      <w:pPr>
        <w:pStyle w:val="PS-hlavika3"/>
        <w:rPr>
          <w:szCs w:val="32"/>
        </w:rPr>
      </w:pPr>
      <w:r w:rsidRPr="0040236D">
        <w:rPr>
          <w:szCs w:val="32"/>
        </w:rPr>
        <w:t>ZÁPIS</w:t>
      </w:r>
    </w:p>
    <w:p w:rsidR="00F460BF" w:rsidRDefault="00562D85" w:rsidP="00F460BF">
      <w:pPr>
        <w:pStyle w:val="PS-hlavika1"/>
        <w:rPr>
          <w:szCs w:val="24"/>
        </w:rPr>
      </w:pPr>
      <w:r>
        <w:rPr>
          <w:szCs w:val="24"/>
        </w:rPr>
        <w:t xml:space="preserve">z </w:t>
      </w:r>
      <w:r w:rsidR="000B2DD7">
        <w:rPr>
          <w:szCs w:val="24"/>
        </w:rPr>
        <w:t>19</w:t>
      </w:r>
      <w:r w:rsidR="00F460BF">
        <w:rPr>
          <w:szCs w:val="24"/>
        </w:rPr>
        <w:t>. schůze</w:t>
      </w:r>
    </w:p>
    <w:p w:rsidR="00F460BF" w:rsidRDefault="00F460BF" w:rsidP="00F460BF">
      <w:pPr>
        <w:pStyle w:val="PS-hlavika1"/>
        <w:rPr>
          <w:szCs w:val="24"/>
        </w:rPr>
      </w:pPr>
      <w:r>
        <w:rPr>
          <w:szCs w:val="24"/>
        </w:rPr>
        <w:t>hospodářského výboru,</w:t>
      </w:r>
    </w:p>
    <w:p w:rsidR="00F460BF" w:rsidRDefault="00562D85" w:rsidP="00F460BF">
      <w:pPr>
        <w:pStyle w:val="PS-hlavika1"/>
        <w:rPr>
          <w:szCs w:val="24"/>
        </w:rPr>
      </w:pPr>
      <w:r>
        <w:rPr>
          <w:szCs w:val="24"/>
        </w:rPr>
        <w:t xml:space="preserve">která se konala </w:t>
      </w:r>
      <w:r w:rsidR="000B2DD7">
        <w:rPr>
          <w:szCs w:val="24"/>
        </w:rPr>
        <w:t>dne</w:t>
      </w:r>
      <w:r>
        <w:rPr>
          <w:szCs w:val="24"/>
        </w:rPr>
        <w:t xml:space="preserve"> </w:t>
      </w:r>
      <w:r w:rsidR="000B2DD7">
        <w:rPr>
          <w:szCs w:val="24"/>
        </w:rPr>
        <w:t>11. října</w:t>
      </w:r>
      <w:r>
        <w:rPr>
          <w:szCs w:val="24"/>
        </w:rPr>
        <w:t xml:space="preserve"> 2018</w:t>
      </w:r>
    </w:p>
    <w:p w:rsidR="00F460BF" w:rsidRDefault="006960D4" w:rsidP="00F460BF">
      <w:pPr>
        <w:pStyle w:val="PS-msto"/>
        <w:rPr>
          <w:szCs w:val="24"/>
        </w:rPr>
      </w:pPr>
      <w:r>
        <w:rPr>
          <w:szCs w:val="24"/>
        </w:rPr>
        <w:t>v</w:t>
      </w:r>
      <w:r w:rsidR="000B2DD7">
        <w:rPr>
          <w:szCs w:val="24"/>
        </w:rPr>
        <w:t> Mladé Boleslavi</w:t>
      </w:r>
    </w:p>
    <w:p w:rsidR="00F460BF" w:rsidRPr="009446CD" w:rsidRDefault="00F460BF" w:rsidP="00E0451A">
      <w:pPr>
        <w:pStyle w:val="HVomluvy"/>
        <w:tabs>
          <w:tab w:val="clear" w:pos="1110"/>
        </w:tabs>
        <w:spacing w:before="240" w:after="240" w:line="257" w:lineRule="auto"/>
        <w:ind w:left="1276" w:hanging="1276"/>
        <w:rPr>
          <w:rFonts w:cs="Tahoma"/>
        </w:rPr>
      </w:pPr>
      <w:r w:rsidRPr="009446CD">
        <w:rPr>
          <w:rFonts w:cs="Tahoma"/>
          <w:b/>
          <w:bCs/>
          <w:u w:val="single"/>
        </w:rPr>
        <w:t>Přítomni:</w:t>
      </w:r>
      <w:r w:rsidR="007535F4" w:rsidRPr="009446CD">
        <w:rPr>
          <w:rFonts w:cs="Tahoma"/>
        </w:rPr>
        <w:t xml:space="preserve"> </w:t>
      </w:r>
      <w:r w:rsidR="00140F3F" w:rsidRPr="009446CD">
        <w:rPr>
          <w:rFonts w:cs="Tahoma"/>
        </w:rPr>
        <w:tab/>
      </w:r>
      <w:r w:rsidR="00E82D88" w:rsidRPr="009446CD">
        <w:rPr>
          <w:rFonts w:cs="Tahoma"/>
        </w:rPr>
        <w:t>Ivan Adamec,</w:t>
      </w:r>
      <w:r w:rsidR="00652A3C" w:rsidRPr="009446CD">
        <w:rPr>
          <w:rFonts w:cs="Tahoma"/>
        </w:rPr>
        <w:t xml:space="preserve"> </w:t>
      </w:r>
      <w:r w:rsidRPr="009446CD">
        <w:rPr>
          <w:rFonts w:cs="Tahoma"/>
        </w:rPr>
        <w:t xml:space="preserve">Jiří Bláha, </w:t>
      </w:r>
      <w:r w:rsidR="000B2DD7" w:rsidRPr="009446CD">
        <w:rPr>
          <w:rFonts w:cs="Tahoma"/>
        </w:rPr>
        <w:t xml:space="preserve">Milan Feranec, </w:t>
      </w:r>
      <w:r w:rsidR="00652A3C" w:rsidRPr="009446CD">
        <w:rPr>
          <w:rFonts w:cs="Tahoma"/>
        </w:rPr>
        <w:t xml:space="preserve">Radim Fiala, </w:t>
      </w:r>
      <w:r w:rsidRPr="009446CD">
        <w:rPr>
          <w:rFonts w:cs="Tahoma"/>
        </w:rPr>
        <w:t xml:space="preserve">Martin Jiránek, </w:t>
      </w:r>
      <w:r w:rsidR="00E82D88" w:rsidRPr="009446CD">
        <w:rPr>
          <w:rFonts w:cs="Tahoma"/>
        </w:rPr>
        <w:t xml:space="preserve">Marian Jurečka, </w:t>
      </w:r>
      <w:r w:rsidRPr="009446CD">
        <w:rPr>
          <w:rFonts w:cs="Tahoma"/>
        </w:rPr>
        <w:t>Pavel Juříček,</w:t>
      </w:r>
      <w:r w:rsidR="007535F4" w:rsidRPr="009446CD">
        <w:rPr>
          <w:rFonts w:cs="Tahoma"/>
        </w:rPr>
        <w:t xml:space="preserve"> </w:t>
      </w:r>
      <w:r w:rsidR="006960D4" w:rsidRPr="009446CD">
        <w:rPr>
          <w:rFonts w:cs="Tahoma"/>
        </w:rPr>
        <w:t xml:space="preserve">Jiří Kohoutek, </w:t>
      </w:r>
      <w:r w:rsidR="000B2DD7" w:rsidRPr="009446CD">
        <w:rPr>
          <w:rFonts w:cs="Tahoma"/>
        </w:rPr>
        <w:t>Vojtěch Munzar, Monika Oborná, Ondřej Polanský</w:t>
      </w:r>
    </w:p>
    <w:p w:rsidR="00F460BF" w:rsidRPr="009446CD" w:rsidRDefault="00F460BF" w:rsidP="007C72C3">
      <w:pPr>
        <w:pStyle w:val="HVomluvy"/>
        <w:tabs>
          <w:tab w:val="clear" w:pos="1110"/>
        </w:tabs>
        <w:spacing w:line="257" w:lineRule="auto"/>
        <w:ind w:left="1276" w:hanging="1276"/>
        <w:rPr>
          <w:rFonts w:cs="Tahoma"/>
        </w:rPr>
      </w:pPr>
      <w:r w:rsidRPr="009446CD">
        <w:rPr>
          <w:rFonts w:cs="Tahoma"/>
          <w:b/>
          <w:bCs/>
          <w:u w:val="single"/>
        </w:rPr>
        <w:t>Omluveni:</w:t>
      </w:r>
      <w:r w:rsidRPr="009446CD">
        <w:rPr>
          <w:rFonts w:cs="Tahoma"/>
        </w:rPr>
        <w:tab/>
      </w:r>
      <w:r w:rsidR="00DE0FAB" w:rsidRPr="009446CD">
        <w:rPr>
          <w:rFonts w:cs="Tahoma"/>
        </w:rPr>
        <w:t xml:space="preserve">Jan Bauer, </w:t>
      </w:r>
      <w:r w:rsidR="00E939EF" w:rsidRPr="009446CD">
        <w:rPr>
          <w:rFonts w:cs="Tahoma"/>
        </w:rPr>
        <w:t xml:space="preserve">Jan Birke, Petr Dolínek, </w:t>
      </w:r>
      <w:r w:rsidR="000B2DD7" w:rsidRPr="009446CD">
        <w:rPr>
          <w:rFonts w:cs="Tahoma"/>
        </w:rPr>
        <w:t xml:space="preserve">Martin Kolovratník, Roman Kubíček, </w:t>
      </w:r>
      <w:r w:rsidR="00E939EF" w:rsidRPr="009446CD">
        <w:rPr>
          <w:rFonts w:cs="Tahoma"/>
        </w:rPr>
        <w:t xml:space="preserve">Helena Langšádlová, </w:t>
      </w:r>
      <w:r w:rsidR="000B2DD7" w:rsidRPr="009446CD">
        <w:rPr>
          <w:rFonts w:cs="Tahoma"/>
        </w:rPr>
        <w:t>Leo Luzar, Květa Matušovská, Patrik Nacher, Zuzana Ožanová, Petr Pávek, Pavel Pustějovský</w:t>
      </w:r>
      <w:r w:rsidR="00E939EF" w:rsidRPr="009446CD">
        <w:rPr>
          <w:rFonts w:cs="Tahoma"/>
        </w:rPr>
        <w:t>, Pavel Staněk</w:t>
      </w:r>
    </w:p>
    <w:p w:rsidR="00F460BF" w:rsidRPr="009446CD" w:rsidRDefault="00F460BF" w:rsidP="002B7F4A">
      <w:pPr>
        <w:pStyle w:val="HVprogram"/>
        <w:spacing w:line="257" w:lineRule="auto"/>
        <w:rPr>
          <w:rFonts w:cs="Tahoma"/>
          <w:sz w:val="19"/>
          <w:szCs w:val="19"/>
          <w:u w:val="none"/>
        </w:rPr>
      </w:pPr>
      <w:r w:rsidRPr="009446CD">
        <w:rPr>
          <w:rFonts w:cs="Tahoma"/>
          <w:sz w:val="19"/>
          <w:szCs w:val="19"/>
        </w:rPr>
        <w:t>PROGRAM</w:t>
      </w:r>
      <w:r w:rsidRPr="009446CD">
        <w:rPr>
          <w:rFonts w:cs="Tahoma"/>
          <w:sz w:val="19"/>
          <w:szCs w:val="19"/>
          <w:u w:val="none"/>
        </w:rPr>
        <w:t>:</w:t>
      </w:r>
    </w:p>
    <w:p w:rsidR="000B2DD7" w:rsidRPr="009446CD" w:rsidRDefault="00906EAD" w:rsidP="009446CD">
      <w:pPr>
        <w:pStyle w:val="HVprogram"/>
        <w:spacing w:before="360" w:after="360" w:line="257" w:lineRule="auto"/>
        <w:jc w:val="center"/>
        <w:rPr>
          <w:rFonts w:cs="Tahoma"/>
          <w:spacing w:val="0"/>
          <w:sz w:val="19"/>
          <w:szCs w:val="19"/>
        </w:rPr>
      </w:pPr>
      <w:r w:rsidRPr="009446CD">
        <w:rPr>
          <w:rFonts w:cs="Tahoma"/>
          <w:spacing w:val="0"/>
          <w:sz w:val="19"/>
          <w:szCs w:val="19"/>
        </w:rPr>
        <w:t>NOVÉ VÝZVY PRO AUTOMOBILOVÝ PRŮMYSL – MOBILITA BUDOUCNOSTI</w:t>
      </w:r>
    </w:p>
    <w:p w:rsidR="000B2DD7" w:rsidRPr="009446CD" w:rsidRDefault="000B2DD7" w:rsidP="009446CD">
      <w:pPr>
        <w:pStyle w:val="HVtextbodu"/>
        <w:spacing w:before="360" w:line="288" w:lineRule="auto"/>
        <w:rPr>
          <w:rFonts w:cs="Tahoma"/>
        </w:rPr>
      </w:pPr>
      <w:r w:rsidRPr="009446CD">
        <w:rPr>
          <w:rFonts w:cs="Tahoma"/>
        </w:rPr>
        <w:t xml:space="preserve">Výjezdní zasedání ve vzdělávacím centru Škoda auto, a.s. zahájil předseda HV </w:t>
      </w:r>
      <w:r w:rsidRPr="009446CD">
        <w:rPr>
          <w:rFonts w:cs="Tahoma"/>
          <w:b/>
        </w:rPr>
        <w:t xml:space="preserve">Radim </w:t>
      </w:r>
      <w:r w:rsidR="009446CD" w:rsidRPr="009446CD">
        <w:rPr>
          <w:rFonts w:cs="Tahoma"/>
          <w:b/>
        </w:rPr>
        <w:t>Fiala,</w:t>
      </w:r>
      <w:r w:rsidRPr="009446CD">
        <w:rPr>
          <w:rFonts w:cs="Tahoma"/>
        </w:rPr>
        <w:t xml:space="preserve"> představil přítomným kolegy hospodářského vý</w:t>
      </w:r>
      <w:r w:rsidR="00E939EF" w:rsidRPr="009446CD">
        <w:rPr>
          <w:rFonts w:cs="Tahoma"/>
        </w:rPr>
        <w:t>boru a následovaly prezentace a </w:t>
      </w:r>
      <w:r w:rsidRPr="009446CD">
        <w:rPr>
          <w:rFonts w:cs="Tahoma"/>
        </w:rPr>
        <w:t>diskuze k problematice automobilového průmyslu v ČR.</w:t>
      </w:r>
    </w:p>
    <w:p w:rsidR="00E939EF" w:rsidRPr="009446CD" w:rsidRDefault="00270459" w:rsidP="009446CD">
      <w:pPr>
        <w:pStyle w:val="HVtextbodu"/>
        <w:spacing w:before="360" w:line="288" w:lineRule="auto"/>
        <w:ind w:firstLine="0"/>
        <w:rPr>
          <w:rFonts w:cs="Tahoma"/>
        </w:rPr>
      </w:pPr>
      <w:r w:rsidRPr="009446CD">
        <w:rPr>
          <w:rFonts w:cs="Tahoma"/>
        </w:rPr>
        <w:tab/>
      </w:r>
      <w:r w:rsidR="000B2DD7" w:rsidRPr="009446CD">
        <w:rPr>
          <w:rFonts w:cs="Tahoma"/>
        </w:rPr>
        <w:t xml:space="preserve">Výkonný ředitel </w:t>
      </w:r>
      <w:r w:rsidR="000B2DD7" w:rsidRPr="009446CD">
        <w:rPr>
          <w:rFonts w:cs="Tahoma"/>
          <w:b/>
        </w:rPr>
        <w:t xml:space="preserve">Zdeněk </w:t>
      </w:r>
      <w:r w:rsidR="009446CD" w:rsidRPr="009446CD">
        <w:rPr>
          <w:rFonts w:cs="Tahoma"/>
          <w:b/>
        </w:rPr>
        <w:t>Petzl</w:t>
      </w:r>
      <w:r w:rsidR="000B2DD7" w:rsidRPr="009446CD">
        <w:rPr>
          <w:rFonts w:cs="Tahoma"/>
        </w:rPr>
        <w:t xml:space="preserve"> se ze </w:t>
      </w:r>
      <w:r w:rsidR="000B2DD7" w:rsidRPr="00BF7D8E">
        <w:rPr>
          <w:rFonts w:cs="Tahoma"/>
          <w:b/>
        </w:rPr>
        <w:t>Sdružení automobilového průmyslu</w:t>
      </w:r>
      <w:r w:rsidR="000B2DD7" w:rsidRPr="009446CD">
        <w:rPr>
          <w:rFonts w:cs="Tahoma"/>
        </w:rPr>
        <w:t xml:space="preserve"> představil význam tohoto sektoru v rámci české ekonomiky (výroba vozidel vzrostla o 5,2 %), ve výrobě motorových vozidel je ČR na 17. místě na světě. Zmínil zásadní megatrendy jako jsou elektromobilita, auto</w:t>
      </w:r>
      <w:r w:rsidR="00E939EF" w:rsidRPr="009446CD">
        <w:rPr>
          <w:rFonts w:cs="Tahoma"/>
        </w:rPr>
        <w:t>no</w:t>
      </w:r>
      <w:r w:rsidR="000B2DD7" w:rsidRPr="009446CD">
        <w:rPr>
          <w:rFonts w:cs="Tahoma"/>
        </w:rPr>
        <w:t>mní řízení a digitalizace. V rámci elektromobility se věnoval národně klimatick</w:t>
      </w:r>
      <w:r w:rsidR="00CF70FD">
        <w:rPr>
          <w:rFonts w:cs="Tahoma"/>
        </w:rPr>
        <w:t>o-energetickému plánu a regulaci</w:t>
      </w:r>
      <w:r w:rsidR="000B2DD7" w:rsidRPr="009446CD">
        <w:rPr>
          <w:rFonts w:cs="Tahoma"/>
        </w:rPr>
        <w:t xml:space="preserve"> CO</w:t>
      </w:r>
      <w:r w:rsidR="000B2DD7" w:rsidRPr="009446CD">
        <w:rPr>
          <w:rFonts w:cs="Tahoma"/>
          <w:vertAlign w:val="superscript"/>
        </w:rPr>
        <w:t>2</w:t>
      </w:r>
      <w:r w:rsidR="000B2DD7" w:rsidRPr="009446CD">
        <w:rPr>
          <w:rFonts w:cs="Tahoma"/>
        </w:rPr>
        <w:t xml:space="preserve">. Zmínil memorandum o budoucnosti automobilového průmyslu v ČR. </w:t>
      </w:r>
    </w:p>
    <w:p w:rsidR="000B2DD7" w:rsidRPr="000B2DD7" w:rsidRDefault="000B2DD7" w:rsidP="00576AF3">
      <w:pPr>
        <w:pStyle w:val="HVtextbodu"/>
        <w:spacing w:before="120"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46CD">
        <w:rPr>
          <w:rFonts w:cs="Tahoma"/>
          <w:sz w:val="20"/>
          <w:szCs w:val="20"/>
        </w:rPr>
        <w:t>Více viz prezentace</w:t>
      </w:r>
      <w:r w:rsidR="00E939E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939EF" w:rsidRPr="001F471F">
          <w:rPr>
            <w:rStyle w:val="Hypertextovodkaz"/>
            <w:rFonts w:ascii="Times New Roman" w:hAnsi="Times New Roman" w:cs="Times New Roman"/>
            <w:sz w:val="24"/>
            <w:szCs w:val="24"/>
          </w:rPr>
          <w:t>http://www.psp.cz/sqw/hp.sqw?k=3506&amp;ido=1309&amp;td=22&amp;cu=19</w:t>
        </w:r>
      </w:hyperlink>
      <w:r w:rsidR="00E9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EF" w:rsidRPr="009446CD" w:rsidRDefault="000B2DD7" w:rsidP="009446CD">
      <w:pPr>
        <w:pStyle w:val="HVnzevbodu"/>
        <w:spacing w:before="360" w:after="120" w:line="288" w:lineRule="auto"/>
        <w:ind w:firstLine="709"/>
        <w:jc w:val="both"/>
        <w:rPr>
          <w:rFonts w:cs="Tahoma"/>
          <w:b w:val="0"/>
        </w:rPr>
      </w:pPr>
      <w:r w:rsidRPr="009446CD">
        <w:rPr>
          <w:rFonts w:cs="Tahoma"/>
          <w:b w:val="0"/>
        </w:rPr>
        <w:t xml:space="preserve">Vedoucí vývoje motoru a podvozku </w:t>
      </w:r>
      <w:r w:rsidRPr="009446CD">
        <w:rPr>
          <w:rFonts w:cs="Tahoma"/>
        </w:rPr>
        <w:t xml:space="preserve">Michal </w:t>
      </w:r>
      <w:r w:rsidR="009446CD" w:rsidRPr="009446CD">
        <w:rPr>
          <w:rFonts w:cs="Tahoma"/>
        </w:rPr>
        <w:t>Kadera</w:t>
      </w:r>
      <w:r w:rsidR="009446CD" w:rsidRPr="009446CD">
        <w:rPr>
          <w:rFonts w:cs="Tahoma"/>
          <w:b w:val="0"/>
        </w:rPr>
        <w:t xml:space="preserve"> </w:t>
      </w:r>
      <w:r w:rsidRPr="009446CD">
        <w:rPr>
          <w:rFonts w:cs="Tahoma"/>
          <w:b w:val="0"/>
        </w:rPr>
        <w:t xml:space="preserve">ze </w:t>
      </w:r>
      <w:r w:rsidRPr="00BF7D8E">
        <w:rPr>
          <w:rFonts w:cs="Tahoma"/>
        </w:rPr>
        <w:t>Škody auto</w:t>
      </w:r>
      <w:r w:rsidR="00E939EF" w:rsidRPr="00BF7D8E">
        <w:rPr>
          <w:rFonts w:cs="Tahoma"/>
        </w:rPr>
        <w:t>,</w:t>
      </w:r>
      <w:r w:rsidRPr="00BF7D8E">
        <w:rPr>
          <w:rFonts w:cs="Tahoma"/>
        </w:rPr>
        <w:t xml:space="preserve"> a.s.</w:t>
      </w:r>
      <w:r w:rsidRPr="009446CD">
        <w:rPr>
          <w:rFonts w:cs="Tahoma"/>
          <w:b w:val="0"/>
        </w:rPr>
        <w:t xml:space="preserve"> přednesl přednášku o budoucnosti mobility</w:t>
      </w:r>
      <w:r w:rsidR="0011067E" w:rsidRPr="009446CD">
        <w:rPr>
          <w:rFonts w:cs="Tahoma"/>
          <w:b w:val="0"/>
        </w:rPr>
        <w:t xml:space="preserve"> v kontextu integrovaného území. Akcentoval důležitost rozvoje mladoboleslavského regionu (vláda ČR – projekty do dopravní infrastruktury ve výši 7,6 mil Kč.). Zmínil vytvoření nadačního fondu Škoda auto (30 mil eur) v období </w:t>
      </w:r>
      <w:r w:rsidR="00E939EF" w:rsidRPr="009446CD">
        <w:rPr>
          <w:rFonts w:cs="Tahoma"/>
          <w:b w:val="0"/>
        </w:rPr>
        <w:t>2018 až 2020.</w:t>
      </w:r>
    </w:p>
    <w:p w:rsidR="000B2DD7" w:rsidRDefault="00E939EF" w:rsidP="00576AF3">
      <w:pPr>
        <w:pStyle w:val="HVnzevbodu"/>
        <w:spacing w:after="240"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46CD">
        <w:rPr>
          <w:rFonts w:cs="Tahoma"/>
          <w:b w:val="0"/>
          <w:sz w:val="20"/>
          <w:szCs w:val="20"/>
        </w:rPr>
        <w:t>V</w:t>
      </w:r>
      <w:r w:rsidR="0011067E" w:rsidRPr="009446CD">
        <w:rPr>
          <w:rFonts w:cs="Tahoma"/>
          <w:b w:val="0"/>
          <w:sz w:val="20"/>
          <w:szCs w:val="20"/>
        </w:rPr>
        <w:t>íce viz prezentace</w:t>
      </w:r>
      <w:r w:rsidRPr="00E939EF">
        <w:t xml:space="preserve"> </w:t>
      </w:r>
      <w:hyperlink r:id="rId8" w:history="1">
        <w:r w:rsidRPr="001F471F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http://www.psp.cz/sqw/hp.sqw?k=3506&amp;ido=1309&amp;td=22&amp;cu=19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939EF" w:rsidRPr="009446CD" w:rsidRDefault="0011067E" w:rsidP="00576AF3">
      <w:pPr>
        <w:pStyle w:val="HVnzevbodu"/>
        <w:spacing w:before="360" w:after="120" w:line="288" w:lineRule="auto"/>
        <w:ind w:firstLine="709"/>
        <w:jc w:val="both"/>
        <w:rPr>
          <w:rFonts w:cs="Tahoma"/>
          <w:b w:val="0"/>
        </w:rPr>
      </w:pPr>
      <w:r w:rsidRPr="009446CD">
        <w:rPr>
          <w:rFonts w:cs="Tahoma"/>
          <w:b w:val="0"/>
        </w:rPr>
        <w:t>Pohled výrobce vozů představil</w:t>
      </w:r>
      <w:r w:rsidR="00481213" w:rsidRPr="009446CD">
        <w:rPr>
          <w:rFonts w:cs="Tahoma"/>
          <w:b w:val="0"/>
        </w:rPr>
        <w:t xml:space="preserve"> </w:t>
      </w:r>
      <w:r w:rsidR="00481213" w:rsidRPr="009446CD">
        <w:rPr>
          <w:rFonts w:cs="Tahoma"/>
        </w:rPr>
        <w:t xml:space="preserve">Luboš </w:t>
      </w:r>
      <w:r w:rsidR="009446CD" w:rsidRPr="009446CD">
        <w:rPr>
          <w:rFonts w:cs="Tahoma"/>
        </w:rPr>
        <w:t>Vlček</w:t>
      </w:r>
      <w:r w:rsidR="00DE0FAB" w:rsidRPr="009446CD">
        <w:rPr>
          <w:rFonts w:cs="Tahoma"/>
          <w:b w:val="0"/>
        </w:rPr>
        <w:t>,</w:t>
      </w:r>
      <w:r w:rsidR="00481213" w:rsidRPr="009446CD">
        <w:rPr>
          <w:rFonts w:cs="Tahoma"/>
          <w:b w:val="0"/>
        </w:rPr>
        <w:t xml:space="preserve"> </w:t>
      </w:r>
      <w:r w:rsidR="00481213" w:rsidRPr="00BF7D8E">
        <w:rPr>
          <w:rFonts w:cs="Tahoma"/>
        </w:rPr>
        <w:t>zástupce odborů Škoda auto</w:t>
      </w:r>
      <w:r w:rsidRPr="009446CD">
        <w:rPr>
          <w:rFonts w:cs="Tahoma"/>
          <w:b w:val="0"/>
        </w:rPr>
        <w:t>. Upozornil, že v EP došlo k zpřísnění legislativy k CO</w:t>
      </w:r>
      <w:r w:rsidRPr="009446CD">
        <w:rPr>
          <w:rFonts w:cs="Tahoma"/>
          <w:b w:val="0"/>
          <w:vertAlign w:val="superscript"/>
        </w:rPr>
        <w:t>2</w:t>
      </w:r>
      <w:r w:rsidRPr="009446CD">
        <w:rPr>
          <w:rFonts w:cs="Tahoma"/>
          <w:b w:val="0"/>
        </w:rPr>
        <w:t xml:space="preserve"> a ze zasedání ministrů životního prostředí vyplynulo snížení CO</w:t>
      </w:r>
      <w:r w:rsidRPr="009446CD">
        <w:rPr>
          <w:rFonts w:cs="Tahoma"/>
          <w:b w:val="0"/>
          <w:vertAlign w:val="superscript"/>
        </w:rPr>
        <w:t>2</w:t>
      </w:r>
      <w:r w:rsidRPr="009446CD">
        <w:rPr>
          <w:rFonts w:cs="Tahoma"/>
          <w:b w:val="0"/>
        </w:rPr>
        <w:t xml:space="preserve"> o 35 % v roce 2030 – nejsilnější regulace automobilového trhu v EU. Představil jednotlivé kategorie aut a cílové produktové strategie nejen z oblasti elektromobility. Též se věnoval individuálním potřebám jednotlivých zákazníků. Uvedl zásadní klíčové elementy pro zavedení a implementaci elektrických vozidel (zohlednit, že výrobci rozšíří svůj agregátový mix i specifika ČR z hlediska obnovy vozového parku). Věnoval se problematice vozového parku v ČR (osobní automobily tvoří až 72 % vozového parku v ČR, nedaří se snížit průměrný věk </w:t>
      </w:r>
      <w:r w:rsidRPr="009446CD">
        <w:rPr>
          <w:rFonts w:cs="Tahoma"/>
          <w:b w:val="0"/>
        </w:rPr>
        <w:lastRenderedPageBreak/>
        <w:t>vozového parku</w:t>
      </w:r>
      <w:r w:rsidR="00481213" w:rsidRPr="009446CD">
        <w:rPr>
          <w:rFonts w:cs="Tahoma"/>
          <w:b w:val="0"/>
        </w:rPr>
        <w:t>). Zdůraznil, že vozidla starší 10 let způsobují nehodovost až 48,1 %. Uvedl, že ČR</w:t>
      </w:r>
      <w:r w:rsidR="00DE0FAB" w:rsidRPr="009446CD">
        <w:rPr>
          <w:rFonts w:cs="Tahoma"/>
          <w:b w:val="0"/>
        </w:rPr>
        <w:t xml:space="preserve"> je jednou ze čtyř</w:t>
      </w:r>
      <w:r w:rsidR="00481213" w:rsidRPr="009446CD">
        <w:rPr>
          <w:rFonts w:cs="Tahoma"/>
          <w:b w:val="0"/>
        </w:rPr>
        <w:t xml:space="preserve"> zemí EU, které nemají v současné době zpracovanou komplexní strategii obnovy vozového parku. Dále uvedl několik opatření pro obnovu vozového parku v ČR (ekologický poplatek, registrační poplatek, dlouhodobá podpora vyřazení starých vozů z evidence a zkrácení doby daňového odepisování). </w:t>
      </w:r>
    </w:p>
    <w:p w:rsidR="0011067E" w:rsidRDefault="00481213" w:rsidP="00576AF3">
      <w:pPr>
        <w:pStyle w:val="HVnzevbodu"/>
        <w:spacing w:after="240"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46CD">
        <w:rPr>
          <w:rFonts w:cs="Tahoma"/>
          <w:b w:val="0"/>
          <w:sz w:val="20"/>
          <w:szCs w:val="20"/>
        </w:rPr>
        <w:t>Více viz prezentace</w:t>
      </w:r>
      <w:r w:rsidR="00E93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9" w:history="1">
        <w:r w:rsidR="00D453D5" w:rsidRPr="001F471F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http://www.psp.cz/sqw/hp.sqw?k=3506&amp;ido=1309&amp;td=22&amp;cu=19</w:t>
        </w:r>
      </w:hyperlink>
      <w:r w:rsidR="00D453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453D5" w:rsidRPr="009446CD" w:rsidRDefault="00481213" w:rsidP="00576AF3">
      <w:pPr>
        <w:pStyle w:val="HVnzevbodu"/>
        <w:spacing w:before="360" w:after="120" w:line="288" w:lineRule="auto"/>
        <w:ind w:firstLine="709"/>
        <w:jc w:val="both"/>
        <w:rPr>
          <w:rFonts w:cs="Tahoma"/>
          <w:b w:val="0"/>
        </w:rPr>
      </w:pPr>
      <w:r w:rsidRPr="009446CD">
        <w:rPr>
          <w:rFonts w:cs="Tahoma"/>
          <w:b w:val="0"/>
        </w:rPr>
        <w:t xml:space="preserve">Vedoucí prodeje </w:t>
      </w:r>
      <w:r w:rsidRPr="00BF7D8E">
        <w:rPr>
          <w:rFonts w:cs="Tahoma"/>
        </w:rPr>
        <w:t>Škoda auto</w:t>
      </w:r>
      <w:r w:rsidRPr="009446CD">
        <w:rPr>
          <w:rFonts w:cs="Tahoma"/>
          <w:b w:val="0"/>
        </w:rPr>
        <w:t xml:space="preserve"> </w:t>
      </w:r>
      <w:r w:rsidRPr="009446CD">
        <w:rPr>
          <w:rFonts w:cs="Tahoma"/>
        </w:rPr>
        <w:t xml:space="preserve">Martin </w:t>
      </w:r>
      <w:r w:rsidR="009446CD" w:rsidRPr="009446CD">
        <w:rPr>
          <w:rFonts w:cs="Tahoma"/>
        </w:rPr>
        <w:t>Hrdlička</w:t>
      </w:r>
      <w:r w:rsidRPr="009446CD">
        <w:rPr>
          <w:rFonts w:cs="Tahoma"/>
          <w:b w:val="0"/>
        </w:rPr>
        <w:t xml:space="preserve"> přednesl prezentaci na téma „agregátová politika a výzvy alternativní mobility“. Věnoval se evropským emisním předpisům a byrokratizaci systému. Dále se věnoval vývoji emisních norem a problematice zatížení CO</w:t>
      </w:r>
      <w:r w:rsidRPr="009446CD">
        <w:rPr>
          <w:rFonts w:cs="Tahoma"/>
          <w:b w:val="0"/>
          <w:vertAlign w:val="superscript"/>
        </w:rPr>
        <w:t>2</w:t>
      </w:r>
      <w:r w:rsidRPr="009446CD">
        <w:rPr>
          <w:rFonts w:cs="Tahoma"/>
          <w:b w:val="0"/>
        </w:rPr>
        <w:t xml:space="preserve"> ve všech strukturách od výroby vozů, výroby paliv, provozu i recyklaci. Zmínil sank</w:t>
      </w:r>
      <w:r w:rsidR="00E939EF" w:rsidRPr="009446CD">
        <w:rPr>
          <w:rFonts w:cs="Tahoma"/>
          <w:b w:val="0"/>
        </w:rPr>
        <w:t>ce EU a </w:t>
      </w:r>
      <w:r w:rsidRPr="009446CD">
        <w:rPr>
          <w:rFonts w:cs="Tahoma"/>
          <w:b w:val="0"/>
        </w:rPr>
        <w:t xml:space="preserve">limity flotilové spotřeby. Velmi podrobně přednesl přednášku o evoluci paliv. </w:t>
      </w:r>
    </w:p>
    <w:p w:rsidR="000B2DD7" w:rsidRDefault="00481213" w:rsidP="00576AF3">
      <w:pPr>
        <w:pStyle w:val="HVnzevbodu"/>
        <w:spacing w:before="120"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46CD">
        <w:rPr>
          <w:rFonts w:cs="Tahoma"/>
          <w:b w:val="0"/>
          <w:sz w:val="20"/>
          <w:szCs w:val="20"/>
        </w:rPr>
        <w:t>Více viz prezentace</w:t>
      </w:r>
      <w:r w:rsidR="00D453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="00D453D5" w:rsidRPr="001F471F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http://www.psp.cz/sqw/hp.sqw?k=3506&amp;ido=1309&amp;td=22&amp;cu=19</w:t>
        </w:r>
      </w:hyperlink>
      <w:r w:rsidR="00D453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453D5" w:rsidRPr="009446CD" w:rsidRDefault="00481213" w:rsidP="00576AF3">
      <w:pPr>
        <w:pStyle w:val="HVnzevbodu"/>
        <w:spacing w:before="360" w:after="120" w:line="288" w:lineRule="auto"/>
        <w:ind w:firstLine="709"/>
        <w:jc w:val="both"/>
        <w:rPr>
          <w:rFonts w:cs="Tahoma"/>
          <w:b w:val="0"/>
        </w:rPr>
      </w:pPr>
      <w:r w:rsidRPr="009446CD">
        <w:rPr>
          <w:rFonts w:cs="Tahoma"/>
        </w:rPr>
        <w:t xml:space="preserve">Tomáš </w:t>
      </w:r>
      <w:r w:rsidR="009446CD" w:rsidRPr="009446CD">
        <w:rPr>
          <w:rFonts w:cs="Tahoma"/>
        </w:rPr>
        <w:t>Chmelík</w:t>
      </w:r>
      <w:r w:rsidRPr="009446CD">
        <w:rPr>
          <w:rFonts w:cs="Tahoma"/>
          <w:b w:val="0"/>
        </w:rPr>
        <w:t xml:space="preserve">, </w:t>
      </w:r>
      <w:r w:rsidRPr="00BF7D8E">
        <w:rPr>
          <w:rFonts w:cs="Tahoma"/>
        </w:rPr>
        <w:t>zástupce ČEZ</w:t>
      </w:r>
      <w:r w:rsidR="00421879" w:rsidRPr="009446CD">
        <w:rPr>
          <w:rFonts w:cs="Tahoma"/>
          <w:b w:val="0"/>
        </w:rPr>
        <w:t>,</w:t>
      </w:r>
      <w:r w:rsidR="00947CBD" w:rsidRPr="009446CD">
        <w:rPr>
          <w:rFonts w:cs="Tahoma"/>
          <w:b w:val="0"/>
        </w:rPr>
        <w:t xml:space="preserve"> přednesl prezentaci o budoucnosti elektromobility z pohledu energetiky. Uvedl, že strategií EU je přechod na bezemisní zdroje elektřiny (OZE, jádro). Podíl elektřiny na celkové spotřebně energií by měl dle EU vzrůst ze současných 22 % na minimálně 36 – 39 %. Skupina ČEZ se elektromobilitě věnuje systematicky od r. 2009 (od spuštění pilotního projektu v r. 2010 zprovoznil ČEZ více než 120 veřejných dobíjejících stanic). Uvedl aktivity jak v segmentu B2B a nebo B2C. Nastínil SWOT analýzu tohoto trhu. Věnoval se rizikům (regulace, rychlé zastarávání infrastruktury, reálný zájem spotřebitele) v dlouhodobém horizontu i vývoji do budoucna (elektromobilita u fleetových operátorů, rostoucí poptávka po veřejných dobíjecích stanicích). Představil vizi a budoucí vývoj. </w:t>
      </w:r>
    </w:p>
    <w:p w:rsidR="000B2DD7" w:rsidRDefault="00947CBD" w:rsidP="00576AF3">
      <w:pPr>
        <w:pStyle w:val="HVnzevbodu"/>
        <w:spacing w:after="240"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46CD">
        <w:rPr>
          <w:rFonts w:cs="Tahoma"/>
          <w:b w:val="0"/>
          <w:sz w:val="20"/>
          <w:szCs w:val="20"/>
        </w:rPr>
        <w:t>V</w:t>
      </w:r>
      <w:r w:rsidR="00D453D5" w:rsidRPr="009446CD">
        <w:rPr>
          <w:rFonts w:cs="Tahoma"/>
          <w:b w:val="0"/>
          <w:sz w:val="20"/>
          <w:szCs w:val="20"/>
        </w:rPr>
        <w:t>íce v</w:t>
      </w:r>
      <w:r w:rsidRPr="009446CD">
        <w:rPr>
          <w:rFonts w:cs="Tahoma"/>
          <w:b w:val="0"/>
          <w:sz w:val="20"/>
          <w:szCs w:val="20"/>
        </w:rPr>
        <w:t>iz prezentace</w:t>
      </w:r>
      <w:r w:rsidR="00D453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1" w:history="1">
        <w:r w:rsidR="00D453D5" w:rsidRPr="001F471F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http://www.psp.cz/sqw/hp.sqw?k=3506&amp;ido=1309&amp;td=22&amp;cu=19</w:t>
        </w:r>
      </w:hyperlink>
      <w:r w:rsidR="00D453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453D5" w:rsidRPr="009446CD" w:rsidRDefault="007F0A12" w:rsidP="0011067E">
      <w:pPr>
        <w:autoSpaceDE w:val="0"/>
        <w:autoSpaceDN w:val="0"/>
        <w:adjustRightInd w:val="0"/>
        <w:spacing w:before="240" w:after="0" w:line="288" w:lineRule="auto"/>
        <w:jc w:val="both"/>
        <w:rPr>
          <w:rFonts w:ascii="Tahoma" w:eastAsiaTheme="minorHAnsi" w:hAnsi="Tahoma" w:cs="Tahoma"/>
          <w:color w:val="000000"/>
          <w:sz w:val="19"/>
          <w:szCs w:val="19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47CBD" w:rsidRPr="009446CD">
        <w:rPr>
          <w:rFonts w:ascii="Tahoma" w:eastAsiaTheme="minorHAnsi" w:hAnsi="Tahoma" w:cs="Tahoma"/>
          <w:b/>
          <w:color w:val="000000"/>
          <w:sz w:val="19"/>
          <w:szCs w:val="19"/>
        </w:rPr>
        <w:t xml:space="preserve">Oldřich </w:t>
      </w:r>
      <w:r w:rsidR="009446CD" w:rsidRPr="009446CD">
        <w:rPr>
          <w:rFonts w:ascii="Tahoma" w:eastAsiaTheme="minorHAnsi" w:hAnsi="Tahoma" w:cs="Tahoma"/>
          <w:b/>
          <w:color w:val="000000"/>
          <w:sz w:val="19"/>
          <w:szCs w:val="19"/>
        </w:rPr>
        <w:t>Macák</w:t>
      </w:r>
      <w:r w:rsidR="00947CBD"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, </w:t>
      </w:r>
      <w:r w:rsidR="00947CBD" w:rsidRPr="00BF7D8E">
        <w:rPr>
          <w:rFonts w:ascii="Tahoma" w:eastAsiaTheme="minorHAnsi" w:hAnsi="Tahoma" w:cs="Tahoma"/>
          <w:b/>
          <w:color w:val="000000"/>
          <w:sz w:val="19"/>
          <w:szCs w:val="19"/>
        </w:rPr>
        <w:t>ředitel odboru sektorové expertizy a průmyslové politiky</w:t>
      </w:r>
      <w:r w:rsidR="00947CBD"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 z </w:t>
      </w:r>
      <w:r w:rsidR="00947CBD" w:rsidRPr="00BF7D8E">
        <w:rPr>
          <w:rFonts w:ascii="Tahoma" w:eastAsiaTheme="minorHAnsi" w:hAnsi="Tahoma" w:cs="Tahoma"/>
          <w:b/>
          <w:color w:val="000000"/>
          <w:sz w:val="19"/>
          <w:szCs w:val="19"/>
        </w:rPr>
        <w:t>MPO</w:t>
      </w:r>
      <w:r w:rsidR="00947CBD" w:rsidRPr="009446CD">
        <w:rPr>
          <w:rFonts w:ascii="Tahoma" w:eastAsiaTheme="minorHAnsi" w:hAnsi="Tahoma" w:cs="Tahoma"/>
          <w:color w:val="000000"/>
          <w:sz w:val="19"/>
          <w:szCs w:val="19"/>
        </w:rPr>
        <w:t>, přednesl prezentaci týkající se národního akčního plánu čisté mobility</w:t>
      </w:r>
      <w:r w:rsidR="00062A05"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 a jednotlivé podpory v rámci operačních programů OP P</w:t>
      </w:r>
      <w:r w:rsidR="00CF70FD">
        <w:rPr>
          <w:rFonts w:ascii="Tahoma" w:eastAsiaTheme="minorHAnsi" w:hAnsi="Tahoma" w:cs="Tahoma"/>
          <w:color w:val="000000"/>
          <w:sz w:val="19"/>
          <w:szCs w:val="19"/>
        </w:rPr>
        <w:t>IK</w:t>
      </w:r>
      <w:r w:rsidR="00062A05" w:rsidRPr="009446CD">
        <w:rPr>
          <w:rFonts w:ascii="Tahoma" w:eastAsiaTheme="minorHAnsi" w:hAnsi="Tahoma" w:cs="Tahoma"/>
          <w:color w:val="000000"/>
          <w:sz w:val="19"/>
          <w:szCs w:val="19"/>
        </w:rPr>
        <w:t>, I</w:t>
      </w:r>
      <w:r w:rsidR="00CF70FD">
        <w:rPr>
          <w:rFonts w:ascii="Tahoma" w:eastAsiaTheme="minorHAnsi" w:hAnsi="Tahoma" w:cs="Tahoma"/>
          <w:color w:val="000000"/>
          <w:sz w:val="19"/>
          <w:szCs w:val="19"/>
        </w:rPr>
        <w:t>ROP</w:t>
      </w:r>
      <w:r w:rsidR="00062A05"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 a OPD. Dále se věnoval financová</w:t>
      </w:r>
      <w:r w:rsidR="00D453D5" w:rsidRPr="009446CD">
        <w:rPr>
          <w:rFonts w:ascii="Tahoma" w:eastAsiaTheme="minorHAnsi" w:hAnsi="Tahoma" w:cs="Tahoma"/>
          <w:color w:val="000000"/>
          <w:sz w:val="19"/>
          <w:szCs w:val="19"/>
        </w:rPr>
        <w:t>ní těchto programů po roce 2021.</w:t>
      </w:r>
    </w:p>
    <w:p w:rsidR="0011067E" w:rsidRDefault="00D453D5" w:rsidP="00576AF3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446CD">
        <w:rPr>
          <w:rFonts w:ascii="Tahoma" w:eastAsiaTheme="minorHAnsi" w:hAnsi="Tahoma" w:cs="Tahoma"/>
          <w:color w:val="000000"/>
          <w:sz w:val="20"/>
          <w:szCs w:val="20"/>
        </w:rPr>
        <w:t>Více viz prezentace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hyperlink r:id="rId12" w:history="1">
        <w:r w:rsidRPr="001F471F">
          <w:rPr>
            <w:rStyle w:val="Hypertextovodkaz"/>
            <w:rFonts w:ascii="Times New Roman" w:eastAsiaTheme="minorHAnsi" w:hAnsi="Times New Roman"/>
            <w:sz w:val="24"/>
            <w:szCs w:val="24"/>
          </w:rPr>
          <w:t>http://www.psp.cz/sqw/hp.sqw?k=3506&amp;ido=1309&amp;td=22&amp;cu=19</w:t>
        </w:r>
      </w:hyperlink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D453D5" w:rsidRPr="009446CD" w:rsidRDefault="00062A05" w:rsidP="00576AF3">
      <w:pPr>
        <w:autoSpaceDE w:val="0"/>
        <w:autoSpaceDN w:val="0"/>
        <w:adjustRightInd w:val="0"/>
        <w:spacing w:before="360" w:after="0" w:line="288" w:lineRule="auto"/>
        <w:jc w:val="both"/>
        <w:rPr>
          <w:rFonts w:ascii="Tahoma" w:eastAsiaTheme="minorHAnsi" w:hAnsi="Tahoma" w:cs="Tahoma"/>
          <w:color w:val="000000"/>
          <w:sz w:val="19"/>
          <w:szCs w:val="19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V druhém panelovém bloku představil </w:t>
      </w:r>
      <w:r w:rsidRPr="009446CD">
        <w:rPr>
          <w:rFonts w:ascii="Tahoma" w:eastAsiaTheme="minorHAnsi" w:hAnsi="Tahoma" w:cs="Tahoma"/>
          <w:b/>
          <w:color w:val="000000"/>
          <w:sz w:val="19"/>
          <w:szCs w:val="19"/>
        </w:rPr>
        <w:t xml:space="preserve">Jiří </w:t>
      </w:r>
      <w:r w:rsidR="009446CD" w:rsidRPr="009446CD">
        <w:rPr>
          <w:rFonts w:ascii="Tahoma" w:eastAsiaTheme="minorHAnsi" w:hAnsi="Tahoma" w:cs="Tahoma"/>
          <w:b/>
          <w:color w:val="000000"/>
          <w:sz w:val="19"/>
          <w:szCs w:val="19"/>
        </w:rPr>
        <w:t>Socha</w:t>
      </w:r>
      <w:r w:rsidR="00421879" w:rsidRPr="009446CD">
        <w:rPr>
          <w:rFonts w:ascii="Tahoma" w:eastAsiaTheme="minorHAnsi" w:hAnsi="Tahoma" w:cs="Tahoma"/>
          <w:b/>
          <w:color w:val="000000"/>
          <w:sz w:val="19"/>
          <w:szCs w:val="19"/>
        </w:rPr>
        <w:t>,</w:t>
      </w:r>
      <w:r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 </w:t>
      </w:r>
      <w:r w:rsidR="00DE0FAB" w:rsidRPr="00BF7D8E">
        <w:rPr>
          <w:rFonts w:ascii="Tahoma" w:eastAsiaTheme="minorHAnsi" w:hAnsi="Tahoma" w:cs="Tahoma"/>
          <w:b/>
          <w:color w:val="000000"/>
          <w:sz w:val="19"/>
          <w:szCs w:val="19"/>
        </w:rPr>
        <w:t>TÜV-SÜD</w:t>
      </w:r>
      <w:r w:rsidR="00421879" w:rsidRPr="009446CD">
        <w:rPr>
          <w:rFonts w:ascii="Tahoma" w:eastAsiaTheme="minorHAnsi" w:hAnsi="Tahoma" w:cs="Tahoma"/>
          <w:color w:val="000000"/>
          <w:sz w:val="19"/>
          <w:szCs w:val="19"/>
        </w:rPr>
        <w:t>,</w:t>
      </w:r>
      <w:r w:rsidR="00DE0FAB"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 </w:t>
      </w:r>
      <w:r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prezentaci týkající se autonomního řízení v kontextu s výrobou, evropskou legislativou. Uvedl roli České republiky ke směřování ke znalostní ekonomice (dobře započato – iniciativa Auto SAP, MD). Zdůraznil, že automobilový průmysl v ČR vytváří cca 9 % HDP, zaměstnává okolo 150 tisíc osob, s exportem 25 %. Z toho vyplývá, že stále máme šanci být předním hráčem na trhu. Je třeba vytvořit podmínky pro rozvoj a udržitelnost (upravit národní legislativu). Dále se velmi pečlivě věnoval testování vozů a motivaci jedinců k autonomnímu řízení. </w:t>
      </w:r>
    </w:p>
    <w:p w:rsidR="00062A05" w:rsidRDefault="00062A05" w:rsidP="00576AF3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446CD">
        <w:rPr>
          <w:rFonts w:ascii="Tahoma" w:eastAsiaTheme="minorHAnsi" w:hAnsi="Tahoma" w:cs="Tahoma"/>
          <w:color w:val="000000"/>
          <w:sz w:val="20"/>
          <w:szCs w:val="20"/>
        </w:rPr>
        <w:t>Více viz prezentace</w:t>
      </w:r>
      <w:r w:rsidR="00D453D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hyperlink r:id="rId13" w:history="1">
        <w:r w:rsidR="00D453D5" w:rsidRPr="001F471F">
          <w:rPr>
            <w:rStyle w:val="Hypertextovodkaz"/>
            <w:rFonts w:ascii="Times New Roman" w:eastAsiaTheme="minorHAnsi" w:hAnsi="Times New Roman"/>
            <w:sz w:val="24"/>
            <w:szCs w:val="24"/>
          </w:rPr>
          <w:t>http://www.psp.cz/sqw/hp.sqw?k=3506&amp;ido=1309&amp;td=22&amp;cu=19</w:t>
        </w:r>
      </w:hyperlink>
      <w:r w:rsidR="00D453D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D453D5" w:rsidRPr="009446CD" w:rsidRDefault="00062A05" w:rsidP="00576AF3">
      <w:pPr>
        <w:autoSpaceDE w:val="0"/>
        <w:autoSpaceDN w:val="0"/>
        <w:adjustRightInd w:val="0"/>
        <w:spacing w:before="360" w:after="0" w:line="288" w:lineRule="auto"/>
        <w:jc w:val="both"/>
        <w:rPr>
          <w:rFonts w:ascii="Tahoma" w:eastAsiaTheme="minorHAnsi" w:hAnsi="Tahoma" w:cs="Tahoma"/>
          <w:color w:val="000000"/>
          <w:sz w:val="19"/>
          <w:szCs w:val="19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Z pohledu ministerstva dopravy provedl přítomné prezentací </w:t>
      </w:r>
      <w:r w:rsidRPr="00BF7D8E">
        <w:rPr>
          <w:rFonts w:ascii="Tahoma" w:eastAsiaTheme="minorHAnsi" w:hAnsi="Tahoma" w:cs="Tahoma"/>
          <w:b/>
          <w:color w:val="000000"/>
          <w:sz w:val="19"/>
          <w:szCs w:val="19"/>
        </w:rPr>
        <w:t>ředitel odboru kosmických aktivit a výzkumu, vývoje a inovací</w:t>
      </w:r>
      <w:r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 </w:t>
      </w:r>
      <w:r w:rsidRPr="009446CD">
        <w:rPr>
          <w:rFonts w:ascii="Tahoma" w:eastAsiaTheme="minorHAnsi" w:hAnsi="Tahoma" w:cs="Tahoma"/>
          <w:b/>
          <w:color w:val="000000"/>
          <w:sz w:val="19"/>
          <w:szCs w:val="19"/>
        </w:rPr>
        <w:t xml:space="preserve">Václav </w:t>
      </w:r>
      <w:r w:rsidR="009446CD" w:rsidRPr="009446CD">
        <w:rPr>
          <w:rFonts w:ascii="Tahoma" w:eastAsiaTheme="minorHAnsi" w:hAnsi="Tahoma" w:cs="Tahoma"/>
          <w:b/>
          <w:color w:val="000000"/>
          <w:sz w:val="19"/>
          <w:szCs w:val="19"/>
        </w:rPr>
        <w:t>Kobera</w:t>
      </w:r>
      <w:r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. </w:t>
      </w:r>
      <w:r w:rsidR="00906EAD"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Uvedl, že existuje 5 pracovních skupin v této problematice, včetně koordinační skupiny. Dále se podrobně věnoval strategickým dokumentům. </w:t>
      </w:r>
    </w:p>
    <w:p w:rsidR="009446CD" w:rsidRDefault="00906EAD" w:rsidP="00576AF3">
      <w:pPr>
        <w:autoSpaceDE w:val="0"/>
        <w:autoSpaceDN w:val="0"/>
        <w:adjustRightInd w:val="0"/>
        <w:spacing w:before="120" w:after="0" w:line="288" w:lineRule="auto"/>
        <w:jc w:val="both"/>
        <w:rPr>
          <w:rStyle w:val="Hypertextovodkaz"/>
          <w:rFonts w:ascii="Times New Roman" w:eastAsiaTheme="minorHAnsi" w:hAnsi="Times New Roman"/>
          <w:sz w:val="24"/>
          <w:szCs w:val="24"/>
        </w:rPr>
      </w:pPr>
      <w:r w:rsidRPr="009446CD">
        <w:rPr>
          <w:rFonts w:ascii="Tahoma" w:eastAsiaTheme="minorHAnsi" w:hAnsi="Tahoma" w:cs="Tahoma"/>
          <w:color w:val="000000"/>
          <w:sz w:val="20"/>
          <w:szCs w:val="20"/>
        </w:rPr>
        <w:t>Více viz prezentace</w:t>
      </w:r>
      <w:r w:rsidR="00D453D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hyperlink r:id="rId14" w:history="1">
        <w:r w:rsidR="00D453D5" w:rsidRPr="001F471F">
          <w:rPr>
            <w:rStyle w:val="Hypertextovodkaz"/>
            <w:rFonts w:ascii="Times New Roman" w:eastAsiaTheme="minorHAnsi" w:hAnsi="Times New Roman"/>
            <w:sz w:val="24"/>
            <w:szCs w:val="24"/>
          </w:rPr>
          <w:t>http://www.psp.cz/sqw/hp.sqw?k=3506&amp;ido=1309&amp;td=22&amp;cu=19</w:t>
        </w:r>
      </w:hyperlink>
    </w:p>
    <w:p w:rsidR="009446CD" w:rsidRDefault="009446CD">
      <w:pPr>
        <w:spacing w:line="259" w:lineRule="auto"/>
        <w:rPr>
          <w:rStyle w:val="Hypertextovodkaz"/>
          <w:rFonts w:ascii="Times New Roman" w:eastAsiaTheme="minorHAnsi" w:hAnsi="Times New Roman"/>
          <w:sz w:val="24"/>
          <w:szCs w:val="24"/>
        </w:rPr>
      </w:pPr>
      <w:r>
        <w:rPr>
          <w:rStyle w:val="Hypertextovodkaz"/>
          <w:rFonts w:ascii="Times New Roman" w:eastAsiaTheme="minorHAnsi" w:hAnsi="Times New Roman"/>
          <w:sz w:val="24"/>
          <w:szCs w:val="24"/>
        </w:rPr>
        <w:br w:type="page"/>
      </w:r>
    </w:p>
    <w:p w:rsidR="00062A05" w:rsidRDefault="00062A05" w:rsidP="00576AF3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06EAD" w:rsidRPr="009446CD" w:rsidRDefault="00906EAD" w:rsidP="0011067E">
      <w:pPr>
        <w:autoSpaceDE w:val="0"/>
        <w:autoSpaceDN w:val="0"/>
        <w:adjustRightInd w:val="0"/>
        <w:spacing w:before="240" w:after="0" w:line="288" w:lineRule="auto"/>
        <w:jc w:val="both"/>
        <w:rPr>
          <w:rFonts w:ascii="Tahoma" w:eastAsiaTheme="minorHAnsi" w:hAnsi="Tahoma" w:cs="Tahoma"/>
          <w:color w:val="000000"/>
          <w:sz w:val="19"/>
          <w:szCs w:val="19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9446CD">
        <w:rPr>
          <w:rFonts w:ascii="Tahoma" w:eastAsiaTheme="minorHAnsi" w:hAnsi="Tahoma" w:cs="Tahoma"/>
          <w:color w:val="000000"/>
          <w:sz w:val="19"/>
          <w:szCs w:val="19"/>
        </w:rPr>
        <w:t xml:space="preserve">Závěrem byli přítomní pozváni na výstavu v areálu vzdělávacího centra. </w:t>
      </w:r>
    </w:p>
    <w:p w:rsidR="00F460BF" w:rsidRPr="009446CD" w:rsidRDefault="00E939EF" w:rsidP="00E939EF">
      <w:pPr>
        <w:pStyle w:val="HVpodpis"/>
        <w:spacing w:before="2400" w:line="257" w:lineRule="auto"/>
        <w:ind w:firstLine="851"/>
        <w:rPr>
          <w:rFonts w:cs="Tahoma"/>
        </w:rPr>
      </w:pPr>
      <w:r w:rsidRPr="009446CD">
        <w:rPr>
          <w:rFonts w:cs="Tahoma"/>
        </w:rPr>
        <w:t>Ondřej POLANSKÝ</w:t>
      </w:r>
      <w:r w:rsidR="002E4650">
        <w:rPr>
          <w:rFonts w:cs="Tahoma"/>
        </w:rPr>
        <w:t xml:space="preserve"> v.r.</w:t>
      </w:r>
      <w:r w:rsidRPr="009446CD">
        <w:rPr>
          <w:rFonts w:cs="Tahoma"/>
        </w:rPr>
        <w:tab/>
        <w:t xml:space="preserve">Radim FIALA </w:t>
      </w:r>
      <w:r w:rsidR="002E4650">
        <w:rPr>
          <w:rFonts w:cs="Tahoma"/>
        </w:rPr>
        <w:t>v.r.</w:t>
      </w:r>
      <w:bookmarkStart w:id="0" w:name="_GoBack"/>
      <w:bookmarkEnd w:id="0"/>
    </w:p>
    <w:p w:rsidR="00F460BF" w:rsidRDefault="00F460BF" w:rsidP="009446CD">
      <w:pPr>
        <w:pStyle w:val="HVpodpis"/>
        <w:spacing w:after="600" w:line="257" w:lineRule="auto"/>
        <w:ind w:left="426" w:firstLine="425"/>
        <w:rPr>
          <w:rFonts w:cs="Tahoma"/>
        </w:rPr>
      </w:pPr>
      <w:r w:rsidRPr="009446CD">
        <w:rPr>
          <w:rFonts w:cs="Tahoma"/>
        </w:rPr>
        <w:t>ověřovatel výboru</w:t>
      </w:r>
      <w:r w:rsidRPr="009446CD">
        <w:rPr>
          <w:rFonts w:cs="Tahoma"/>
        </w:rPr>
        <w:tab/>
        <w:t>předseda výboru</w:t>
      </w:r>
    </w:p>
    <w:p w:rsidR="009446CD" w:rsidRDefault="009446CD" w:rsidP="00652A3C">
      <w:pPr>
        <w:pStyle w:val="HVpodpis"/>
        <w:spacing w:after="600" w:line="257" w:lineRule="auto"/>
        <w:rPr>
          <w:rFonts w:cs="Tahoma"/>
        </w:rPr>
      </w:pPr>
    </w:p>
    <w:p w:rsidR="009446CD" w:rsidRDefault="009446CD" w:rsidP="00652A3C">
      <w:pPr>
        <w:pStyle w:val="HVpodpis"/>
        <w:spacing w:after="600" w:line="257" w:lineRule="auto"/>
        <w:rPr>
          <w:rFonts w:cs="Tahoma"/>
        </w:rPr>
      </w:pPr>
    </w:p>
    <w:p w:rsidR="009446CD" w:rsidRDefault="009446CD" w:rsidP="00652A3C">
      <w:pPr>
        <w:pStyle w:val="HVpodpis"/>
        <w:spacing w:after="600" w:line="257" w:lineRule="auto"/>
        <w:rPr>
          <w:rFonts w:cs="Tahoma"/>
        </w:rPr>
      </w:pPr>
    </w:p>
    <w:p w:rsidR="009446CD" w:rsidRPr="009446CD" w:rsidRDefault="009446CD" w:rsidP="00652A3C">
      <w:pPr>
        <w:pStyle w:val="HVpodpis"/>
        <w:spacing w:after="600" w:line="257" w:lineRule="auto"/>
        <w:rPr>
          <w:rFonts w:cs="Tahoma"/>
        </w:rPr>
      </w:pPr>
    </w:p>
    <w:p w:rsidR="002F0702" w:rsidRPr="009446CD" w:rsidRDefault="002F0702" w:rsidP="002C2239">
      <w:pPr>
        <w:pStyle w:val="HVzapsala"/>
        <w:tabs>
          <w:tab w:val="left" w:pos="1560"/>
        </w:tabs>
        <w:spacing w:before="1200" w:line="257" w:lineRule="auto"/>
        <w:rPr>
          <w:rFonts w:cs="Tahoma"/>
          <w:sz w:val="18"/>
          <w:szCs w:val="18"/>
        </w:rPr>
      </w:pPr>
      <w:r w:rsidRPr="009446CD">
        <w:rPr>
          <w:rFonts w:cs="Tahoma"/>
          <w:sz w:val="18"/>
          <w:szCs w:val="18"/>
        </w:rPr>
        <w:t xml:space="preserve">Zapsala: </w:t>
      </w:r>
      <w:r w:rsidR="009446CD">
        <w:rPr>
          <w:rFonts w:cs="Tahoma"/>
          <w:sz w:val="18"/>
          <w:szCs w:val="18"/>
        </w:rPr>
        <w:t>Marta Bartošová</w:t>
      </w:r>
    </w:p>
    <w:p w:rsidR="00D453D5" w:rsidRPr="009446CD" w:rsidRDefault="002F0702" w:rsidP="00D453D5">
      <w:pPr>
        <w:pStyle w:val="Zhlav"/>
        <w:tabs>
          <w:tab w:val="clear" w:pos="4536"/>
          <w:tab w:val="clear" w:pos="9072"/>
          <w:tab w:val="left" w:pos="1560"/>
        </w:tabs>
        <w:spacing w:line="257" w:lineRule="auto"/>
        <w:rPr>
          <w:rFonts w:ascii="Tahoma" w:hAnsi="Tahoma" w:cs="Tahoma"/>
          <w:sz w:val="18"/>
          <w:szCs w:val="18"/>
        </w:rPr>
      </w:pPr>
      <w:r w:rsidRPr="009446CD">
        <w:rPr>
          <w:rFonts w:ascii="Tahoma" w:hAnsi="Tahoma" w:cs="Tahoma"/>
          <w:sz w:val="18"/>
          <w:szCs w:val="18"/>
        </w:rPr>
        <w:t xml:space="preserve">Dne: </w:t>
      </w:r>
      <w:r w:rsidR="00E939EF" w:rsidRPr="009446CD">
        <w:rPr>
          <w:rFonts w:ascii="Tahoma" w:hAnsi="Tahoma" w:cs="Tahoma"/>
          <w:sz w:val="18"/>
          <w:szCs w:val="18"/>
        </w:rPr>
        <w:t>23</w:t>
      </w:r>
      <w:r w:rsidR="00E50B28" w:rsidRPr="009446CD">
        <w:rPr>
          <w:rFonts w:ascii="Tahoma" w:hAnsi="Tahoma" w:cs="Tahoma"/>
          <w:sz w:val="18"/>
          <w:szCs w:val="18"/>
        </w:rPr>
        <w:t xml:space="preserve">. </w:t>
      </w:r>
      <w:r w:rsidR="0011067E" w:rsidRPr="009446CD">
        <w:rPr>
          <w:rFonts w:ascii="Tahoma" w:hAnsi="Tahoma" w:cs="Tahoma"/>
          <w:sz w:val="18"/>
          <w:szCs w:val="18"/>
        </w:rPr>
        <w:t>října</w:t>
      </w:r>
      <w:r w:rsidR="00E50B28" w:rsidRPr="009446CD">
        <w:rPr>
          <w:rFonts w:ascii="Tahoma" w:hAnsi="Tahoma" w:cs="Tahoma"/>
          <w:sz w:val="18"/>
          <w:szCs w:val="18"/>
        </w:rPr>
        <w:t xml:space="preserve"> 2018</w:t>
      </w:r>
    </w:p>
    <w:p w:rsidR="0099495A" w:rsidRPr="009446CD" w:rsidRDefault="002F0702" w:rsidP="00D453D5">
      <w:pPr>
        <w:pStyle w:val="Zhlav"/>
        <w:tabs>
          <w:tab w:val="clear" w:pos="4536"/>
          <w:tab w:val="clear" w:pos="9072"/>
          <w:tab w:val="left" w:pos="1560"/>
        </w:tabs>
        <w:spacing w:line="257" w:lineRule="auto"/>
        <w:rPr>
          <w:rFonts w:ascii="Tahoma" w:hAnsi="Tahoma" w:cs="Tahoma"/>
          <w:sz w:val="18"/>
          <w:szCs w:val="18"/>
        </w:rPr>
      </w:pPr>
      <w:r w:rsidRPr="009446CD">
        <w:rPr>
          <w:rFonts w:ascii="Tahoma" w:hAnsi="Tahoma" w:cs="Tahoma"/>
          <w:sz w:val="18"/>
          <w:szCs w:val="18"/>
        </w:rPr>
        <w:t>Za správnost: Kateřina Tarant, tajemnice výboru</w:t>
      </w:r>
    </w:p>
    <w:sectPr w:rsidR="0099495A" w:rsidRPr="009446CD" w:rsidSect="00C51A65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33" w:rsidRDefault="00E07533" w:rsidP="00CA4F2E">
      <w:pPr>
        <w:spacing w:after="0" w:line="240" w:lineRule="auto"/>
      </w:pPr>
      <w:r>
        <w:separator/>
      </w:r>
    </w:p>
  </w:endnote>
  <w:endnote w:type="continuationSeparator" w:id="0">
    <w:p w:rsidR="00E07533" w:rsidRDefault="00E07533" w:rsidP="00CA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944664"/>
      <w:docPartObj>
        <w:docPartGallery w:val="Page Numbers (Bottom of Page)"/>
        <w:docPartUnique/>
      </w:docPartObj>
    </w:sdtPr>
    <w:sdtEndPr/>
    <w:sdtContent>
      <w:p w:rsidR="007E2DA0" w:rsidRDefault="007E2DA0">
        <w:pPr>
          <w:pStyle w:val="Zpat"/>
          <w:jc w:val="right"/>
        </w:pPr>
        <w:r w:rsidRPr="00DE7384">
          <w:rPr>
            <w:rFonts w:ascii="Times New Roman" w:hAnsi="Times New Roman"/>
          </w:rPr>
          <w:fldChar w:fldCharType="begin"/>
        </w:r>
        <w:r w:rsidRPr="00DE7384">
          <w:rPr>
            <w:rFonts w:ascii="Times New Roman" w:hAnsi="Times New Roman"/>
          </w:rPr>
          <w:instrText>PAGE   \* MERGEFORMAT</w:instrText>
        </w:r>
        <w:r w:rsidRPr="00DE7384">
          <w:rPr>
            <w:rFonts w:ascii="Times New Roman" w:hAnsi="Times New Roman"/>
          </w:rPr>
          <w:fldChar w:fldCharType="separate"/>
        </w:r>
        <w:r w:rsidR="002E4650">
          <w:rPr>
            <w:rFonts w:ascii="Times New Roman" w:hAnsi="Times New Roman"/>
            <w:noProof/>
          </w:rPr>
          <w:t>3</w:t>
        </w:r>
        <w:r w:rsidRPr="00DE7384">
          <w:rPr>
            <w:rFonts w:ascii="Times New Roman" w:hAnsi="Times New Roman"/>
          </w:rPr>
          <w:fldChar w:fldCharType="end"/>
        </w:r>
      </w:p>
    </w:sdtContent>
  </w:sdt>
  <w:p w:rsidR="007E2DA0" w:rsidRDefault="007E2D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33" w:rsidRDefault="00E07533" w:rsidP="00CA4F2E">
      <w:pPr>
        <w:spacing w:after="0" w:line="240" w:lineRule="auto"/>
      </w:pPr>
      <w:r>
        <w:separator/>
      </w:r>
    </w:p>
  </w:footnote>
  <w:footnote w:type="continuationSeparator" w:id="0">
    <w:p w:rsidR="00E07533" w:rsidRDefault="00E07533" w:rsidP="00CA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0F32662"/>
    <w:multiLevelType w:val="hybridMultilevel"/>
    <w:tmpl w:val="8FBED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D7B"/>
    <w:multiLevelType w:val="hybridMultilevel"/>
    <w:tmpl w:val="36721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B25"/>
    <w:multiLevelType w:val="hybridMultilevel"/>
    <w:tmpl w:val="1966C31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EC2E56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07A9A"/>
    <w:multiLevelType w:val="hybridMultilevel"/>
    <w:tmpl w:val="DE3895C4"/>
    <w:lvl w:ilvl="0" w:tplc="EC2E56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66161"/>
    <w:multiLevelType w:val="hybridMultilevel"/>
    <w:tmpl w:val="0D745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A6035"/>
    <w:multiLevelType w:val="hybridMultilevel"/>
    <w:tmpl w:val="B59813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B97932"/>
    <w:multiLevelType w:val="hybridMultilevel"/>
    <w:tmpl w:val="3DDA281A"/>
    <w:lvl w:ilvl="0" w:tplc="EE168BD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40D4A33"/>
    <w:multiLevelType w:val="hybridMultilevel"/>
    <w:tmpl w:val="C694D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941C6"/>
    <w:multiLevelType w:val="hybridMultilevel"/>
    <w:tmpl w:val="16E23C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F"/>
    <w:rsid w:val="00035027"/>
    <w:rsid w:val="00056310"/>
    <w:rsid w:val="00057F8A"/>
    <w:rsid w:val="00061F0C"/>
    <w:rsid w:val="00062A05"/>
    <w:rsid w:val="00072373"/>
    <w:rsid w:val="00074EC4"/>
    <w:rsid w:val="0008086E"/>
    <w:rsid w:val="000828F0"/>
    <w:rsid w:val="00093E40"/>
    <w:rsid w:val="000B2DD7"/>
    <w:rsid w:val="000C4718"/>
    <w:rsid w:val="000D3102"/>
    <w:rsid w:val="000D61F7"/>
    <w:rsid w:val="000F2D40"/>
    <w:rsid w:val="0011067E"/>
    <w:rsid w:val="00122659"/>
    <w:rsid w:val="00124EE5"/>
    <w:rsid w:val="001315A5"/>
    <w:rsid w:val="001343C8"/>
    <w:rsid w:val="0013441D"/>
    <w:rsid w:val="0013463E"/>
    <w:rsid w:val="0013777F"/>
    <w:rsid w:val="00140F3F"/>
    <w:rsid w:val="001520FC"/>
    <w:rsid w:val="0015574F"/>
    <w:rsid w:val="00157102"/>
    <w:rsid w:val="001600BD"/>
    <w:rsid w:val="00160657"/>
    <w:rsid w:val="0016605F"/>
    <w:rsid w:val="00181A6B"/>
    <w:rsid w:val="00190020"/>
    <w:rsid w:val="001918FF"/>
    <w:rsid w:val="001A01E3"/>
    <w:rsid w:val="001A4034"/>
    <w:rsid w:val="001A4CC0"/>
    <w:rsid w:val="001C1BF2"/>
    <w:rsid w:val="001F26DC"/>
    <w:rsid w:val="001F7532"/>
    <w:rsid w:val="001F7826"/>
    <w:rsid w:val="002363D1"/>
    <w:rsid w:val="00236992"/>
    <w:rsid w:val="002474AF"/>
    <w:rsid w:val="00263B2B"/>
    <w:rsid w:val="00264937"/>
    <w:rsid w:val="00267788"/>
    <w:rsid w:val="00270459"/>
    <w:rsid w:val="002750DC"/>
    <w:rsid w:val="00277ADA"/>
    <w:rsid w:val="00283F83"/>
    <w:rsid w:val="00294CF9"/>
    <w:rsid w:val="002A3B3F"/>
    <w:rsid w:val="002B0673"/>
    <w:rsid w:val="002B2DA4"/>
    <w:rsid w:val="002B7F4A"/>
    <w:rsid w:val="002C0FE6"/>
    <w:rsid w:val="002C2239"/>
    <w:rsid w:val="002C57EE"/>
    <w:rsid w:val="002C5EAA"/>
    <w:rsid w:val="002D06DF"/>
    <w:rsid w:val="002E191B"/>
    <w:rsid w:val="002E4650"/>
    <w:rsid w:val="002E71F6"/>
    <w:rsid w:val="002F0702"/>
    <w:rsid w:val="00306654"/>
    <w:rsid w:val="00317850"/>
    <w:rsid w:val="003214A5"/>
    <w:rsid w:val="00342A2A"/>
    <w:rsid w:val="00344579"/>
    <w:rsid w:val="003530F7"/>
    <w:rsid w:val="00367D42"/>
    <w:rsid w:val="00380137"/>
    <w:rsid w:val="003827D2"/>
    <w:rsid w:val="00390769"/>
    <w:rsid w:val="00394DE6"/>
    <w:rsid w:val="003A4123"/>
    <w:rsid w:val="003A5D60"/>
    <w:rsid w:val="003B0123"/>
    <w:rsid w:val="003B3E86"/>
    <w:rsid w:val="003C4259"/>
    <w:rsid w:val="003C62E6"/>
    <w:rsid w:val="003C6772"/>
    <w:rsid w:val="003C7B9A"/>
    <w:rsid w:val="003D3976"/>
    <w:rsid w:val="003D439F"/>
    <w:rsid w:val="003E36A1"/>
    <w:rsid w:val="003E47DE"/>
    <w:rsid w:val="003E538B"/>
    <w:rsid w:val="003F342A"/>
    <w:rsid w:val="003F6726"/>
    <w:rsid w:val="0040236D"/>
    <w:rsid w:val="00421879"/>
    <w:rsid w:val="00444619"/>
    <w:rsid w:val="0044677F"/>
    <w:rsid w:val="004548FA"/>
    <w:rsid w:val="00454A01"/>
    <w:rsid w:val="00454AB8"/>
    <w:rsid w:val="00462FCD"/>
    <w:rsid w:val="00465EB2"/>
    <w:rsid w:val="004744B8"/>
    <w:rsid w:val="00481213"/>
    <w:rsid w:val="00481B30"/>
    <w:rsid w:val="00483CB2"/>
    <w:rsid w:val="00491440"/>
    <w:rsid w:val="0049172A"/>
    <w:rsid w:val="004B0E94"/>
    <w:rsid w:val="004B4F06"/>
    <w:rsid w:val="004D3382"/>
    <w:rsid w:val="004D3934"/>
    <w:rsid w:val="004D5140"/>
    <w:rsid w:val="004E3570"/>
    <w:rsid w:val="004E669F"/>
    <w:rsid w:val="00501592"/>
    <w:rsid w:val="00505076"/>
    <w:rsid w:val="00505EBF"/>
    <w:rsid w:val="00507D60"/>
    <w:rsid w:val="00514FA7"/>
    <w:rsid w:val="005228EE"/>
    <w:rsid w:val="00525979"/>
    <w:rsid w:val="00525C4D"/>
    <w:rsid w:val="00527CFC"/>
    <w:rsid w:val="0053315F"/>
    <w:rsid w:val="005337A6"/>
    <w:rsid w:val="00535C94"/>
    <w:rsid w:val="005423E8"/>
    <w:rsid w:val="00554F21"/>
    <w:rsid w:val="00562D85"/>
    <w:rsid w:val="00576AF3"/>
    <w:rsid w:val="00581C41"/>
    <w:rsid w:val="00581D97"/>
    <w:rsid w:val="0058451F"/>
    <w:rsid w:val="005A50C8"/>
    <w:rsid w:val="005A59F8"/>
    <w:rsid w:val="005B3D48"/>
    <w:rsid w:val="005C18A7"/>
    <w:rsid w:val="005C1A46"/>
    <w:rsid w:val="005D3114"/>
    <w:rsid w:val="005D431C"/>
    <w:rsid w:val="00603B1E"/>
    <w:rsid w:val="0062160C"/>
    <w:rsid w:val="00627375"/>
    <w:rsid w:val="00641B46"/>
    <w:rsid w:val="006452A1"/>
    <w:rsid w:val="00650CFA"/>
    <w:rsid w:val="00652A3C"/>
    <w:rsid w:val="00652AE3"/>
    <w:rsid w:val="00656218"/>
    <w:rsid w:val="006656A8"/>
    <w:rsid w:val="00677267"/>
    <w:rsid w:val="006909CD"/>
    <w:rsid w:val="00693CBC"/>
    <w:rsid w:val="006960D4"/>
    <w:rsid w:val="006965E0"/>
    <w:rsid w:val="006A365F"/>
    <w:rsid w:val="006B7628"/>
    <w:rsid w:val="006C3895"/>
    <w:rsid w:val="006C4C33"/>
    <w:rsid w:val="006D72A1"/>
    <w:rsid w:val="006F3CC8"/>
    <w:rsid w:val="00704720"/>
    <w:rsid w:val="007438C1"/>
    <w:rsid w:val="007535F4"/>
    <w:rsid w:val="007558A0"/>
    <w:rsid w:val="007618BA"/>
    <w:rsid w:val="00763C4E"/>
    <w:rsid w:val="007644C4"/>
    <w:rsid w:val="00793CB6"/>
    <w:rsid w:val="0079512D"/>
    <w:rsid w:val="00797B7E"/>
    <w:rsid w:val="007A4C6D"/>
    <w:rsid w:val="007A6A4E"/>
    <w:rsid w:val="007C26DB"/>
    <w:rsid w:val="007C70D8"/>
    <w:rsid w:val="007C72C3"/>
    <w:rsid w:val="007D48CA"/>
    <w:rsid w:val="007E21FD"/>
    <w:rsid w:val="007E2DA0"/>
    <w:rsid w:val="007F04E9"/>
    <w:rsid w:val="007F0A12"/>
    <w:rsid w:val="007F6109"/>
    <w:rsid w:val="0080547F"/>
    <w:rsid w:val="00806DB9"/>
    <w:rsid w:val="0081160C"/>
    <w:rsid w:val="00822573"/>
    <w:rsid w:val="00835E87"/>
    <w:rsid w:val="00856FC3"/>
    <w:rsid w:val="008732AE"/>
    <w:rsid w:val="0088776E"/>
    <w:rsid w:val="00895D8E"/>
    <w:rsid w:val="008A18A4"/>
    <w:rsid w:val="008A3CB4"/>
    <w:rsid w:val="008B6C02"/>
    <w:rsid w:val="008C2150"/>
    <w:rsid w:val="008C4475"/>
    <w:rsid w:val="008C7879"/>
    <w:rsid w:val="008E2022"/>
    <w:rsid w:val="008F1715"/>
    <w:rsid w:val="00906EAD"/>
    <w:rsid w:val="00907124"/>
    <w:rsid w:val="00910796"/>
    <w:rsid w:val="00912FE3"/>
    <w:rsid w:val="009239BD"/>
    <w:rsid w:val="0092544E"/>
    <w:rsid w:val="00931012"/>
    <w:rsid w:val="00933ADF"/>
    <w:rsid w:val="00937E3C"/>
    <w:rsid w:val="009405B1"/>
    <w:rsid w:val="00940C7E"/>
    <w:rsid w:val="009446CD"/>
    <w:rsid w:val="00947135"/>
    <w:rsid w:val="00947CBD"/>
    <w:rsid w:val="0096078E"/>
    <w:rsid w:val="0096354E"/>
    <w:rsid w:val="009649EC"/>
    <w:rsid w:val="00971AA3"/>
    <w:rsid w:val="00973C70"/>
    <w:rsid w:val="00982D48"/>
    <w:rsid w:val="0099495A"/>
    <w:rsid w:val="009A1AAE"/>
    <w:rsid w:val="009B1CB4"/>
    <w:rsid w:val="009D0A21"/>
    <w:rsid w:val="00A3216A"/>
    <w:rsid w:val="00A373D2"/>
    <w:rsid w:val="00A44FC9"/>
    <w:rsid w:val="00A45483"/>
    <w:rsid w:val="00A45CB2"/>
    <w:rsid w:val="00A502D9"/>
    <w:rsid w:val="00A56472"/>
    <w:rsid w:val="00A62428"/>
    <w:rsid w:val="00A73334"/>
    <w:rsid w:val="00AA3C5F"/>
    <w:rsid w:val="00AC6641"/>
    <w:rsid w:val="00AC6F4A"/>
    <w:rsid w:val="00AC7882"/>
    <w:rsid w:val="00AE2B74"/>
    <w:rsid w:val="00AE4E20"/>
    <w:rsid w:val="00AF1146"/>
    <w:rsid w:val="00AF4942"/>
    <w:rsid w:val="00B10506"/>
    <w:rsid w:val="00B131F7"/>
    <w:rsid w:val="00B334BD"/>
    <w:rsid w:val="00B61077"/>
    <w:rsid w:val="00B73AE3"/>
    <w:rsid w:val="00B73BF7"/>
    <w:rsid w:val="00B7448A"/>
    <w:rsid w:val="00B77F0A"/>
    <w:rsid w:val="00B92E7B"/>
    <w:rsid w:val="00B93C84"/>
    <w:rsid w:val="00B97DFD"/>
    <w:rsid w:val="00BA17C4"/>
    <w:rsid w:val="00BA5A9F"/>
    <w:rsid w:val="00BB5233"/>
    <w:rsid w:val="00BC1C46"/>
    <w:rsid w:val="00BC7395"/>
    <w:rsid w:val="00BC7479"/>
    <w:rsid w:val="00BD3F3F"/>
    <w:rsid w:val="00BE2C74"/>
    <w:rsid w:val="00BE2DD0"/>
    <w:rsid w:val="00BF5158"/>
    <w:rsid w:val="00BF7D8E"/>
    <w:rsid w:val="00C0240E"/>
    <w:rsid w:val="00C204E9"/>
    <w:rsid w:val="00C2100A"/>
    <w:rsid w:val="00C27AD0"/>
    <w:rsid w:val="00C514F6"/>
    <w:rsid w:val="00C51A65"/>
    <w:rsid w:val="00C66A38"/>
    <w:rsid w:val="00C67DCC"/>
    <w:rsid w:val="00C77F48"/>
    <w:rsid w:val="00C93E86"/>
    <w:rsid w:val="00CA0ECE"/>
    <w:rsid w:val="00CA4F2E"/>
    <w:rsid w:val="00CB2BD7"/>
    <w:rsid w:val="00CC3593"/>
    <w:rsid w:val="00CD1777"/>
    <w:rsid w:val="00CD6E4C"/>
    <w:rsid w:val="00CE185F"/>
    <w:rsid w:val="00CF40FF"/>
    <w:rsid w:val="00CF70FD"/>
    <w:rsid w:val="00D0028E"/>
    <w:rsid w:val="00D024AF"/>
    <w:rsid w:val="00D04B34"/>
    <w:rsid w:val="00D1643A"/>
    <w:rsid w:val="00D166E0"/>
    <w:rsid w:val="00D36FF3"/>
    <w:rsid w:val="00D42646"/>
    <w:rsid w:val="00D452C6"/>
    <w:rsid w:val="00D453D5"/>
    <w:rsid w:val="00D46B66"/>
    <w:rsid w:val="00D56C0F"/>
    <w:rsid w:val="00D744C5"/>
    <w:rsid w:val="00D812B7"/>
    <w:rsid w:val="00D81674"/>
    <w:rsid w:val="00D875D1"/>
    <w:rsid w:val="00D90D5B"/>
    <w:rsid w:val="00DA48BC"/>
    <w:rsid w:val="00DB0D18"/>
    <w:rsid w:val="00DB5CFB"/>
    <w:rsid w:val="00DB6510"/>
    <w:rsid w:val="00DC3E57"/>
    <w:rsid w:val="00DD086E"/>
    <w:rsid w:val="00DE0FAB"/>
    <w:rsid w:val="00DE5D70"/>
    <w:rsid w:val="00DE65C4"/>
    <w:rsid w:val="00DE7384"/>
    <w:rsid w:val="00DF64A9"/>
    <w:rsid w:val="00E01183"/>
    <w:rsid w:val="00E0451A"/>
    <w:rsid w:val="00E05EE3"/>
    <w:rsid w:val="00E07533"/>
    <w:rsid w:val="00E1027A"/>
    <w:rsid w:val="00E12432"/>
    <w:rsid w:val="00E164A6"/>
    <w:rsid w:val="00E17E7A"/>
    <w:rsid w:val="00E274B3"/>
    <w:rsid w:val="00E3068C"/>
    <w:rsid w:val="00E31000"/>
    <w:rsid w:val="00E335B9"/>
    <w:rsid w:val="00E37D8F"/>
    <w:rsid w:val="00E45759"/>
    <w:rsid w:val="00E46374"/>
    <w:rsid w:val="00E50965"/>
    <w:rsid w:val="00E50B28"/>
    <w:rsid w:val="00E57887"/>
    <w:rsid w:val="00E61E14"/>
    <w:rsid w:val="00E73A59"/>
    <w:rsid w:val="00E82D88"/>
    <w:rsid w:val="00E939EF"/>
    <w:rsid w:val="00E9678E"/>
    <w:rsid w:val="00EA59CA"/>
    <w:rsid w:val="00EB532B"/>
    <w:rsid w:val="00ED5132"/>
    <w:rsid w:val="00F0607F"/>
    <w:rsid w:val="00F06CC5"/>
    <w:rsid w:val="00F12AB3"/>
    <w:rsid w:val="00F22AF4"/>
    <w:rsid w:val="00F3778F"/>
    <w:rsid w:val="00F460BF"/>
    <w:rsid w:val="00F50222"/>
    <w:rsid w:val="00F50E09"/>
    <w:rsid w:val="00F53DD5"/>
    <w:rsid w:val="00F610AE"/>
    <w:rsid w:val="00F66434"/>
    <w:rsid w:val="00F93644"/>
    <w:rsid w:val="00F95165"/>
    <w:rsid w:val="00FA3372"/>
    <w:rsid w:val="00FA426C"/>
    <w:rsid w:val="00FB2735"/>
    <w:rsid w:val="00FB375C"/>
    <w:rsid w:val="00FC77B0"/>
    <w:rsid w:val="00FD012F"/>
    <w:rsid w:val="00FE2A42"/>
    <w:rsid w:val="00FE5B1F"/>
    <w:rsid w:val="00FF2B05"/>
    <w:rsid w:val="00FF3B9D"/>
    <w:rsid w:val="00FF53F9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B4D6"/>
  <w15:chartTrackingRefBased/>
  <w15:docId w15:val="{780EB892-3C9C-4712-8EB5-EA4E8B11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0BF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F460BF"/>
    <w:rPr>
      <w:rFonts w:ascii="Times New Roman" w:hAnsi="Times New Roman" w:cs="Times New Roman" w:hint="default"/>
      <w:b/>
      <w:bCs w:val="0"/>
    </w:rPr>
  </w:style>
  <w:style w:type="paragraph" w:styleId="Normlnweb">
    <w:name w:val="Normal (Web)"/>
    <w:basedOn w:val="Normln"/>
    <w:uiPriority w:val="99"/>
    <w:semiHidden/>
    <w:unhideWhenUsed/>
    <w:rsid w:val="00F460BF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F460B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/>
      <w:kern w:val="3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460BF"/>
    <w:rPr>
      <w:rFonts w:ascii="Times New Roman" w:eastAsia="SimSun" w:hAnsi="Times New Roman" w:cs="Times New Roman"/>
      <w:kern w:val="3"/>
      <w:sz w:val="24"/>
      <w:szCs w:val="24"/>
      <w:lang w:eastAsia="cs-CZ"/>
    </w:rPr>
  </w:style>
  <w:style w:type="paragraph" w:customStyle="1" w:styleId="PS-hlavika1">
    <w:name w:val="PS-hlavička 1"/>
    <w:basedOn w:val="Bezmezer"/>
    <w:uiPriority w:val="99"/>
    <w:rsid w:val="00F460BF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uiPriority w:val="99"/>
    <w:rsid w:val="00F460BF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uiPriority w:val="99"/>
    <w:rsid w:val="00F460BF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uiPriority w:val="99"/>
    <w:rsid w:val="00F460BF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HVomluvy">
    <w:name w:val="HV omluvy"/>
    <w:basedOn w:val="Normln"/>
    <w:uiPriority w:val="99"/>
    <w:rsid w:val="00F460BF"/>
    <w:pPr>
      <w:widowControl w:val="0"/>
      <w:tabs>
        <w:tab w:val="left" w:pos="1110"/>
      </w:tabs>
      <w:suppressAutoHyphens/>
      <w:autoSpaceDN w:val="0"/>
      <w:spacing w:after="360" w:line="240" w:lineRule="auto"/>
      <w:jc w:val="both"/>
    </w:pPr>
    <w:rPr>
      <w:rFonts w:ascii="Tahoma" w:eastAsia="SimSun" w:hAnsi="Tahoma" w:cs="Mangal"/>
      <w:kern w:val="3"/>
      <w:sz w:val="19"/>
      <w:szCs w:val="19"/>
      <w:lang w:eastAsia="cs-CZ"/>
    </w:rPr>
  </w:style>
  <w:style w:type="paragraph" w:customStyle="1" w:styleId="HVprogram">
    <w:name w:val="HV program"/>
    <w:basedOn w:val="Normln"/>
    <w:uiPriority w:val="99"/>
    <w:rsid w:val="00F460BF"/>
    <w:pPr>
      <w:widowControl w:val="0"/>
      <w:suppressAutoHyphens/>
      <w:autoSpaceDN w:val="0"/>
      <w:spacing w:before="600" w:after="0" w:line="240" w:lineRule="auto"/>
    </w:pPr>
    <w:rPr>
      <w:rFonts w:ascii="Tahoma" w:eastAsia="SimSun" w:hAnsi="Tahoma" w:cs="Mangal"/>
      <w:b/>
      <w:bCs/>
      <w:spacing w:val="40"/>
      <w:kern w:val="3"/>
      <w:sz w:val="21"/>
      <w:szCs w:val="21"/>
      <w:u w:val="single"/>
      <w:lang w:eastAsia="cs-CZ"/>
    </w:rPr>
  </w:style>
  <w:style w:type="paragraph" w:customStyle="1" w:styleId="HVnzevbodu">
    <w:name w:val="HV název bodu"/>
    <w:basedOn w:val="Normln"/>
    <w:uiPriority w:val="99"/>
    <w:rsid w:val="00F460BF"/>
    <w:pPr>
      <w:widowControl w:val="0"/>
      <w:suppressAutoHyphens/>
      <w:autoSpaceDN w:val="0"/>
      <w:spacing w:after="0" w:line="240" w:lineRule="auto"/>
      <w:jc w:val="center"/>
    </w:pPr>
    <w:rPr>
      <w:rFonts w:ascii="Tahoma" w:eastAsia="SimSun" w:hAnsi="Tahoma" w:cs="Mangal"/>
      <w:b/>
      <w:bCs/>
      <w:kern w:val="3"/>
      <w:sz w:val="19"/>
      <w:szCs w:val="19"/>
      <w:lang w:eastAsia="cs-CZ"/>
    </w:rPr>
  </w:style>
  <w:style w:type="paragraph" w:customStyle="1" w:styleId="HVslobodu">
    <w:name w:val="HV číslo bodu"/>
    <w:basedOn w:val="Normln"/>
    <w:next w:val="HVnzevbodu"/>
    <w:uiPriority w:val="99"/>
    <w:rsid w:val="00F460BF"/>
    <w:pPr>
      <w:widowControl w:val="0"/>
      <w:suppressAutoHyphens/>
      <w:autoSpaceDN w:val="0"/>
      <w:spacing w:before="480" w:after="0" w:line="240" w:lineRule="auto"/>
      <w:jc w:val="center"/>
    </w:pPr>
    <w:rPr>
      <w:rFonts w:ascii="Tahoma" w:eastAsia="SimSun" w:hAnsi="Tahoma" w:cs="Mangal"/>
      <w:b/>
      <w:bCs/>
      <w:kern w:val="3"/>
      <w:sz w:val="19"/>
      <w:szCs w:val="19"/>
      <w:lang w:eastAsia="cs-CZ"/>
    </w:rPr>
  </w:style>
  <w:style w:type="paragraph" w:customStyle="1" w:styleId="HVtextbodu">
    <w:name w:val="HV text bodu"/>
    <w:basedOn w:val="Normln"/>
    <w:uiPriority w:val="99"/>
    <w:rsid w:val="00F460BF"/>
    <w:pPr>
      <w:widowControl w:val="0"/>
      <w:suppressAutoHyphens/>
      <w:autoSpaceDN w:val="0"/>
      <w:spacing w:before="240" w:after="0" w:line="240" w:lineRule="auto"/>
      <w:ind w:firstLine="709"/>
      <w:jc w:val="both"/>
    </w:pPr>
    <w:rPr>
      <w:rFonts w:ascii="Tahoma" w:eastAsia="SimSun" w:hAnsi="Tahoma" w:cs="Mangal"/>
      <w:kern w:val="3"/>
      <w:sz w:val="19"/>
      <w:szCs w:val="19"/>
      <w:lang w:eastAsia="cs-CZ"/>
    </w:rPr>
  </w:style>
  <w:style w:type="paragraph" w:customStyle="1" w:styleId="HVbod-snmovntisk">
    <w:name w:val="HV bod-sněmovní tisk"/>
    <w:basedOn w:val="HVnzevbodu"/>
    <w:next w:val="HVtextbodu"/>
    <w:uiPriority w:val="99"/>
    <w:rsid w:val="00F460BF"/>
    <w:rPr>
      <w:spacing w:val="-4"/>
      <w:u w:val="single"/>
    </w:rPr>
  </w:style>
  <w:style w:type="paragraph" w:customStyle="1" w:styleId="HVrozprava">
    <w:name w:val="HV rozprava"/>
    <w:basedOn w:val="HVtextbodu"/>
    <w:uiPriority w:val="99"/>
    <w:rsid w:val="00F460BF"/>
    <w:pPr>
      <w:spacing w:before="120"/>
    </w:pPr>
  </w:style>
  <w:style w:type="paragraph" w:customStyle="1" w:styleId="HVpodpis">
    <w:name w:val="HV podpis"/>
    <w:basedOn w:val="Normln"/>
    <w:uiPriority w:val="99"/>
    <w:rsid w:val="00F460BF"/>
    <w:pPr>
      <w:widowControl w:val="0"/>
      <w:tabs>
        <w:tab w:val="center" w:pos="1985"/>
        <w:tab w:val="center" w:pos="7088"/>
      </w:tabs>
      <w:suppressAutoHyphens/>
      <w:autoSpaceDN w:val="0"/>
      <w:spacing w:after="0" w:line="240" w:lineRule="auto"/>
    </w:pPr>
    <w:rPr>
      <w:rFonts w:ascii="Tahoma" w:eastAsia="SimSun" w:hAnsi="Tahoma" w:cs="Mangal"/>
      <w:kern w:val="3"/>
      <w:sz w:val="19"/>
      <w:szCs w:val="19"/>
      <w:lang w:eastAsia="cs-CZ"/>
    </w:rPr>
  </w:style>
  <w:style w:type="paragraph" w:customStyle="1" w:styleId="Normlnodsazen">
    <w:name w:val="Normální_odsazený"/>
    <w:basedOn w:val="Normln"/>
    <w:uiPriority w:val="99"/>
    <w:rsid w:val="00F460BF"/>
    <w:pPr>
      <w:spacing w:line="340" w:lineRule="exact"/>
      <w:ind w:left="284"/>
    </w:pPr>
    <w:rPr>
      <w:rFonts w:eastAsia="Times New Roman"/>
      <w:szCs w:val="24"/>
    </w:rPr>
  </w:style>
  <w:style w:type="paragraph" w:styleId="Bezmezer">
    <w:name w:val="No Spacing"/>
    <w:uiPriority w:val="1"/>
    <w:qFormat/>
    <w:rsid w:val="00F460BF"/>
    <w:pPr>
      <w:spacing w:after="0" w:line="240" w:lineRule="auto"/>
    </w:pPr>
    <w:rPr>
      <w:rFonts w:ascii="Calibri" w:eastAsia="Calibri" w:hAnsi="Calibri" w:cs="Times New Roman"/>
    </w:rPr>
  </w:style>
  <w:style w:type="paragraph" w:styleId="slovanseznam">
    <w:name w:val="List Number"/>
    <w:basedOn w:val="Normln"/>
    <w:uiPriority w:val="99"/>
    <w:unhideWhenUsed/>
    <w:rsid w:val="006C4C33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6C4C33"/>
    <w:pPr>
      <w:jc w:val="both"/>
    </w:pPr>
  </w:style>
  <w:style w:type="paragraph" w:customStyle="1" w:styleId="PSnvrhprogramu">
    <w:name w:val="PS návrh programu"/>
    <w:basedOn w:val="Normln"/>
    <w:next w:val="Normln"/>
    <w:rsid w:val="00514FA7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514FA7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zpravodaj">
    <w:name w:val="PS zpravodaj"/>
    <w:basedOn w:val="Normln"/>
    <w:next w:val="Normln"/>
    <w:rsid w:val="00514FA7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514FA7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Vzapsala">
    <w:name w:val="HV zapsala"/>
    <w:basedOn w:val="Normln"/>
    <w:qFormat/>
    <w:rsid w:val="002F0702"/>
    <w:pPr>
      <w:widowControl w:val="0"/>
      <w:suppressAutoHyphens/>
      <w:autoSpaceDN w:val="0"/>
      <w:spacing w:before="1080" w:after="0" w:line="240" w:lineRule="auto"/>
      <w:textAlignment w:val="baseline"/>
    </w:pPr>
    <w:rPr>
      <w:rFonts w:ascii="Tahoma" w:eastAsia="SimSun" w:hAnsi="Tahoma" w:cs="Mangal"/>
      <w:kern w:val="3"/>
      <w:sz w:val="19"/>
      <w:szCs w:val="1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60C"/>
    <w:rPr>
      <w:rFonts w:ascii="Segoe UI" w:eastAsia="Calibr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CA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F2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827D2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A01"/>
    <w:rPr>
      <w:color w:val="0563C1" w:themeColor="hyperlink"/>
      <w:u w:val="single"/>
    </w:rPr>
  </w:style>
  <w:style w:type="paragraph" w:customStyle="1" w:styleId="Standard">
    <w:name w:val="Standard"/>
    <w:rsid w:val="00454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53F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F53F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hp.sqw?k=3506&amp;ido=1309&amp;td=22&amp;cu=19" TargetMode="External"/><Relationship Id="rId13" Type="http://schemas.openxmlformats.org/officeDocument/2006/relationships/hyperlink" Target="http://www.psp.cz/sqw/hp.sqw?k=3506&amp;ido=1309&amp;td=22&amp;cu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p.cz/sqw/hp.sqw?k=3506&amp;ido=1309&amp;td=22&amp;cu=19" TargetMode="External"/><Relationship Id="rId12" Type="http://schemas.openxmlformats.org/officeDocument/2006/relationships/hyperlink" Target="http://www.psp.cz/sqw/hp.sqw?k=3506&amp;ido=1309&amp;td=22&amp;cu=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p.cz/sqw/hp.sqw?k=3506&amp;ido=1309&amp;td=22&amp;cu=1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sp.cz/sqw/hp.sqw?k=3506&amp;ido=1309&amp;td=22&amp;cu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p.cz/sqw/hp.sqw?k=3506&amp;ido=1309&amp;td=22&amp;cu=19" TargetMode="External"/><Relationship Id="rId14" Type="http://schemas.openxmlformats.org/officeDocument/2006/relationships/hyperlink" Target="http://www.psp.cz/sqw/hp.sqw?k=3506&amp;ido=1309&amp;td=22&amp;cu=1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DibelkovaH</dc:creator>
  <cp:keywords/>
  <dc:description/>
  <cp:lastModifiedBy>Bartosova Marta</cp:lastModifiedBy>
  <cp:revision>2</cp:revision>
  <cp:lastPrinted>2018-10-23T10:13:00Z</cp:lastPrinted>
  <dcterms:created xsi:type="dcterms:W3CDTF">2018-10-23T10:20:00Z</dcterms:created>
  <dcterms:modified xsi:type="dcterms:W3CDTF">2018-10-23T10:20:00Z</dcterms:modified>
</cp:coreProperties>
</file>