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73480E" w:rsidP="003743C0">
      <w:pPr>
        <w:pStyle w:val="PS-pozvanka-hlavika2"/>
      </w:pPr>
      <w:r>
        <w:t>201</w:t>
      </w:r>
      <w:r w:rsidR="003743C0">
        <w:t>8</w:t>
      </w:r>
    </w:p>
    <w:p w:rsidR="0073480E" w:rsidRDefault="0073480E" w:rsidP="0073480E">
      <w:pPr>
        <w:pStyle w:val="PS-pozvanka-halvika1"/>
      </w:pPr>
      <w:r>
        <w:t>8. volební období</w:t>
      </w:r>
    </w:p>
    <w:p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3743C0" w:rsidRDefault="0073480E" w:rsidP="001972CF">
      <w:pPr>
        <w:pStyle w:val="PS-pozvanka-halvika1"/>
      </w:pPr>
      <w:r>
        <w:t xml:space="preserve">na </w:t>
      </w:r>
      <w:r w:rsidR="005E38EC">
        <w:t>3</w:t>
      </w:r>
      <w:r>
        <w:t xml:space="preserve">. schůzi </w:t>
      </w:r>
      <w:r w:rsidR="003743C0">
        <w:t xml:space="preserve">podvýboru </w:t>
      </w:r>
      <w:r>
        <w:t>zahraničního výboru</w:t>
      </w:r>
    </w:p>
    <w:p w:rsidR="0073480E" w:rsidRPr="003743C0" w:rsidRDefault="003743C0" w:rsidP="00F33CB3">
      <w:pPr>
        <w:pStyle w:val="PS-pozvanka-halvika1"/>
        <w:rPr>
          <w:sz w:val="26"/>
          <w:szCs w:val="26"/>
        </w:rPr>
      </w:pPr>
      <w:r w:rsidRPr="003743C0">
        <w:rPr>
          <w:sz w:val="26"/>
          <w:szCs w:val="26"/>
        </w:rPr>
        <w:t xml:space="preserve">pro </w:t>
      </w:r>
      <w:r w:rsidR="00F33CB3">
        <w:rPr>
          <w:sz w:val="26"/>
          <w:szCs w:val="26"/>
        </w:rPr>
        <w:t>vnější ekonomické vztahy</w:t>
      </w:r>
      <w:r w:rsidR="0073480E" w:rsidRPr="00C14877">
        <w:t>,</w:t>
      </w:r>
    </w:p>
    <w:p w:rsidR="0073480E" w:rsidRDefault="0073480E" w:rsidP="001972CF">
      <w:pPr>
        <w:pStyle w:val="PS-pozvanka-halvika1"/>
        <w:rPr>
          <w:b w:val="0"/>
          <w:bCs/>
          <w:i w:val="0"/>
          <w:iCs/>
        </w:rPr>
      </w:pPr>
      <w:r>
        <w:t xml:space="preserve">která se koná dne </w:t>
      </w:r>
      <w:r w:rsidR="005E38EC">
        <w:t>11</w:t>
      </w:r>
      <w:r>
        <w:t xml:space="preserve">. </w:t>
      </w:r>
      <w:r w:rsidR="001972CF">
        <w:t>ří</w:t>
      </w:r>
      <w:r w:rsidR="005E38EC">
        <w:t>jna</w:t>
      </w:r>
      <w:r>
        <w:t xml:space="preserve"> 201</w:t>
      </w:r>
      <w:r w:rsidR="003743C0">
        <w:t>8</w:t>
      </w:r>
      <w:r>
        <w:t xml:space="preserve"> od </w:t>
      </w:r>
      <w:r w:rsidR="005E38EC">
        <w:t>9</w:t>
      </w:r>
      <w:r w:rsidR="00055133">
        <w:t>.</w:t>
      </w:r>
      <w:r w:rsidR="001972CF">
        <w:t>00</w:t>
      </w:r>
      <w:r>
        <w:t xml:space="preserve"> hodin</w:t>
      </w:r>
    </w:p>
    <w:p w:rsidR="0073480E" w:rsidRPr="000F5D45" w:rsidRDefault="0073480E" w:rsidP="000F5D45">
      <w:pPr>
        <w:pStyle w:val="PSmsto"/>
      </w:pPr>
      <w:r>
        <w:t>v </w:t>
      </w:r>
      <w:r w:rsidR="000F5D45">
        <w:t>prostorách zahraničního výboru Poslanecké sněmovny</w:t>
      </w:r>
    </w:p>
    <w:p w:rsidR="00DA2F78" w:rsidRDefault="00DA2F78">
      <w:pPr>
        <w:suppressAutoHyphens/>
        <w:jc w:val="center"/>
      </w:pPr>
    </w:p>
    <w:p w:rsidR="00DA2F78" w:rsidRDefault="00DA2F78">
      <w:pPr>
        <w:suppressAutoHyphens/>
        <w:jc w:val="both"/>
        <w:rPr>
          <w:sz w:val="24"/>
          <w:u w:val="single"/>
        </w:rPr>
      </w:pPr>
    </w:p>
    <w:p w:rsidR="003743C0" w:rsidRDefault="003743C0">
      <w:pPr>
        <w:suppressAutoHyphens/>
        <w:jc w:val="both"/>
        <w:rPr>
          <w:sz w:val="24"/>
          <w:u w:val="single"/>
        </w:rPr>
      </w:pPr>
    </w:p>
    <w:p w:rsidR="00DA2F78" w:rsidRDefault="0073480E">
      <w:pPr>
        <w:suppressAutoHyphens/>
        <w:jc w:val="both"/>
        <w:rPr>
          <w:caps/>
          <w:sz w:val="24"/>
          <w:u w:val="single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</w:p>
    <w:p w:rsidR="00DA2F78" w:rsidRDefault="00DA2F78">
      <w:pPr>
        <w:suppressAutoHyphens/>
        <w:jc w:val="both"/>
        <w:rPr>
          <w:caps/>
          <w:sz w:val="24"/>
          <w:u w:val="single"/>
        </w:rPr>
      </w:pPr>
    </w:p>
    <w:p w:rsidR="00DA2F78" w:rsidRDefault="00DA2F7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3743C0" w:rsidRDefault="001972CF">
      <w:pPr>
        <w:tabs>
          <w:tab w:val="left" w:pos="-720"/>
        </w:tabs>
        <w:suppressAutoHyphens/>
        <w:jc w:val="both"/>
        <w:rPr>
          <w:i/>
          <w:iCs/>
          <w:spacing w:val="-3"/>
          <w:sz w:val="24"/>
          <w:u w:val="single"/>
        </w:rPr>
      </w:pPr>
      <w:r w:rsidRPr="001972CF">
        <w:rPr>
          <w:i/>
          <w:iCs/>
          <w:spacing w:val="-3"/>
          <w:sz w:val="24"/>
          <w:u w:val="single"/>
        </w:rPr>
        <w:t>0</w:t>
      </w:r>
      <w:r w:rsidR="005E38EC">
        <w:rPr>
          <w:i/>
          <w:iCs/>
          <w:spacing w:val="-3"/>
          <w:sz w:val="24"/>
          <w:u w:val="single"/>
        </w:rPr>
        <w:t>9</w:t>
      </w:r>
      <w:r w:rsidRPr="001972CF">
        <w:rPr>
          <w:i/>
          <w:iCs/>
          <w:spacing w:val="-3"/>
          <w:sz w:val="24"/>
          <w:u w:val="single"/>
        </w:rPr>
        <w:t>.00 hodin:</w:t>
      </w:r>
    </w:p>
    <w:p w:rsidR="001972CF" w:rsidRPr="001972CF" w:rsidRDefault="001972CF">
      <w:pPr>
        <w:tabs>
          <w:tab w:val="left" w:pos="-720"/>
        </w:tabs>
        <w:suppressAutoHyphens/>
        <w:jc w:val="both"/>
        <w:rPr>
          <w:i/>
          <w:iCs/>
          <w:spacing w:val="-3"/>
          <w:sz w:val="24"/>
          <w:u w:val="single"/>
        </w:rPr>
      </w:pPr>
    </w:p>
    <w:p w:rsidR="00C14877" w:rsidRDefault="005E38EC" w:rsidP="00286062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Informace o stávajícím stavu a činnosti agentury Czech </w:t>
      </w:r>
      <w:proofErr w:type="spellStart"/>
      <w:r>
        <w:rPr>
          <w:spacing w:val="-3"/>
          <w:sz w:val="24"/>
        </w:rPr>
        <w:t>Trade</w:t>
      </w:r>
      <w:proofErr w:type="spellEnd"/>
    </w:p>
    <w:p w:rsidR="001972CF" w:rsidRPr="005E38EC" w:rsidRDefault="001972CF" w:rsidP="005E38EC">
      <w:pPr>
        <w:pStyle w:val="Odstavecseseznamem"/>
        <w:tabs>
          <w:tab w:val="left" w:pos="-720"/>
        </w:tabs>
        <w:suppressAutoHyphens/>
        <w:ind w:left="567"/>
        <w:rPr>
          <w:bCs/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1972CF">
        <w:rPr>
          <w:i/>
          <w:iCs/>
          <w:spacing w:val="-3"/>
          <w:sz w:val="24"/>
        </w:rPr>
        <w:t>uvede:</w:t>
      </w:r>
      <w:r w:rsidRPr="001972CF">
        <w:rPr>
          <w:i/>
          <w:iCs/>
          <w:spacing w:val="-3"/>
          <w:sz w:val="24"/>
        </w:rPr>
        <w:tab/>
      </w:r>
      <w:r>
        <w:rPr>
          <w:spacing w:val="-3"/>
          <w:sz w:val="24"/>
        </w:rPr>
        <w:tab/>
      </w:r>
      <w:r w:rsidR="005E38EC" w:rsidRPr="005E38EC">
        <w:rPr>
          <w:bCs/>
          <w:spacing w:val="-3"/>
          <w:sz w:val="24"/>
        </w:rPr>
        <w:t xml:space="preserve">zástupce Czech </w:t>
      </w:r>
      <w:proofErr w:type="spellStart"/>
      <w:r w:rsidR="005E38EC" w:rsidRPr="005E38EC">
        <w:rPr>
          <w:bCs/>
          <w:spacing w:val="-3"/>
          <w:sz w:val="24"/>
        </w:rPr>
        <w:t>Trade</w:t>
      </w:r>
      <w:proofErr w:type="spellEnd"/>
    </w:p>
    <w:p w:rsidR="005E38EC" w:rsidRPr="005E38EC" w:rsidRDefault="005E38EC" w:rsidP="005E38EC">
      <w:pPr>
        <w:pStyle w:val="Odstavecseseznamem"/>
        <w:tabs>
          <w:tab w:val="left" w:pos="-720"/>
        </w:tabs>
        <w:suppressAutoHyphens/>
        <w:ind w:left="567"/>
        <w:rPr>
          <w:spacing w:val="-3"/>
          <w:sz w:val="24"/>
        </w:rPr>
      </w:pPr>
      <w:r w:rsidRPr="005E38EC">
        <w:rPr>
          <w:iCs/>
          <w:spacing w:val="-3"/>
          <w:sz w:val="24"/>
        </w:rPr>
        <w:tab/>
      </w:r>
      <w:r w:rsidRPr="005E38EC">
        <w:rPr>
          <w:iCs/>
          <w:spacing w:val="-3"/>
          <w:sz w:val="24"/>
        </w:rPr>
        <w:tab/>
      </w:r>
      <w:r w:rsidRPr="005E38EC">
        <w:rPr>
          <w:iCs/>
          <w:spacing w:val="-3"/>
          <w:sz w:val="24"/>
        </w:rPr>
        <w:tab/>
      </w:r>
      <w:r w:rsidRPr="005E38EC">
        <w:rPr>
          <w:iCs/>
          <w:spacing w:val="-3"/>
          <w:sz w:val="24"/>
        </w:rPr>
        <w:tab/>
        <w:t>zástupce MPO</w:t>
      </w:r>
    </w:p>
    <w:p w:rsidR="00286062" w:rsidRPr="00286062" w:rsidRDefault="00286062" w:rsidP="00286062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:rsidR="00C14877" w:rsidRPr="00055133" w:rsidRDefault="00C14877" w:rsidP="00C14877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Různé</w:t>
      </w:r>
    </w:p>
    <w:p w:rsidR="003743C0" w:rsidRDefault="003743C0" w:rsidP="003743C0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:rsidR="00DA2F78" w:rsidRDefault="00DA2F78" w:rsidP="00055133">
      <w:pPr>
        <w:ind w:left="567" w:hanging="568"/>
        <w:jc w:val="both"/>
        <w:rPr>
          <w:sz w:val="24"/>
        </w:rPr>
      </w:pPr>
    </w:p>
    <w:p w:rsidR="00DA2F78" w:rsidRDefault="00DA2F78">
      <w:pPr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73480E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</w:t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BB11CC">
        <w:rPr>
          <w:spacing w:val="-3"/>
          <w:sz w:val="24"/>
        </w:rPr>
        <w:t xml:space="preserve">         </w:t>
      </w:r>
      <w:r w:rsidR="00F33CB3">
        <w:rPr>
          <w:spacing w:val="-3"/>
          <w:sz w:val="24"/>
        </w:rPr>
        <w:t xml:space="preserve">  </w:t>
      </w:r>
      <w:r w:rsidR="00257600">
        <w:rPr>
          <w:spacing w:val="-3"/>
          <w:sz w:val="24"/>
        </w:rPr>
        <w:t xml:space="preserve"> </w:t>
      </w:r>
      <w:r w:rsidR="00F33CB3">
        <w:rPr>
          <w:spacing w:val="-3"/>
          <w:sz w:val="24"/>
        </w:rPr>
        <w:t xml:space="preserve"> Jiří  S t r ý č e k</w:t>
      </w:r>
      <w:r w:rsidR="00BB11CC">
        <w:rPr>
          <w:spacing w:val="-3"/>
          <w:sz w:val="24"/>
        </w:rPr>
        <w:t xml:space="preserve">  </w:t>
      </w:r>
      <w:proofErr w:type="gramStart"/>
      <w:r w:rsidR="00BB11CC">
        <w:rPr>
          <w:spacing w:val="-3"/>
          <w:sz w:val="24"/>
        </w:rPr>
        <w:t>v.r.</w:t>
      </w:r>
      <w:proofErr w:type="gramEnd"/>
    </w:p>
    <w:p w:rsidR="00066EB5" w:rsidRDefault="003743C0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  <w:t xml:space="preserve">          </w:t>
      </w:r>
      <w:r w:rsidR="00DF5DB8">
        <w:rPr>
          <w:spacing w:val="-3"/>
          <w:sz w:val="24"/>
        </w:rPr>
        <w:t xml:space="preserve">               předseda podvýboru</w:t>
      </w:r>
    </w:p>
    <w:p w:rsidR="00DF5DB8" w:rsidRDefault="00DF5DB8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  <w:t xml:space="preserve">     </w:t>
      </w:r>
      <w:bookmarkStart w:id="0" w:name="_GoBack"/>
      <w:bookmarkEnd w:id="0"/>
      <w:r>
        <w:rPr>
          <w:spacing w:val="-3"/>
          <w:sz w:val="24"/>
        </w:rPr>
        <w:t>pro vnější ekonomické vztahy</w:t>
      </w:r>
    </w:p>
    <w:p w:rsidR="001972CF" w:rsidRDefault="001972CF" w:rsidP="00F33CB3">
      <w:pPr>
        <w:suppressAutoHyphens/>
        <w:jc w:val="both"/>
        <w:rPr>
          <w:spacing w:val="-3"/>
          <w:sz w:val="24"/>
        </w:rPr>
      </w:pPr>
    </w:p>
    <w:p w:rsidR="001972CF" w:rsidRDefault="001972CF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V Praze dne </w:t>
      </w:r>
      <w:r w:rsidR="005E38EC">
        <w:rPr>
          <w:spacing w:val="-3"/>
          <w:sz w:val="24"/>
        </w:rPr>
        <w:t>6</w:t>
      </w:r>
      <w:r>
        <w:rPr>
          <w:spacing w:val="-3"/>
          <w:sz w:val="24"/>
        </w:rPr>
        <w:t xml:space="preserve">. </w:t>
      </w:r>
      <w:r w:rsidR="005E38EC">
        <w:rPr>
          <w:spacing w:val="-3"/>
          <w:sz w:val="24"/>
        </w:rPr>
        <w:t>září 2018</w:t>
      </w:r>
    </w:p>
    <w:sectPr w:rsidR="001972CF">
      <w:headerReference w:type="even" r:id="rId7"/>
      <w:footerReference w:type="default" r:id="rId8"/>
      <w:footerReference w:type="first" r:id="rId9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DA2F78">
    <w:pPr>
      <w:pStyle w:val="Zpa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E"/>
    <w:rsid w:val="00055133"/>
    <w:rsid w:val="00066EB5"/>
    <w:rsid w:val="000F5D45"/>
    <w:rsid w:val="001972CF"/>
    <w:rsid w:val="00257600"/>
    <w:rsid w:val="00286062"/>
    <w:rsid w:val="003743C0"/>
    <w:rsid w:val="003A2423"/>
    <w:rsid w:val="005E38EC"/>
    <w:rsid w:val="0073480E"/>
    <w:rsid w:val="007F1AD8"/>
    <w:rsid w:val="009F6567"/>
    <w:rsid w:val="00AD51FD"/>
    <w:rsid w:val="00BB11CC"/>
    <w:rsid w:val="00C14877"/>
    <w:rsid w:val="00DA2F78"/>
    <w:rsid w:val="00DD26B9"/>
    <w:rsid w:val="00DF5DB8"/>
    <w:rsid w:val="00F3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1136E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6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Bandi Michaela</cp:lastModifiedBy>
  <cp:revision>3</cp:revision>
  <cp:lastPrinted>2018-09-06T05:50:00Z</cp:lastPrinted>
  <dcterms:created xsi:type="dcterms:W3CDTF">2018-09-20T06:48:00Z</dcterms:created>
  <dcterms:modified xsi:type="dcterms:W3CDTF">2018-10-04T07:00:00Z</dcterms:modified>
</cp:coreProperties>
</file>