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8" w:type="dxa"/>
        <w:jc w:val="left"/>
        <w:tblInd w:w="10266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-22" w:type="dxa"/>
          <w:bottom w:w="0" w:type="dxa"/>
          <w:right w:w="70" w:type="dxa"/>
        </w:tblCellMar>
      </w:tblPr>
      <w:tblGrid>
        <w:gridCol w:w="58"/>
      </w:tblGrid>
      <w:tr>
        <w:trPr/>
        <w:tc>
          <w:tcPr>
            <w:tcW w:w="5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-22" w:type="dxa"/>
            </w:tcMar>
          </w:tcPr>
          <w:p>
            <w:pPr>
              <w:pStyle w:val="Zhlav"/>
              <w:spacing w:lineRule="auto" w:line="480"/>
              <w:jc w:val="right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0"/>
                <w:lang w:val="cs-CZ" w:eastAsia="zh-CN" w:bidi="hi-IN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val="cs-CZ" w:eastAsia="zh-CN" w:bidi="hi-IN"/>
              </w:rPr>
            </w:r>
            <w:r/>
          </w:p>
        </w:tc>
      </w:tr>
    </w:tbl>
    <w:p>
      <w:pPr>
        <w:pStyle w:val="Zhlav"/>
      </w:pPr>
      <w:r>
        <w:rPr/>
      </w:r>
      <w:r/>
    </w:p>
    <w:p>
      <w:pPr>
        <w:pStyle w:val="Zhlav"/>
      </w:pPr>
      <w:r>
        <w:rPr/>
      </w:r>
      <w:r/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adpis1"/>
              <w:numPr>
                <w:ilvl w:val="0"/>
                <w:numId w:val="1"/>
              </w:numPr>
              <w:rPr>
                <w:sz w:val="24"/>
                <w:i/>
                <w:b/>
                <w:sz w:val="24"/>
                <w:i/>
                <w:b/>
                <w:szCs w:val="20"/>
                <w:rFonts w:eastAsia="Times New Roman" w:cs="Times New Roman"/>
              </w:rPr>
            </w:pPr>
            <w:r>
              <w:rPr/>
              <w:t>Parlament České republiky</w:t>
            </w:r>
            <w:r/>
          </w:p>
          <w:p>
            <w:pPr>
              <w:pStyle w:val="Normal"/>
              <w:jc w:val="center"/>
              <w:rPr>
                <w:sz w:val="36"/>
                <w:i/>
                <w:b/>
                <w:sz w:val="36"/>
                <w:i/>
                <w:b/>
              </w:rPr>
            </w:pPr>
            <w:r>
              <w:rPr>
                <w:b/>
                <w:i/>
                <w:sz w:val="36"/>
              </w:rPr>
              <w:t>POSLANECKÁ SNĚMOVNA</w:t>
            </w:r>
            <w:r/>
          </w:p>
          <w:p>
            <w:pPr>
              <w:pStyle w:val="Normal"/>
              <w:jc w:val="center"/>
            </w:pPr>
            <w:r>
              <w:rPr>
                <w:b/>
                <w:i/>
                <w:sz w:val="36"/>
              </w:rPr>
              <w:t>2018</w:t>
            </w:r>
            <w:r/>
          </w:p>
          <w:p>
            <w:pPr>
              <w:pStyle w:val="Normal"/>
              <w:jc w:val="center"/>
              <w:rPr>
                <w:i/>
                <w:b/>
                <w:i/>
                <w:b/>
              </w:rPr>
            </w:pPr>
            <w:r>
              <w:rPr>
                <w:b/>
                <w:i/>
              </w:rPr>
              <w:t>8. volební období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4"/>
                <w:szCs w:val="20"/>
                <w:lang w:val="cs-CZ" w:eastAsia="zh-CN" w:bidi="hi-IN"/>
              </w:rPr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36"/>
                <w:i/>
                <w:b/>
                <w:sz w:val="36"/>
                <w:i/>
                <w:b/>
              </w:rPr>
            </w:pPr>
            <w:r>
              <w:rPr>
                <w:b/>
                <w:i/>
                <w:sz w:val="36"/>
              </w:rPr>
              <w:t>POZVÁNKA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b/>
                <w:i/>
              </w:rPr>
              <w:t>na 3. schůzi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4"/>
                <w:szCs w:val="20"/>
                <w:lang w:val="cs-CZ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i/>
              </w:rPr>
              <w:t>Stálé komise Poslanecké sněmovny pro kontrolu činnosti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b/>
                <w:bCs/>
                <w:i/>
              </w:rPr>
              <w:t xml:space="preserve">Finančního analytického úřadu, </w:t>
            </w:r>
            <w:r/>
          </w:p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bCs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/>
                <w:b/>
                <w:bCs/>
                <w:i/>
                <w:color w:val="00000A"/>
                <w:sz w:val="24"/>
                <w:szCs w:val="20"/>
                <w:lang w:val="cs-CZ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bCs/>
                <w:i/>
              </w:rPr>
              <w:t>která se koná 23.  května 2018 ve 13:00 hodin</w:t>
            </w:r>
            <w:r/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v budově Poslanecké sněmovny, Sněmovní 4, 118 26 Praha 1</w:t>
            </w:r>
            <w:r/>
          </w:p>
          <w:p>
            <w:pPr>
              <w:pStyle w:val="Normal"/>
              <w:spacing w:lineRule="auto" w:line="480"/>
              <w:jc w:val="center"/>
            </w:pPr>
            <w:r>
              <w:rPr>
                <w:b/>
                <w:i/>
              </w:rPr>
              <w:t>místnost č. B 103</w:t>
            </w:r>
            <w:r/>
          </w:p>
        </w:tc>
      </w:tr>
    </w:tbl>
    <w:p>
      <w:pPr>
        <w:pStyle w:val="BodyText3"/>
        <w:jc w:val="lef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b/>
          <w:color w:val="00000A"/>
          <w:sz w:val="24"/>
          <w:szCs w:val="20"/>
          <w:lang w:val="cs-CZ" w:eastAsia="zh-CN" w:bidi="hi-IN"/>
        </w:rPr>
      </w:r>
      <w:r/>
    </w:p>
    <w:p>
      <w:pPr>
        <w:pStyle w:val="BodyText3"/>
        <w:jc w:val="lef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b/>
          <w:color w:val="00000A"/>
          <w:sz w:val="24"/>
          <w:szCs w:val="20"/>
          <w:lang w:val="cs-CZ" w:eastAsia="zh-CN" w:bidi="hi-IN"/>
        </w:rPr>
      </w:r>
      <w:r/>
    </w:p>
    <w:p>
      <w:pPr>
        <w:pStyle w:val="Nadpis3"/>
        <w:numPr>
          <w:ilvl w:val="5"/>
          <w:numId w:val="1"/>
        </w:numPr>
        <w:ind w:left="-426" w:hanging="720"/>
      </w:pPr>
      <w:r>
        <w:rPr>
          <w:u w:val="none"/>
        </w:rPr>
        <w:t xml:space="preserve">              </w:t>
      </w:r>
      <w:r>
        <w:rPr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NáVRH  ProgramU:</w:t>
      </w:r>
      <w:r/>
    </w:p>
    <w:p>
      <w:pPr>
        <w:pStyle w:val="Normal"/>
        <w:ind w:firstLine="426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/>
        <w:t xml:space="preserve"> </w:t>
      </w:r>
      <w:r>
        <w:rPr/>
        <w:t>Schválení návrhu programu</w:t>
      </w:r>
      <w:r/>
    </w:p>
    <w:p>
      <w:pPr>
        <w:pStyle w:val="Normal"/>
      </w:pPr>
      <w:r>
        <w:rPr>
          <w:rFonts w:eastAsia="Times New Roman" w:cs="Times New Roman"/>
          <w:sz w:val="24"/>
          <w:szCs w:val="20"/>
        </w:rPr>
        <w:t xml:space="preserve"> </w:t>
      </w:r>
      <w:r/>
    </w:p>
    <w:p>
      <w:pPr>
        <w:pStyle w:val="Normal"/>
      </w:pPr>
      <w:r>
        <w:rPr/>
        <w:t xml:space="preserve">      </w:t>
      </w:r>
      <w:r>
        <w:rPr/>
        <w:t xml:space="preserve">2.    Informace ředitele FAÚ </w:t>
      </w:r>
      <w:r/>
    </w:p>
    <w:p>
      <w:pPr>
        <w:pStyle w:val="ListParagraph"/>
      </w:pPr>
      <w:r>
        <w:rPr/>
      </w:r>
      <w:r/>
    </w:p>
    <w:p>
      <w:pPr>
        <w:pStyle w:val="Normal"/>
      </w:pPr>
      <w:r>
        <w:rPr/>
        <w:t xml:space="preserve">      </w:t>
      </w:r>
      <w:r>
        <w:rPr/>
        <w:t>3.    Sdělení předsedy, různé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</w:pPr>
      <w:r>
        <w:rPr>
          <w:rFonts w:eastAsia="Times New Roman" w:cs="Times New Roman"/>
          <w:sz w:val="24"/>
          <w:szCs w:val="20"/>
        </w:rPr>
        <w:t xml:space="preserve">     </w:t>
      </w:r>
      <w:r>
        <w:rPr/>
        <w:t xml:space="preserve">4.     Návrh termínu a programu příští schůze </w:t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z w:val="24"/>
          <w:szCs w:val="20"/>
          <w:lang w:val="cs-CZ" w:eastAsia="zh-CN" w:bidi="hi-IN"/>
        </w:rPr>
      </w:r>
      <w:r/>
    </w:p>
    <w:tbl>
      <w:tblPr>
        <w:tblW w:w="914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571"/>
        <w:gridCol w:w="4570"/>
      </w:tblGrid>
      <w:tr>
        <w:trPr/>
        <w:tc>
          <w:tcPr>
            <w:tcW w:w="4571" w:type="dxa"/>
            <w:tcBorders/>
            <w:shd w:color="auto" w:fill="auto" w:val="clear"/>
          </w:tcPr>
          <w:p>
            <w:pPr>
              <w:pStyle w:val="Normal"/>
              <w:ind w:right="-426" w:hanging="0"/>
              <w:jc w:val="both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/>
              <w:t>V Praze dne 14. května  2018</w:t>
            </w:r>
            <w:r/>
          </w:p>
        </w:tc>
        <w:tc>
          <w:tcPr>
            <w:tcW w:w="4570" w:type="dxa"/>
            <w:tcBorders/>
            <w:shd w:color="auto" w:fill="auto" w:val="clear"/>
          </w:tcPr>
          <w:p>
            <w:pPr>
              <w:pStyle w:val="Normal"/>
              <w:ind w:right="-426" w:hanging="0"/>
            </w:pPr>
            <w:r>
              <w:rPr>
                <w:b/>
              </w:rPr>
              <w:t xml:space="preserve">                           </w:t>
            </w:r>
            <w:r>
              <w:rPr/>
              <w:t xml:space="preserve">      </w:t>
            </w:r>
            <w:r>
              <w:rPr/>
              <w:t xml:space="preserve">František Vácha </w:t>
            </w:r>
            <w:r>
              <w:rPr/>
              <w:t>v.r.</w:t>
            </w:r>
            <w:r/>
          </w:p>
          <w:p>
            <w:pPr>
              <w:pStyle w:val="Normal"/>
              <w:ind w:right="-426" w:hanging="0"/>
              <w:jc w:val="center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/>
              <w:t xml:space="preserve">                    </w:t>
            </w:r>
            <w:r>
              <w:rPr/>
              <w:t xml:space="preserve">předseda  stálé komise </w:t>
            </w:r>
            <w:r/>
          </w:p>
        </w:tc>
      </w:tr>
    </w:tbl>
    <w:p>
      <w:pPr>
        <w:pStyle w:val="Normal"/>
        <w:ind w:right="-426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cs-CZ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cs-CZ" w:eastAsia="zh-CN" w:bidi="hi-IN"/>
    </w:rPr>
  </w:style>
  <w:style w:type="paragraph" w:styleId="Nadpis1">
    <w:name w:val="Nadpis 1"/>
    <w:basedOn w:val="Normal"/>
    <w:pPr>
      <w:keepNext/>
      <w:jc w:val="center"/>
      <w:outlineLvl w:val="0"/>
    </w:pPr>
    <w:rPr>
      <w:b/>
      <w:i/>
    </w:rPr>
  </w:style>
  <w:style w:type="paragraph" w:styleId="Nadpis2">
    <w:name w:val="Nadpis 2"/>
    <w:basedOn w:val="Normal"/>
    <w:pPr>
      <w:keepNext/>
      <w:jc w:val="both"/>
      <w:outlineLvl w:val="1"/>
    </w:pPr>
    <w:rPr>
      <w:i/>
    </w:rPr>
  </w:style>
  <w:style w:type="paragraph" w:styleId="Nadpis3">
    <w:name w:val="Nadpis 3"/>
    <w:basedOn w:val="Normal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Nadpis 4"/>
    <w:basedOn w:val="Nadpis"/>
    <w:p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Nadpis5">
    <w:name w:val="Nadpis 5"/>
    <w:basedOn w:val="Nadpis"/>
    <w:p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2z0" w:customStyle="1">
    <w:name w:val="WW8Num2z0"/>
    <w:rPr>
      <w:b/>
    </w:rPr>
  </w:style>
  <w:style w:type="character" w:styleId="WW8Num3z0" w:customStyle="1">
    <w:name w:val="WW8Num3z0"/>
    <w:rPr/>
  </w:style>
  <w:style w:type="character" w:styleId="WW8Num4z0" w:customStyle="1">
    <w:name w:val="WW8Num4z0"/>
    <w:rPr/>
  </w:style>
  <w:style w:type="character" w:styleId="Znakypropoznmkupodarou" w:customStyle="1">
    <w:name w:val="Znaky pro poznámku pod čarou"/>
    <w:basedOn w:val="DefaultParagraphFont"/>
    <w:rPr>
      <w:vertAlign w:val="superscript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Symbolyproslovn" w:customStyle="1">
    <w:name w:val="Symboly pro číslování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a15cd9"/>
    <w:rPr>
      <w:rFonts w:ascii="Segoe UI" w:hAnsi="Segoe UI" w:eastAsia="Times New Roman"/>
      <w:sz w:val="18"/>
      <w:szCs w:val="16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  <w:ind w:right="-284" w:hanging="0"/>
    </w:pPr>
    <w:rPr/>
  </w:style>
  <w:style w:type="paragraph" w:styleId="Seznam">
    <w:name w:val="Seznam"/>
    <w:basedOn w:val="Tlotextu"/>
    <w:pPr/>
    <w:rPr>
      <w:rFonts w:ascii="Times New Roman" w:hAnsi="Times New Roman" w:cs="Mang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ascii="Times New Roman" w:hAnsi="Times New Roman" w:cs="Mang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pPr>
      <w:jc w:val="center"/>
    </w:pPr>
    <w:rPr/>
  </w:style>
  <w:style w:type="paragraph" w:styleId="Odsazentlatextu" w:customStyle="1">
    <w:name w:val="Odsazení těla textu"/>
    <w:basedOn w:val="Normal"/>
    <w:pPr>
      <w:tabs>
        <w:tab w:val="left" w:pos="-1440" w:leader="none"/>
        <w:tab w:val="left" w:pos="-720" w:leader="none"/>
        <w:tab w:val="left" w:pos="494" w:leader="none"/>
        <w:tab w:val="left" w:pos="720" w:leader="none"/>
      </w:tabs>
      <w:ind w:left="284" w:hanging="284"/>
      <w:jc w:val="both"/>
    </w:pPr>
    <w:rPr>
      <w:spacing w:val="-3"/>
    </w:rPr>
  </w:style>
  <w:style w:type="paragraph" w:styleId="Document1" w:customStyle="1">
    <w:name w:val="Document 1"/>
    <w:pPr>
      <w:keepNext/>
      <w:keepLines/>
      <w:widowControl/>
      <w:tabs>
        <w:tab w:val="left" w:pos="-720" w:leader="none"/>
      </w:tabs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en-US" w:eastAsia="zh-CN" w:bidi="hi-IN"/>
    </w:rPr>
  </w:style>
  <w:style w:type="paragraph" w:styleId="Poznmkapodarou" w:customStyle="1">
    <w:name w:val="Poznámka pod čarou"/>
    <w:basedOn w:val="Normal"/>
    <w:pPr/>
    <w:rPr>
      <w:sz w:val="20"/>
    </w:rPr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pPr>
      <w:jc w:val="both"/>
    </w:pPr>
    <w:rPr/>
  </w:style>
  <w:style w:type="paragraph" w:styleId="Obsahtabulky" w:customStyle="1">
    <w:name w:val="Obsah tabulky"/>
    <w:basedOn w:val="Normal"/>
    <w:pPr>
      <w:suppressLineNumbers/>
    </w:pPr>
    <w:rPr/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Styl2" w:customStyle="1">
    <w:name w:val="Styl2"/>
    <w:basedOn w:val="Normal"/>
    <w:pPr>
      <w:tabs>
        <w:tab w:val="left" w:pos="284" w:leader="none"/>
        <w:tab w:val="left" w:pos="680" w:leader="none"/>
        <w:tab w:val="left" w:pos="1037" w:leader="none"/>
      </w:tabs>
      <w:spacing w:before="120" w:after="0"/>
      <w:ind w:left="680" w:hanging="396"/>
    </w:pPr>
    <w:rPr>
      <w:color w:val="00000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5cd9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c7139d"/>
    <w:pPr>
      <w:spacing w:before="0" w:after="0"/>
      <w:ind w:left="720" w:hanging="0"/>
      <w:contextualSpacing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5816</TotalTime>
  <Application>LibreOffice/4.3.5.2$Windows_x86 LibreOffice_project/cda283309eaebb72f0cff92f3b10cd579a31d710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2015-10-27T13:56:00Z</dcterms:created>
  <dc:creator>Novakova Helena</dc:creator>
  <dc:language>cs-CZ</dc:language>
  <cp:lastModifiedBy>%Jmeno% VeselaG</cp:lastModifiedBy>
  <cp:lastPrinted>2018-01-10T16:06:48Z</cp:lastPrinted>
  <dcterms:modified xsi:type="dcterms:W3CDTF">2018-05-15T08:04:19Z</dcterms:modified>
  <cp:revision>43</cp:revision>
  <dc:title>Čárový kód</dc:title>
</cp:coreProperties>
</file>