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E9" w:rsidRPr="00403C5E" w:rsidRDefault="00403C5E">
      <w:pPr>
        <w:pStyle w:val="Zhlav"/>
        <w:rPr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F06E9">
        <w:tc>
          <w:tcPr>
            <w:tcW w:w="9212" w:type="dxa"/>
            <w:shd w:val="clear" w:color="auto" w:fill="auto"/>
          </w:tcPr>
          <w:p w:rsidR="000F06E9" w:rsidRDefault="001A2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0F06E9" w:rsidRDefault="001A2D3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0F06E9" w:rsidRDefault="001A2D3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2018</w:t>
            </w:r>
          </w:p>
          <w:p w:rsidR="000F06E9" w:rsidRDefault="001A2D3C" w:rsidP="001A2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8. volební období</w:t>
            </w:r>
          </w:p>
        </w:tc>
      </w:tr>
      <w:tr w:rsidR="000F06E9">
        <w:tc>
          <w:tcPr>
            <w:tcW w:w="9212" w:type="dxa"/>
            <w:shd w:val="clear" w:color="auto" w:fill="auto"/>
          </w:tcPr>
          <w:p w:rsidR="000F06E9" w:rsidRDefault="000F06E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F06E9">
        <w:tc>
          <w:tcPr>
            <w:tcW w:w="9212" w:type="dxa"/>
            <w:shd w:val="clear" w:color="auto" w:fill="auto"/>
          </w:tcPr>
          <w:p w:rsidR="000F06E9" w:rsidRDefault="001A2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</w:tr>
      <w:tr w:rsidR="000F06E9">
        <w:tc>
          <w:tcPr>
            <w:tcW w:w="9212" w:type="dxa"/>
            <w:shd w:val="clear" w:color="auto" w:fill="auto"/>
          </w:tcPr>
          <w:p w:rsidR="000F06E9" w:rsidRDefault="000F06E9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0F06E9">
        <w:tc>
          <w:tcPr>
            <w:tcW w:w="9212" w:type="dxa"/>
            <w:shd w:val="clear" w:color="auto" w:fill="auto"/>
          </w:tcPr>
          <w:p w:rsidR="000F06E9" w:rsidRDefault="001A2D3C">
            <w:pPr>
              <w:pStyle w:val="Nadpis4"/>
            </w:pPr>
            <w:r>
              <w:t xml:space="preserve">USNESENÍ  </w:t>
            </w:r>
          </w:p>
        </w:tc>
      </w:tr>
      <w:tr w:rsidR="000F06E9">
        <w:tc>
          <w:tcPr>
            <w:tcW w:w="9212" w:type="dxa"/>
            <w:shd w:val="clear" w:color="auto" w:fill="auto"/>
          </w:tcPr>
          <w:p w:rsidR="000F06E9" w:rsidRDefault="001A2D3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podvýboru rozpočtového výboru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pro financování územních samospráv a využívání prostředků Evropské unie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F06E9">
        <w:tc>
          <w:tcPr>
            <w:tcW w:w="9212" w:type="dxa"/>
            <w:shd w:val="clear" w:color="auto" w:fill="auto"/>
          </w:tcPr>
          <w:p w:rsidR="000F06E9" w:rsidRDefault="001A2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0F06E9">
        <w:tc>
          <w:tcPr>
            <w:tcW w:w="9212" w:type="dxa"/>
            <w:shd w:val="clear" w:color="auto" w:fill="auto"/>
          </w:tcPr>
          <w:p w:rsidR="000F06E9" w:rsidRDefault="001A2D3C" w:rsidP="00403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7. </w:t>
            </w:r>
            <w:r w:rsidR="00403C5E">
              <w:rPr>
                <w:rFonts w:ascii="Times New Roman" w:hAnsi="Times New Roman" w:cs="Times New Roman"/>
                <w:b/>
                <w:i/>
                <w:sz w:val="24"/>
              </w:rPr>
              <w:t>března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</w:t>
            </w:r>
            <w:r w:rsidR="00403C5E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</w:t>
            </w:r>
          </w:p>
        </w:tc>
      </w:tr>
      <w:tr w:rsidR="000F06E9">
        <w:trPr>
          <w:trHeight w:val="1686"/>
        </w:trPr>
        <w:tc>
          <w:tcPr>
            <w:tcW w:w="9212" w:type="dxa"/>
            <w:shd w:val="clear" w:color="auto" w:fill="auto"/>
          </w:tcPr>
          <w:p w:rsidR="000F06E9" w:rsidRDefault="000F06E9">
            <w:pPr>
              <w:pStyle w:val="Zkladntext3"/>
              <w:snapToGrid w:val="0"/>
            </w:pPr>
          </w:p>
          <w:p w:rsidR="000F06E9" w:rsidRDefault="001A2D3C">
            <w:pPr>
              <w:pStyle w:val="Odsazentlatextu"/>
              <w:jc w:val="center"/>
            </w:pPr>
            <w:r>
              <w:rPr>
                <w:i/>
              </w:rPr>
              <w:t>k </w:t>
            </w:r>
            <w:r>
              <w:rPr>
                <w:i/>
                <w:spacing w:val="-3"/>
              </w:rPr>
              <w:t>určení počtu ověřovatelů podvýboru a jejich volbě</w:t>
            </w:r>
          </w:p>
        </w:tc>
      </w:tr>
    </w:tbl>
    <w:p w:rsidR="000F06E9" w:rsidRDefault="000F06E9">
      <w:pPr>
        <w:tabs>
          <w:tab w:val="center" w:pos="4512"/>
        </w:tabs>
        <w:jc w:val="both"/>
      </w:pPr>
    </w:p>
    <w:p w:rsidR="000F06E9" w:rsidRDefault="001A2D3C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 xml:space="preserve">pro financování územních samospráv a využívání prostředků Evropské unie po úvodním slově místopředsedy </w:t>
      </w:r>
      <w:r w:rsidR="00C93A7F">
        <w:rPr>
          <w:rFonts w:ascii="Times New Roman" w:hAnsi="Times New Roman" w:cs="Times New Roman"/>
          <w:spacing w:val="-3"/>
          <w:sz w:val="24"/>
        </w:rPr>
        <w:t xml:space="preserve">RV </w:t>
      </w:r>
      <w:r>
        <w:rPr>
          <w:rFonts w:ascii="Times New Roman" w:hAnsi="Times New Roman" w:cs="Times New Roman"/>
          <w:spacing w:val="-3"/>
          <w:sz w:val="24"/>
        </w:rPr>
        <w:t>posl. R. Onderky a po rozpravě</w:t>
      </w:r>
    </w:p>
    <w:p w:rsidR="000F06E9" w:rsidRDefault="000F06E9">
      <w:pPr>
        <w:pStyle w:val="Tlotextu"/>
      </w:pPr>
    </w:p>
    <w:p w:rsidR="000F06E9" w:rsidRDefault="000F06E9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1A2D3C">
      <w:pPr>
        <w:numPr>
          <w:ilvl w:val="0"/>
          <w:numId w:val="4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s t a n o v u j e   počet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ověřovatelů na dva;</w:t>
      </w:r>
    </w:p>
    <w:p w:rsidR="000F06E9" w:rsidRDefault="000F06E9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0F06E9">
      <w:pPr>
        <w:tabs>
          <w:tab w:val="left" w:pos="-720"/>
          <w:tab w:val="left" w:pos="1134"/>
        </w:tabs>
        <w:jc w:val="both"/>
        <w:rPr>
          <w:rFonts w:ascii="Times New Roman" w:hAnsi="Times New Roman" w:cs="Times New Roman"/>
          <w:sz w:val="24"/>
        </w:rPr>
      </w:pPr>
    </w:p>
    <w:p w:rsidR="000F06E9" w:rsidRDefault="00503B91">
      <w:pPr>
        <w:tabs>
          <w:tab w:val="left" w:pos="-720"/>
          <w:tab w:val="left" w:pos="709"/>
        </w:tabs>
        <w:ind w:left="705" w:hanging="705"/>
        <w:jc w:val="both"/>
      </w:pPr>
      <w:r>
        <w:rPr>
          <w:rFonts w:ascii="Times New Roman" w:hAnsi="Times New Roman" w:cs="Times New Roman"/>
          <w:sz w:val="24"/>
        </w:rPr>
        <w:t>II.</w:t>
      </w:r>
      <w:r w:rsidR="001A2D3C">
        <w:rPr>
          <w:rFonts w:ascii="Times New Roman" w:hAnsi="Times New Roman" w:cs="Times New Roman"/>
          <w:sz w:val="24"/>
        </w:rPr>
        <w:tab/>
      </w:r>
      <w:r w:rsidR="001A2D3C">
        <w:rPr>
          <w:rFonts w:ascii="Times New Roman" w:hAnsi="Times New Roman" w:cs="Times New Roman"/>
          <w:spacing w:val="-3"/>
          <w:sz w:val="24"/>
        </w:rPr>
        <w:t xml:space="preserve">v o l í      posl. </w:t>
      </w:r>
      <w:r>
        <w:rPr>
          <w:rFonts w:ascii="Times New Roman" w:hAnsi="Times New Roman" w:cs="Times New Roman"/>
          <w:spacing w:val="-3"/>
          <w:sz w:val="24"/>
        </w:rPr>
        <w:t xml:space="preserve">J. Foldynu </w:t>
      </w:r>
      <w:r w:rsidR="00C93A7F">
        <w:rPr>
          <w:rFonts w:ascii="Times New Roman" w:hAnsi="Times New Roman" w:cs="Times New Roman"/>
          <w:spacing w:val="-3"/>
          <w:sz w:val="24"/>
        </w:rPr>
        <w:t xml:space="preserve">a posl. </w:t>
      </w:r>
      <w:r>
        <w:rPr>
          <w:rFonts w:ascii="Times New Roman" w:hAnsi="Times New Roman" w:cs="Times New Roman"/>
          <w:spacing w:val="-3"/>
          <w:sz w:val="24"/>
        </w:rPr>
        <w:t>P. Třešňáka</w:t>
      </w:r>
      <w:r w:rsidR="001A2D3C">
        <w:rPr>
          <w:rFonts w:ascii="Times New Roman" w:hAnsi="Times New Roman" w:cs="Times New Roman"/>
          <w:spacing w:val="-3"/>
          <w:sz w:val="24"/>
        </w:rPr>
        <w:t xml:space="preserve"> ověřovateli podvýboru;</w:t>
      </w:r>
    </w:p>
    <w:p w:rsidR="000F06E9" w:rsidRDefault="000F06E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0F06E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503B91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III.</w:t>
      </w:r>
      <w:r w:rsidR="001A2D3C">
        <w:rPr>
          <w:rFonts w:ascii="Times New Roman" w:hAnsi="Times New Roman" w:cs="Times New Roman"/>
          <w:spacing w:val="-3"/>
          <w:sz w:val="24"/>
        </w:rPr>
        <w:tab/>
        <w:t>z m o c ň u j e    místopředsedu</w:t>
      </w:r>
      <w:proofErr w:type="gramEnd"/>
      <w:r w:rsidR="001A2D3C">
        <w:rPr>
          <w:rFonts w:ascii="Times New Roman" w:hAnsi="Times New Roman" w:cs="Times New Roman"/>
          <w:spacing w:val="-3"/>
          <w:sz w:val="24"/>
        </w:rPr>
        <w:t xml:space="preserve"> RV posl. R. Onderku, aby s tímto usnesením seznámil rozpočtový výbor;</w:t>
      </w:r>
    </w:p>
    <w:p w:rsidR="000F06E9" w:rsidRDefault="000F06E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503B91" w:rsidRDefault="00503B91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503B91">
      <w:pPr>
        <w:pStyle w:val="Normlnweb"/>
        <w:tabs>
          <w:tab w:val="left" w:pos="-720"/>
        </w:tabs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IV.</w:t>
      </w:r>
      <w:r w:rsidR="001A2D3C">
        <w:rPr>
          <w:spacing w:val="-3"/>
          <w:lang w:val="cs-CZ"/>
        </w:rPr>
        <w:tab/>
        <w:t>s o u h l a s í   s uveřejněním</w:t>
      </w:r>
      <w:proofErr w:type="gramEnd"/>
      <w:r w:rsidR="001A2D3C">
        <w:rPr>
          <w:spacing w:val="-3"/>
          <w:lang w:val="cs-CZ"/>
        </w:rPr>
        <w:t xml:space="preserve"> usnesení na internetových stránkách Poslanecké sněmovny.</w:t>
      </w:r>
    </w:p>
    <w:p w:rsidR="000F06E9" w:rsidRDefault="000F06E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0F06E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0F06E9">
      <w:pPr>
        <w:tabs>
          <w:tab w:val="left" w:pos="-720"/>
        </w:tabs>
      </w:pPr>
    </w:p>
    <w:p w:rsidR="000F06E9" w:rsidRDefault="000F06E9">
      <w:pPr>
        <w:tabs>
          <w:tab w:val="left" w:pos="-720"/>
        </w:tabs>
      </w:pPr>
    </w:p>
    <w:p w:rsidR="000F06E9" w:rsidRDefault="000F06E9">
      <w:pPr>
        <w:tabs>
          <w:tab w:val="left" w:pos="-720"/>
        </w:tabs>
      </w:pPr>
    </w:p>
    <w:p w:rsidR="000F06E9" w:rsidRDefault="000F06E9">
      <w:pPr>
        <w:pStyle w:val="Normlnweb"/>
        <w:tabs>
          <w:tab w:val="left" w:pos="-720"/>
        </w:tabs>
        <w:rPr>
          <w:lang w:val="cs-CZ"/>
        </w:rPr>
      </w:pPr>
    </w:p>
    <w:p w:rsidR="000F06E9" w:rsidRDefault="000F06E9"/>
    <w:p w:rsidR="000F06E9" w:rsidRDefault="000F06E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0F06E9" w:rsidRDefault="001A2D3C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 w:rsidR="00503B91">
        <w:rPr>
          <w:rFonts w:ascii="Times New Roman" w:hAnsi="Times New Roman" w:cs="Times New Roman"/>
          <w:spacing w:val="-3"/>
          <w:sz w:val="24"/>
        </w:rPr>
        <w:t xml:space="preserve">Jaroslav  FOLDYNA  </w:t>
      </w:r>
      <w:proofErr w:type="gramStart"/>
      <w:r w:rsidR="00503B91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Roman  ONDERKA  </w:t>
      </w:r>
      <w:r w:rsidR="00503B91">
        <w:rPr>
          <w:rFonts w:ascii="Times New Roman" w:hAnsi="Times New Roman" w:cs="Times New Roman"/>
          <w:spacing w:val="-3"/>
          <w:sz w:val="24"/>
        </w:rPr>
        <w:t>v.r.</w:t>
      </w:r>
      <w:bookmarkStart w:id="0" w:name="_GoBack"/>
      <w:bookmarkEnd w:id="0"/>
    </w:p>
    <w:p w:rsidR="000F06E9" w:rsidRDefault="001A2D3C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 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>
        <w:rPr>
          <w:rFonts w:ascii="Times New Roman" w:hAnsi="Times New Roman" w:cs="Times New Roman"/>
          <w:spacing w:val="-3"/>
          <w:sz w:val="24"/>
        </w:rPr>
        <w:tab/>
        <w:t xml:space="preserve">              místopředseda RV</w:t>
      </w:r>
    </w:p>
    <w:p w:rsidR="000F06E9" w:rsidRDefault="001A2D3C">
      <w:pPr>
        <w:pStyle w:val="Parlament"/>
        <w:keepLines w:val="0"/>
        <w:tabs>
          <w:tab w:val="left" w:pos="0"/>
        </w:tabs>
        <w:spacing w:before="0" w:after="0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      </w:t>
      </w:r>
    </w:p>
    <w:p w:rsidR="000F06E9" w:rsidRDefault="000F06E9"/>
    <w:p w:rsidR="000F06E9" w:rsidRDefault="000F06E9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sectPr w:rsidR="000F06E9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6F65"/>
    <w:multiLevelType w:val="multilevel"/>
    <w:tmpl w:val="9C1AFDDE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1E9903A9"/>
    <w:multiLevelType w:val="multilevel"/>
    <w:tmpl w:val="0D6C59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511E4"/>
    <w:multiLevelType w:val="multilevel"/>
    <w:tmpl w:val="24AE920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F7052"/>
    <w:multiLevelType w:val="multilevel"/>
    <w:tmpl w:val="A8CE75E0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06E9"/>
    <w:rsid w:val="000F06E9"/>
    <w:rsid w:val="001A2D3C"/>
    <w:rsid w:val="00403C5E"/>
    <w:rsid w:val="00503B91"/>
    <w:rsid w:val="00C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1E1DE-F4E2-4F45-815F-5A4739B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1A2D3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C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140</Words>
  <Characters>828</Characters>
  <Application>Microsoft Office Word</Application>
  <DocSecurity>0</DocSecurity>
  <Lines>6</Lines>
  <Paragraphs>1</Paragraphs>
  <ScaleCrop>false</ScaleCrop>
  <Company>Parlament CR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9</cp:revision>
  <cp:lastPrinted>2018-03-08T09:36:00Z</cp:lastPrinted>
  <dcterms:created xsi:type="dcterms:W3CDTF">2014-02-25T14:13:00Z</dcterms:created>
  <dcterms:modified xsi:type="dcterms:W3CDTF">2018-03-08T09:38:00Z</dcterms:modified>
  <dc:language>cs-CZ</dc:language>
</cp:coreProperties>
</file>