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FB8" w:rsidRPr="00AE11C5" w:rsidRDefault="00AE11C5">
      <w:pPr>
        <w:pStyle w:val="Zhlav"/>
        <w:rPr>
          <w:color w:val="FF0000"/>
          <w:sz w:val="28"/>
          <w:szCs w:val="28"/>
        </w:rPr>
      </w:pPr>
      <w:r>
        <w:tab/>
      </w:r>
      <w:r>
        <w:tab/>
      </w:r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90FB8">
        <w:tc>
          <w:tcPr>
            <w:tcW w:w="9212" w:type="dxa"/>
            <w:shd w:val="clear" w:color="auto" w:fill="auto"/>
          </w:tcPr>
          <w:p w:rsidR="00490FB8" w:rsidRDefault="00AE11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Parlament České republiky</w:t>
            </w:r>
          </w:p>
          <w:p w:rsidR="00490FB8" w:rsidRDefault="00AE11C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</w:rPr>
              <w:t>POSLANECKÁ SNĚMOVNA</w:t>
            </w:r>
          </w:p>
          <w:p w:rsidR="00490FB8" w:rsidRDefault="00AE11C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</w:rPr>
              <w:t>2018</w:t>
            </w:r>
          </w:p>
          <w:p w:rsidR="00490FB8" w:rsidRDefault="00AE11C5" w:rsidP="00AE11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8. volební období</w:t>
            </w:r>
          </w:p>
        </w:tc>
      </w:tr>
      <w:tr w:rsidR="00490FB8">
        <w:tc>
          <w:tcPr>
            <w:tcW w:w="9212" w:type="dxa"/>
            <w:shd w:val="clear" w:color="auto" w:fill="auto"/>
          </w:tcPr>
          <w:p w:rsidR="00490FB8" w:rsidRDefault="00490FB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490FB8">
        <w:tc>
          <w:tcPr>
            <w:tcW w:w="9212" w:type="dxa"/>
            <w:shd w:val="clear" w:color="auto" w:fill="auto"/>
          </w:tcPr>
          <w:p w:rsidR="00490FB8" w:rsidRDefault="00AE11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</w:t>
            </w:r>
          </w:p>
        </w:tc>
      </w:tr>
      <w:tr w:rsidR="00490FB8">
        <w:tc>
          <w:tcPr>
            <w:tcW w:w="9212" w:type="dxa"/>
            <w:shd w:val="clear" w:color="auto" w:fill="auto"/>
          </w:tcPr>
          <w:p w:rsidR="00490FB8" w:rsidRDefault="00490FB8">
            <w:pPr>
              <w:pStyle w:val="Nadpis3"/>
              <w:snapToGrid w:val="0"/>
              <w:jc w:val="center"/>
              <w:rPr>
                <w:sz w:val="24"/>
              </w:rPr>
            </w:pPr>
          </w:p>
        </w:tc>
      </w:tr>
      <w:tr w:rsidR="00490FB8">
        <w:tc>
          <w:tcPr>
            <w:tcW w:w="9212" w:type="dxa"/>
            <w:shd w:val="clear" w:color="auto" w:fill="auto"/>
          </w:tcPr>
          <w:p w:rsidR="00490FB8" w:rsidRDefault="00AE11C5">
            <w:pPr>
              <w:pStyle w:val="Nadpis4"/>
            </w:pPr>
            <w:r>
              <w:t xml:space="preserve">USNESENÍ  </w:t>
            </w:r>
          </w:p>
        </w:tc>
      </w:tr>
      <w:tr w:rsidR="00490FB8">
        <w:tc>
          <w:tcPr>
            <w:tcW w:w="9212" w:type="dxa"/>
            <w:shd w:val="clear" w:color="auto" w:fill="auto"/>
          </w:tcPr>
          <w:p w:rsidR="00490FB8" w:rsidRDefault="00AE11C5">
            <w:pPr>
              <w:pStyle w:val="Zkladntext4"/>
              <w:spacing w:after="0"/>
              <w:ind w:left="284"/>
              <w:jc w:val="center"/>
            </w:pPr>
            <w:r>
              <w:rPr>
                <w:b/>
                <w:i/>
                <w:sz w:val="24"/>
              </w:rPr>
              <w:t xml:space="preserve">podvýboru rozpočtového výboru </w:t>
            </w:r>
            <w:r>
              <w:rPr>
                <w:b/>
                <w:i/>
                <w:spacing w:val="-3"/>
                <w:sz w:val="24"/>
              </w:rPr>
              <w:t xml:space="preserve">pro bankovnictví, pojišťovnictví </w:t>
            </w:r>
          </w:p>
          <w:p w:rsidR="00490FB8" w:rsidRDefault="00AE11C5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pacing w:val="-3"/>
                <w:sz w:val="24"/>
              </w:rPr>
              <w:t>a finanční trhy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490FB8">
        <w:tc>
          <w:tcPr>
            <w:tcW w:w="9212" w:type="dxa"/>
            <w:shd w:val="clear" w:color="auto" w:fill="auto"/>
          </w:tcPr>
          <w:p w:rsidR="00490FB8" w:rsidRDefault="00AE11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z 1. schůze</w:t>
            </w:r>
          </w:p>
        </w:tc>
      </w:tr>
      <w:tr w:rsidR="00490FB8">
        <w:tc>
          <w:tcPr>
            <w:tcW w:w="9212" w:type="dxa"/>
            <w:shd w:val="clear" w:color="auto" w:fill="auto"/>
          </w:tcPr>
          <w:p w:rsidR="00490FB8" w:rsidRDefault="00AE11C5" w:rsidP="00AE11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    ze dne 7. března 2018         </w:t>
            </w:r>
          </w:p>
        </w:tc>
      </w:tr>
      <w:tr w:rsidR="00490FB8">
        <w:trPr>
          <w:trHeight w:val="1686"/>
        </w:trPr>
        <w:tc>
          <w:tcPr>
            <w:tcW w:w="9212" w:type="dxa"/>
            <w:shd w:val="clear" w:color="auto" w:fill="auto"/>
          </w:tcPr>
          <w:p w:rsidR="00490FB8" w:rsidRDefault="00490FB8">
            <w:pPr>
              <w:pStyle w:val="Zkladntext3"/>
              <w:snapToGrid w:val="0"/>
            </w:pPr>
          </w:p>
          <w:p w:rsidR="00490FB8" w:rsidRDefault="00AE11C5">
            <w:pPr>
              <w:pStyle w:val="Odsazentlatextu"/>
              <w:jc w:val="center"/>
            </w:pPr>
            <w:r>
              <w:rPr>
                <w:i/>
              </w:rPr>
              <w:t>k </w:t>
            </w:r>
            <w:r>
              <w:rPr>
                <w:i/>
                <w:spacing w:val="-3"/>
              </w:rPr>
              <w:t>určení počtu ověřovatelů podvýboru a jejich volbě</w:t>
            </w:r>
          </w:p>
        </w:tc>
      </w:tr>
    </w:tbl>
    <w:p w:rsidR="00490FB8" w:rsidRDefault="00490FB8">
      <w:pPr>
        <w:tabs>
          <w:tab w:val="center" w:pos="4512"/>
        </w:tabs>
        <w:jc w:val="both"/>
      </w:pPr>
    </w:p>
    <w:p w:rsidR="00490FB8" w:rsidRDefault="00AE11C5">
      <w:pPr>
        <w:tabs>
          <w:tab w:val="left" w:pos="-720"/>
        </w:tabs>
        <w:jc w:val="both"/>
      </w:pPr>
      <w:r>
        <w:tab/>
      </w:r>
      <w:r>
        <w:rPr>
          <w:rFonts w:ascii="Times New Roman" w:hAnsi="Times New Roman" w:cs="Times New Roman"/>
          <w:sz w:val="24"/>
        </w:rPr>
        <w:t xml:space="preserve">Podvýbor rozpočtového výboru </w:t>
      </w:r>
      <w:r>
        <w:rPr>
          <w:rFonts w:ascii="Times New Roman" w:hAnsi="Times New Roman" w:cs="Times New Roman"/>
          <w:spacing w:val="-3"/>
          <w:sz w:val="24"/>
        </w:rPr>
        <w:t>pro bankovnictví, pojišťovnictví a finanční trhy po úvodním slově posl. J. Dolejše a po rozpravě</w:t>
      </w:r>
    </w:p>
    <w:p w:rsidR="00490FB8" w:rsidRDefault="00490FB8">
      <w:pPr>
        <w:pStyle w:val="Tlotextu"/>
      </w:pPr>
    </w:p>
    <w:p w:rsidR="00490FB8" w:rsidRDefault="00490FB8">
      <w:pPr>
        <w:tabs>
          <w:tab w:val="left" w:pos="-720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490FB8" w:rsidRDefault="00AE11C5">
      <w:pPr>
        <w:numPr>
          <w:ilvl w:val="0"/>
          <w:numId w:val="4"/>
        </w:numPr>
        <w:tabs>
          <w:tab w:val="left" w:pos="-720"/>
        </w:tabs>
        <w:jc w:val="both"/>
        <w:rPr>
          <w:rFonts w:ascii="Times New Roman" w:hAnsi="Times New Roman" w:cs="Times New Roman"/>
          <w:spacing w:val="-3"/>
          <w:sz w:val="24"/>
        </w:rPr>
      </w:pPr>
      <w:proofErr w:type="gramStart"/>
      <w:r>
        <w:rPr>
          <w:rFonts w:ascii="Times New Roman" w:hAnsi="Times New Roman" w:cs="Times New Roman"/>
          <w:spacing w:val="-3"/>
          <w:sz w:val="24"/>
        </w:rPr>
        <w:t>s t a n o v u j e   počet</w:t>
      </w:r>
      <w:proofErr w:type="gramEnd"/>
      <w:r>
        <w:rPr>
          <w:rFonts w:ascii="Times New Roman" w:hAnsi="Times New Roman" w:cs="Times New Roman"/>
          <w:spacing w:val="-3"/>
          <w:sz w:val="24"/>
        </w:rPr>
        <w:t xml:space="preserve"> ověřovatelů na </w:t>
      </w:r>
      <w:r w:rsidR="008B1F5D">
        <w:rPr>
          <w:rFonts w:ascii="Times New Roman" w:hAnsi="Times New Roman" w:cs="Times New Roman"/>
          <w:spacing w:val="-3"/>
          <w:sz w:val="24"/>
        </w:rPr>
        <w:t>dva</w:t>
      </w:r>
      <w:r>
        <w:rPr>
          <w:rFonts w:ascii="Times New Roman" w:hAnsi="Times New Roman" w:cs="Times New Roman"/>
          <w:spacing w:val="-3"/>
          <w:sz w:val="24"/>
        </w:rPr>
        <w:t>;</w:t>
      </w:r>
    </w:p>
    <w:p w:rsidR="00490FB8" w:rsidRDefault="00490FB8">
      <w:pPr>
        <w:tabs>
          <w:tab w:val="left" w:pos="-720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490FB8" w:rsidRDefault="00490FB8">
      <w:pPr>
        <w:tabs>
          <w:tab w:val="left" w:pos="-720"/>
          <w:tab w:val="left" w:pos="1134"/>
        </w:tabs>
        <w:jc w:val="both"/>
        <w:rPr>
          <w:rFonts w:ascii="Times New Roman" w:hAnsi="Times New Roman" w:cs="Times New Roman"/>
          <w:sz w:val="24"/>
        </w:rPr>
      </w:pPr>
    </w:p>
    <w:p w:rsidR="00490FB8" w:rsidRDefault="00AE11C5">
      <w:pPr>
        <w:tabs>
          <w:tab w:val="left" w:pos="-720"/>
          <w:tab w:val="left" w:pos="709"/>
        </w:tabs>
        <w:ind w:left="705" w:hanging="705"/>
        <w:jc w:val="both"/>
      </w:pPr>
      <w:r>
        <w:rPr>
          <w:rFonts w:ascii="Times New Roman" w:hAnsi="Times New Roman" w:cs="Times New Roman"/>
          <w:sz w:val="24"/>
        </w:rPr>
        <w:t>II.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 xml:space="preserve">v o l í      posl. </w:t>
      </w:r>
      <w:r w:rsidR="008B1F5D">
        <w:rPr>
          <w:rFonts w:ascii="Times New Roman" w:hAnsi="Times New Roman" w:cs="Times New Roman"/>
          <w:spacing w:val="-3"/>
          <w:sz w:val="24"/>
        </w:rPr>
        <w:t xml:space="preserve">V. Kovářovou </w:t>
      </w:r>
      <w:r w:rsidR="00D906AB">
        <w:rPr>
          <w:rFonts w:ascii="Times New Roman" w:hAnsi="Times New Roman" w:cs="Times New Roman"/>
          <w:spacing w:val="-3"/>
          <w:sz w:val="24"/>
        </w:rPr>
        <w:t xml:space="preserve">a posl. </w:t>
      </w:r>
      <w:r w:rsidR="008B1F5D">
        <w:rPr>
          <w:rFonts w:ascii="Times New Roman" w:hAnsi="Times New Roman" w:cs="Times New Roman"/>
          <w:spacing w:val="-3"/>
          <w:sz w:val="24"/>
        </w:rPr>
        <w:t xml:space="preserve">M. </w:t>
      </w:r>
      <w:proofErr w:type="spellStart"/>
      <w:r w:rsidR="008B1F5D">
        <w:rPr>
          <w:rFonts w:ascii="Times New Roman" w:hAnsi="Times New Roman" w:cs="Times New Roman"/>
          <w:spacing w:val="-3"/>
          <w:sz w:val="24"/>
        </w:rPr>
        <w:t>Ferjenčíka</w:t>
      </w:r>
      <w:proofErr w:type="spellEnd"/>
      <w:r>
        <w:rPr>
          <w:rFonts w:ascii="Times New Roman" w:hAnsi="Times New Roman" w:cs="Times New Roman"/>
          <w:spacing w:val="-3"/>
          <w:sz w:val="24"/>
        </w:rPr>
        <w:t xml:space="preserve"> ověřovateli podvýboru;</w:t>
      </w:r>
    </w:p>
    <w:p w:rsidR="00490FB8" w:rsidRDefault="00490FB8">
      <w:pPr>
        <w:tabs>
          <w:tab w:val="left" w:pos="-720"/>
          <w:tab w:val="left" w:pos="709"/>
        </w:tabs>
        <w:ind w:left="705" w:hanging="705"/>
        <w:jc w:val="both"/>
        <w:rPr>
          <w:rFonts w:ascii="Times New Roman" w:hAnsi="Times New Roman" w:cs="Times New Roman"/>
          <w:spacing w:val="-3"/>
          <w:sz w:val="24"/>
        </w:rPr>
      </w:pPr>
    </w:p>
    <w:p w:rsidR="00490FB8" w:rsidRDefault="00490FB8">
      <w:pPr>
        <w:tabs>
          <w:tab w:val="left" w:pos="-720"/>
          <w:tab w:val="left" w:pos="709"/>
        </w:tabs>
        <w:ind w:left="705" w:hanging="705"/>
        <w:jc w:val="both"/>
        <w:rPr>
          <w:rFonts w:ascii="Times New Roman" w:hAnsi="Times New Roman" w:cs="Times New Roman"/>
          <w:spacing w:val="-3"/>
          <w:sz w:val="24"/>
        </w:rPr>
      </w:pPr>
    </w:p>
    <w:p w:rsidR="00490FB8" w:rsidRDefault="00AE11C5">
      <w:pPr>
        <w:tabs>
          <w:tab w:val="left" w:pos="-720"/>
          <w:tab w:val="left" w:pos="709"/>
        </w:tabs>
        <w:ind w:left="705" w:hanging="705"/>
        <w:jc w:val="both"/>
        <w:rPr>
          <w:rFonts w:ascii="Times New Roman" w:hAnsi="Times New Roman" w:cs="Times New Roman"/>
          <w:spacing w:val="-3"/>
          <w:sz w:val="24"/>
        </w:rPr>
      </w:pPr>
      <w:proofErr w:type="gramStart"/>
      <w:r>
        <w:rPr>
          <w:rFonts w:ascii="Times New Roman" w:hAnsi="Times New Roman" w:cs="Times New Roman"/>
          <w:spacing w:val="-3"/>
          <w:sz w:val="24"/>
        </w:rPr>
        <w:t>III.</w:t>
      </w:r>
      <w:r>
        <w:rPr>
          <w:rFonts w:ascii="Times New Roman" w:hAnsi="Times New Roman" w:cs="Times New Roman"/>
          <w:spacing w:val="-3"/>
          <w:sz w:val="24"/>
        </w:rPr>
        <w:tab/>
        <w:t>z m o c ň u j e    poslance</w:t>
      </w:r>
      <w:proofErr w:type="gramEnd"/>
      <w:r>
        <w:rPr>
          <w:rFonts w:ascii="Times New Roman" w:hAnsi="Times New Roman" w:cs="Times New Roman"/>
          <w:spacing w:val="-3"/>
          <w:sz w:val="24"/>
        </w:rPr>
        <w:t xml:space="preserve"> J. Dolejše, aby s tímto usnesením seznámil rozpočtový výbor;</w:t>
      </w:r>
    </w:p>
    <w:p w:rsidR="00490FB8" w:rsidRDefault="00490FB8">
      <w:pPr>
        <w:tabs>
          <w:tab w:val="left" w:pos="-720"/>
          <w:tab w:val="left" w:pos="709"/>
        </w:tabs>
        <w:ind w:left="705" w:hanging="705"/>
        <w:jc w:val="both"/>
        <w:rPr>
          <w:rFonts w:ascii="Times New Roman" w:hAnsi="Times New Roman" w:cs="Times New Roman"/>
          <w:spacing w:val="-3"/>
          <w:sz w:val="24"/>
        </w:rPr>
      </w:pPr>
    </w:p>
    <w:p w:rsidR="00AE11C5" w:rsidRDefault="00AE11C5">
      <w:pPr>
        <w:tabs>
          <w:tab w:val="left" w:pos="-720"/>
          <w:tab w:val="left" w:pos="709"/>
        </w:tabs>
        <w:ind w:left="705" w:hanging="705"/>
        <w:jc w:val="both"/>
        <w:rPr>
          <w:rFonts w:ascii="Times New Roman" w:hAnsi="Times New Roman" w:cs="Times New Roman"/>
          <w:spacing w:val="-3"/>
          <w:sz w:val="24"/>
        </w:rPr>
      </w:pPr>
    </w:p>
    <w:p w:rsidR="00490FB8" w:rsidRDefault="00AE11C5">
      <w:pPr>
        <w:pStyle w:val="Normlnweb"/>
        <w:tabs>
          <w:tab w:val="left" w:pos="-720"/>
        </w:tabs>
        <w:rPr>
          <w:spacing w:val="-3"/>
          <w:lang w:val="cs-CZ"/>
        </w:rPr>
      </w:pPr>
      <w:proofErr w:type="gramStart"/>
      <w:r>
        <w:rPr>
          <w:spacing w:val="-3"/>
          <w:lang w:val="cs-CZ"/>
        </w:rPr>
        <w:t>IV.</w:t>
      </w:r>
      <w:r>
        <w:rPr>
          <w:spacing w:val="-3"/>
          <w:lang w:val="cs-CZ"/>
        </w:rPr>
        <w:tab/>
        <w:t>s o u h l a s í   s uveřejněním</w:t>
      </w:r>
      <w:proofErr w:type="gramEnd"/>
      <w:r>
        <w:rPr>
          <w:spacing w:val="-3"/>
          <w:lang w:val="cs-CZ"/>
        </w:rPr>
        <w:t xml:space="preserve"> usnesení na internetových stránkách Poslanecké sněmovny.</w:t>
      </w:r>
    </w:p>
    <w:p w:rsidR="00490FB8" w:rsidRDefault="00490FB8">
      <w:pPr>
        <w:tabs>
          <w:tab w:val="left" w:pos="-720"/>
          <w:tab w:val="left" w:pos="709"/>
        </w:tabs>
        <w:ind w:left="705" w:hanging="705"/>
        <w:jc w:val="both"/>
        <w:rPr>
          <w:rFonts w:ascii="Times New Roman" w:hAnsi="Times New Roman" w:cs="Times New Roman"/>
          <w:spacing w:val="-3"/>
          <w:sz w:val="24"/>
        </w:rPr>
      </w:pPr>
    </w:p>
    <w:p w:rsidR="00490FB8" w:rsidRDefault="00490FB8">
      <w:pPr>
        <w:tabs>
          <w:tab w:val="left" w:pos="-720"/>
          <w:tab w:val="left" w:pos="709"/>
        </w:tabs>
        <w:ind w:left="705" w:hanging="705"/>
        <w:jc w:val="both"/>
        <w:rPr>
          <w:rFonts w:ascii="Times New Roman" w:hAnsi="Times New Roman" w:cs="Times New Roman"/>
          <w:spacing w:val="-3"/>
          <w:sz w:val="24"/>
        </w:rPr>
      </w:pPr>
    </w:p>
    <w:p w:rsidR="00490FB8" w:rsidRDefault="00490FB8">
      <w:pPr>
        <w:tabs>
          <w:tab w:val="left" w:pos="-720"/>
        </w:tabs>
      </w:pPr>
    </w:p>
    <w:p w:rsidR="00490FB8" w:rsidRDefault="00490FB8">
      <w:pPr>
        <w:tabs>
          <w:tab w:val="left" w:pos="-720"/>
        </w:tabs>
      </w:pPr>
    </w:p>
    <w:p w:rsidR="00490FB8" w:rsidRDefault="00490FB8">
      <w:pPr>
        <w:tabs>
          <w:tab w:val="left" w:pos="-720"/>
        </w:tabs>
      </w:pPr>
    </w:p>
    <w:p w:rsidR="00490FB8" w:rsidRDefault="00490FB8">
      <w:pPr>
        <w:tabs>
          <w:tab w:val="left" w:pos="-720"/>
        </w:tabs>
        <w:rPr>
          <w:rFonts w:ascii="Times New Roman" w:hAnsi="Times New Roman" w:cs="Times New Roman"/>
          <w:sz w:val="24"/>
        </w:rPr>
      </w:pPr>
    </w:p>
    <w:p w:rsidR="00490FB8" w:rsidRDefault="00490FB8"/>
    <w:p w:rsidR="00490FB8" w:rsidRDefault="00490FB8">
      <w:pPr>
        <w:tabs>
          <w:tab w:val="left" w:pos="0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490FB8" w:rsidRDefault="00AE11C5">
      <w:pPr>
        <w:tabs>
          <w:tab w:val="left" w:pos="0"/>
        </w:tabs>
        <w:ind w:left="720" w:hanging="720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ascii="Times New Roman" w:hAnsi="Times New Roman" w:cs="Times New Roman"/>
          <w:spacing w:val="-3"/>
          <w:sz w:val="24"/>
        </w:rPr>
        <w:tab/>
      </w:r>
      <w:r w:rsidR="008B1F5D">
        <w:rPr>
          <w:rFonts w:ascii="Times New Roman" w:hAnsi="Times New Roman" w:cs="Times New Roman"/>
          <w:spacing w:val="-3"/>
          <w:sz w:val="24"/>
        </w:rPr>
        <w:t xml:space="preserve">Věra  KOVÁŘOVÁ  </w:t>
      </w:r>
      <w:proofErr w:type="gramStart"/>
      <w:r w:rsidR="008B1F5D">
        <w:rPr>
          <w:rFonts w:ascii="Times New Roman" w:hAnsi="Times New Roman" w:cs="Times New Roman"/>
          <w:spacing w:val="-3"/>
          <w:sz w:val="24"/>
        </w:rPr>
        <w:t>v.r.</w:t>
      </w:r>
      <w:proofErr w:type="gramEnd"/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</w:r>
      <w:r w:rsidR="008B1F5D">
        <w:rPr>
          <w:rFonts w:ascii="Times New Roman" w:hAnsi="Times New Roman" w:cs="Times New Roman"/>
          <w:spacing w:val="-3"/>
          <w:sz w:val="24"/>
        </w:rPr>
        <w:t xml:space="preserve">  </w:t>
      </w:r>
      <w:r>
        <w:rPr>
          <w:rFonts w:ascii="Times New Roman" w:hAnsi="Times New Roman" w:cs="Times New Roman"/>
          <w:spacing w:val="-3"/>
          <w:sz w:val="24"/>
        </w:rPr>
        <w:tab/>
        <w:t xml:space="preserve">Jiří  DOLEJŠ  </w:t>
      </w:r>
      <w:bookmarkStart w:id="0" w:name="_GoBack"/>
      <w:proofErr w:type="gramStart"/>
      <w:r w:rsidR="008B1F5D">
        <w:rPr>
          <w:rFonts w:ascii="Times New Roman" w:hAnsi="Times New Roman" w:cs="Times New Roman"/>
          <w:spacing w:val="-3"/>
          <w:sz w:val="24"/>
        </w:rPr>
        <w:t>v.r.</w:t>
      </w:r>
      <w:bookmarkEnd w:id="0"/>
      <w:proofErr w:type="gramEnd"/>
    </w:p>
    <w:p w:rsidR="00490FB8" w:rsidRPr="00AE11C5" w:rsidRDefault="00AE11C5" w:rsidP="00AE11C5">
      <w:pPr>
        <w:tabs>
          <w:tab w:val="left" w:pos="0"/>
        </w:tabs>
        <w:ind w:left="720" w:hanging="720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ascii="Times New Roman" w:hAnsi="Times New Roman" w:cs="Times New Roman"/>
          <w:spacing w:val="-3"/>
          <w:sz w:val="24"/>
        </w:rPr>
        <w:t xml:space="preserve">               ověřovatel</w:t>
      </w:r>
      <w:r w:rsidR="008B1F5D">
        <w:rPr>
          <w:rFonts w:ascii="Times New Roman" w:hAnsi="Times New Roman" w:cs="Times New Roman"/>
          <w:spacing w:val="-3"/>
          <w:sz w:val="24"/>
        </w:rPr>
        <w:t>ka</w:t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</w:r>
      <w:r w:rsidR="008B1F5D"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>poslanec RV</w:t>
      </w:r>
    </w:p>
    <w:sectPr w:rsidR="00490FB8" w:rsidRPr="00AE11C5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G Omega;Arial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D1F4B"/>
    <w:multiLevelType w:val="multilevel"/>
    <w:tmpl w:val="8B4078F4"/>
    <w:lvl w:ilvl="0">
      <w:start w:val="1"/>
      <w:numFmt w:val="upperLetter"/>
      <w:pStyle w:val="Oznaenpozmn"/>
      <w:lvlText w:val="%1."/>
      <w:lvlJc w:val="left"/>
      <w:pPr>
        <w:tabs>
          <w:tab w:val="num" w:pos="425"/>
        </w:tabs>
        <w:ind w:left="425" w:hanging="42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BA7574"/>
    <w:multiLevelType w:val="multilevel"/>
    <w:tmpl w:val="5EF44EEC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">
    <w:nsid w:val="465B4D89"/>
    <w:multiLevelType w:val="multilevel"/>
    <w:tmpl w:val="82A0D090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E966E1"/>
    <w:multiLevelType w:val="multilevel"/>
    <w:tmpl w:val="131ECB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spacing w:val="-3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90FB8"/>
    <w:rsid w:val="00490FB8"/>
    <w:rsid w:val="008B1F5D"/>
    <w:rsid w:val="00AE11C5"/>
    <w:rsid w:val="00D9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13F65-CE9D-443E-B53F-DA584DF22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ascii="CG Omega;Arial" w:eastAsia="Times New Roman" w:hAnsi="CG Omega;Arial" w:cs="CG Omega;Arial"/>
      <w:sz w:val="16"/>
      <w:szCs w:val="20"/>
    </w:rPr>
  </w:style>
  <w:style w:type="paragraph" w:styleId="Nadpis1">
    <w:name w:val="heading 1"/>
    <w:basedOn w:val="Normln"/>
    <w:next w:val="Normln"/>
    <w:pPr>
      <w:keepNext/>
      <w:jc w:val="center"/>
      <w:outlineLvl w:val="0"/>
    </w:pPr>
    <w:rPr>
      <w:rFonts w:ascii="Times New Roman" w:hAnsi="Times New Roman" w:cs="Times New Roman"/>
      <w:b/>
      <w:sz w:val="20"/>
      <w:lang w:eastAsia="cs-CZ"/>
    </w:rPr>
  </w:style>
  <w:style w:type="paragraph" w:styleId="Nadpis2">
    <w:name w:val="heading 2"/>
    <w:basedOn w:val="Normln"/>
    <w:next w:val="Normln"/>
    <w:pPr>
      <w:keepNext/>
      <w:jc w:val="center"/>
      <w:outlineLvl w:val="1"/>
    </w:pPr>
    <w:rPr>
      <w:rFonts w:ascii="Times New Roman" w:hAnsi="Times New Roman" w:cs="Times New Roman"/>
      <w:b/>
      <w:sz w:val="24"/>
      <w:lang w:eastAsia="cs-CZ"/>
    </w:rPr>
  </w:style>
  <w:style w:type="paragraph" w:styleId="Nadpis3">
    <w:name w:val="heading 3"/>
    <w:basedOn w:val="Normln"/>
    <w:next w:val="Normln"/>
    <w:pPr>
      <w:keepNext/>
      <w:outlineLvl w:val="2"/>
    </w:pPr>
    <w:rPr>
      <w:rFonts w:ascii="Times New Roman" w:hAnsi="Times New Roman" w:cs="Times New Roman"/>
      <w:b/>
      <w:i/>
      <w:caps/>
      <w:sz w:val="28"/>
      <w:u w:val="single"/>
    </w:rPr>
  </w:style>
  <w:style w:type="paragraph" w:styleId="Nadpis4">
    <w:name w:val="heading 4"/>
    <w:basedOn w:val="Normln"/>
    <w:next w:val="Normln"/>
    <w:pPr>
      <w:keepNext/>
      <w:jc w:val="center"/>
      <w:outlineLvl w:val="3"/>
    </w:pPr>
    <w:rPr>
      <w:rFonts w:ascii="Times New Roman" w:hAnsi="Times New Roman" w:cs="Times New Roman"/>
      <w:b/>
      <w:i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Times New Roman" w:hAnsi="Times New Roman" w:cs="Times New Roman"/>
      <w:b w:val="0"/>
      <w:i w:val="0"/>
      <w:spacing w:val="-3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EquationCaption">
    <w:name w:val="_Equation Caption"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tabs>
        <w:tab w:val="left" w:pos="0"/>
      </w:tabs>
      <w:jc w:val="both"/>
    </w:pPr>
    <w:rPr>
      <w:rFonts w:ascii="Times New Roman" w:hAnsi="Times New Roman" w:cs="Times New Roman"/>
      <w:spacing w:val="-3"/>
      <w:sz w:val="24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bsah1">
    <w:name w:val="toc 1"/>
    <w:basedOn w:val="Normln"/>
    <w:next w:val="Normln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next w:val="Normln"/>
    <w:pPr>
      <w:ind w:left="720" w:hanging="720"/>
    </w:pPr>
    <w:rPr>
      <w:lang w:val="en-US"/>
    </w:rPr>
  </w:style>
  <w:style w:type="paragraph" w:styleId="Obsah8">
    <w:name w:val="toc 8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next w:val="Normln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next w:val="Normln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Hlavikaobsahu">
    <w:name w:val="toa heading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styleId="Titulek">
    <w:name w:val="caption"/>
    <w:basedOn w:val="Normln"/>
    <w:next w:val="Normln"/>
    <w:rPr>
      <w:sz w:val="24"/>
    </w:rPr>
  </w:style>
  <w:style w:type="paragraph" w:customStyle="1" w:styleId="Odsazentlatextu">
    <w:name w:val="Odsazení těla textu"/>
    <w:basedOn w:val="Normln"/>
    <w:pPr>
      <w:tabs>
        <w:tab w:val="left" w:pos="-720"/>
        <w:tab w:val="left" w:pos="709"/>
      </w:tabs>
      <w:ind w:left="709" w:hanging="709"/>
    </w:pPr>
    <w:rPr>
      <w:rFonts w:ascii="Times New Roman" w:hAnsi="Times New Roman" w:cs="Times New Roman"/>
      <w:sz w:val="24"/>
    </w:rPr>
  </w:style>
  <w:style w:type="paragraph" w:customStyle="1" w:styleId="Nadpisoddlu">
    <w:name w:val="Nadpis oddílu"/>
    <w:basedOn w:val="Normln"/>
    <w:next w:val="Normln"/>
    <w:pPr>
      <w:keepNext/>
      <w:keepLines/>
      <w:jc w:val="center"/>
    </w:pPr>
    <w:rPr>
      <w:rFonts w:ascii="Times New Roman" w:hAnsi="Times New Roman" w:cs="Times New Roman"/>
      <w:b/>
      <w:sz w:val="24"/>
    </w:rPr>
  </w:style>
  <w:style w:type="paragraph" w:customStyle="1" w:styleId="nadpiszkona">
    <w:name w:val="nadpis zákona"/>
    <w:basedOn w:val="Normln"/>
    <w:next w:val="Parlament"/>
    <w:pPr>
      <w:keepNext/>
      <w:keepLines/>
      <w:spacing w:before="120"/>
      <w:jc w:val="center"/>
    </w:pPr>
    <w:rPr>
      <w:rFonts w:ascii="Times New Roman" w:hAnsi="Times New Roman" w:cs="Times New Roman"/>
      <w:b/>
      <w:sz w:val="24"/>
    </w:rPr>
  </w:style>
  <w:style w:type="paragraph" w:customStyle="1" w:styleId="Parlament">
    <w:name w:val="Parlament"/>
    <w:basedOn w:val="Normln"/>
    <w:next w:val="Normln"/>
    <w:pPr>
      <w:keepNext/>
      <w:keepLines/>
      <w:spacing w:before="360" w:after="240"/>
      <w:jc w:val="both"/>
    </w:pPr>
    <w:rPr>
      <w:rFonts w:ascii="Times New Roman" w:hAnsi="Times New Roman" w:cs="Times New Roman"/>
      <w:sz w:val="24"/>
    </w:rPr>
  </w:style>
  <w:style w:type="paragraph" w:customStyle="1" w:styleId="Textlnku">
    <w:name w:val="Text článku"/>
    <w:basedOn w:val="Normln"/>
    <w:pPr>
      <w:spacing w:before="240"/>
      <w:ind w:firstLine="425"/>
      <w:jc w:val="both"/>
    </w:pPr>
    <w:rPr>
      <w:rFonts w:ascii="Times New Roman" w:hAnsi="Times New Roman" w:cs="Times New Roman"/>
      <w:sz w:val="24"/>
    </w:rPr>
  </w:style>
  <w:style w:type="paragraph" w:customStyle="1" w:styleId="lnek">
    <w:name w:val="Článek"/>
    <w:basedOn w:val="Normln"/>
    <w:next w:val="Normln"/>
    <w:pPr>
      <w:keepNext/>
      <w:keepLines/>
      <w:spacing w:before="240"/>
      <w:jc w:val="center"/>
    </w:pPr>
    <w:rPr>
      <w:rFonts w:ascii="Times New Roman" w:hAnsi="Times New Roman" w:cs="Times New Roman"/>
      <w:sz w:val="24"/>
    </w:rPr>
  </w:style>
  <w:style w:type="paragraph" w:styleId="Zkladntextodsazen2">
    <w:name w:val="Body Text Indent 2"/>
    <w:basedOn w:val="Normln"/>
    <w:pPr>
      <w:tabs>
        <w:tab w:val="left" w:pos="709"/>
      </w:tabs>
      <w:ind w:left="567" w:hanging="567"/>
      <w:jc w:val="both"/>
    </w:pPr>
    <w:rPr>
      <w:rFonts w:ascii="Times New Roman" w:hAnsi="Times New Roman" w:cs="Times New Roman"/>
      <w:spacing w:val="-3"/>
      <w:sz w:val="24"/>
    </w:rPr>
  </w:style>
  <w:style w:type="paragraph" w:styleId="Zkladntext2">
    <w:name w:val="Body Text 2"/>
    <w:basedOn w:val="Normln"/>
    <w:pPr>
      <w:pBdr>
        <w:bottom w:val="single" w:sz="4" w:space="1" w:color="000000"/>
      </w:pBdr>
      <w:tabs>
        <w:tab w:val="left" w:pos="0"/>
      </w:tabs>
      <w:jc w:val="both"/>
    </w:pPr>
    <w:rPr>
      <w:rFonts w:ascii="Times New Roman" w:hAnsi="Times New Roman" w:cs="Times New Roman"/>
      <w:sz w:val="24"/>
    </w:rPr>
  </w:style>
  <w:style w:type="paragraph" w:customStyle="1" w:styleId="Textodstavce">
    <w:name w:val="Text odstavce"/>
    <w:basedOn w:val="Normln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 w:cs="Times New Roman"/>
      <w:sz w:val="24"/>
      <w:lang w:eastAsia="cs-CZ"/>
    </w:rPr>
  </w:style>
  <w:style w:type="paragraph" w:customStyle="1" w:styleId="Oznaenpozmn">
    <w:name w:val="Označení pozm.n."/>
    <w:basedOn w:val="Normln"/>
    <w:next w:val="Normln"/>
    <w:pPr>
      <w:numPr>
        <w:numId w:val="2"/>
      </w:numPr>
      <w:spacing w:after="120"/>
      <w:jc w:val="both"/>
    </w:pPr>
    <w:rPr>
      <w:rFonts w:ascii="Times New Roman" w:hAnsi="Times New Roman" w:cs="Times New Roman"/>
      <w:b/>
      <w:sz w:val="24"/>
      <w:lang w:eastAsia="cs-CZ"/>
    </w:rPr>
  </w:style>
  <w:style w:type="paragraph" w:customStyle="1" w:styleId="Novelizanbod">
    <w:name w:val="Novelizační bod"/>
    <w:basedOn w:val="Normln"/>
    <w:next w:val="Normln"/>
    <w:pPr>
      <w:keepNext/>
      <w:keepLines/>
      <w:numPr>
        <w:numId w:val="3"/>
      </w:numPr>
      <w:tabs>
        <w:tab w:val="left" w:pos="851"/>
      </w:tabs>
      <w:spacing w:before="480" w:after="120"/>
      <w:jc w:val="both"/>
    </w:pPr>
    <w:rPr>
      <w:rFonts w:ascii="Times New Roman" w:hAnsi="Times New Roman" w:cs="Times New Roman"/>
      <w:sz w:val="24"/>
      <w:lang w:eastAsia="cs-CZ"/>
    </w:rPr>
  </w:style>
  <w:style w:type="paragraph" w:customStyle="1" w:styleId="Textbodu">
    <w:name w:val="Text bodu"/>
    <w:basedOn w:val="Normln"/>
    <w:pPr>
      <w:numPr>
        <w:ilvl w:val="8"/>
        <w:numId w:val="1"/>
      </w:numPr>
      <w:jc w:val="both"/>
      <w:outlineLvl w:val="8"/>
    </w:pPr>
    <w:rPr>
      <w:rFonts w:ascii="Times New Roman" w:hAnsi="Times New Roman" w:cs="Times New Roman"/>
      <w:sz w:val="24"/>
      <w:lang w:eastAsia="cs-CZ"/>
    </w:rPr>
  </w:style>
  <w:style w:type="paragraph" w:customStyle="1" w:styleId="Textpsmene">
    <w:name w:val="Text písmene"/>
    <w:basedOn w:val="Normln"/>
    <w:pPr>
      <w:numPr>
        <w:ilvl w:val="7"/>
        <w:numId w:val="1"/>
      </w:numPr>
      <w:jc w:val="both"/>
      <w:outlineLvl w:val="7"/>
    </w:pPr>
    <w:rPr>
      <w:rFonts w:ascii="Times New Roman" w:hAnsi="Times New Roman" w:cs="Times New Roman"/>
      <w:sz w:val="24"/>
      <w:lang w:eastAsia="cs-CZ"/>
    </w:rPr>
  </w:style>
  <w:style w:type="paragraph" w:customStyle="1" w:styleId="Paragraf">
    <w:name w:val="Paragraf"/>
    <w:basedOn w:val="Normln"/>
    <w:next w:val="Textodstavce"/>
    <w:pPr>
      <w:keepNext/>
      <w:keepLines/>
      <w:spacing w:before="240"/>
      <w:jc w:val="center"/>
    </w:pPr>
    <w:rPr>
      <w:rFonts w:ascii="Times New Roman" w:hAnsi="Times New Roman" w:cs="Times New Roman"/>
      <w:sz w:val="24"/>
      <w:lang w:eastAsia="cs-CZ"/>
    </w:rPr>
  </w:style>
  <w:style w:type="paragraph" w:styleId="Normlnweb">
    <w:name w:val="Normal (Web)"/>
    <w:basedOn w:val="Normln"/>
    <w:rPr>
      <w:rFonts w:ascii="Times New Roman" w:hAnsi="Times New Roman" w:cs="Times New Roman"/>
      <w:sz w:val="24"/>
      <w:lang w:val="en-US" w:eastAsia="cs-CZ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jc w:val="both"/>
    </w:pPr>
    <w:rPr>
      <w:rFonts w:ascii="Times New Roman" w:hAnsi="Times New Roman" w:cs="Times New Roman"/>
      <w:sz w:val="24"/>
      <w:lang w:eastAsia="cs-CZ"/>
    </w:rPr>
  </w:style>
  <w:style w:type="paragraph" w:customStyle="1" w:styleId="TextLine1">
    <w:name w:val="Text_Line1"/>
    <w:next w:val="Text"/>
    <w:pPr>
      <w:suppressAutoHyphens/>
      <w:spacing w:before="640" w:after="240"/>
    </w:pPr>
    <w:rPr>
      <w:rFonts w:eastAsia="Times New Roman" w:cs="Times New Roman"/>
      <w:szCs w:val="20"/>
      <w:lang w:val="en-US" w:eastAsia="cs-CZ"/>
    </w:rPr>
  </w:style>
  <w:style w:type="paragraph" w:customStyle="1" w:styleId="Text">
    <w:name w:val="Text"/>
    <w:basedOn w:val="Normln"/>
    <w:pPr>
      <w:spacing w:after="240"/>
    </w:pPr>
    <w:rPr>
      <w:rFonts w:ascii="Times New Roman" w:hAnsi="Times New Roman" w:cs="Times New Roman"/>
      <w:sz w:val="24"/>
      <w:lang w:eastAsia="cs-CZ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styleId="Zkladntextodsazen3">
    <w:name w:val="Body Text Indent 3"/>
    <w:basedOn w:val="Normln"/>
    <w:pPr>
      <w:ind w:firstLine="567"/>
    </w:pPr>
    <w:rPr>
      <w:rFonts w:ascii="Times New Roman" w:hAnsi="Times New Roman" w:cs="Times New Roman"/>
      <w:sz w:val="20"/>
    </w:rPr>
  </w:style>
  <w:style w:type="paragraph" w:customStyle="1" w:styleId="ST">
    <w:name w:val="ČÁST"/>
    <w:basedOn w:val="Normln"/>
    <w:next w:val="NADPISSTI"/>
    <w:pPr>
      <w:keepNext/>
      <w:keepLines/>
      <w:spacing w:before="240" w:after="120"/>
      <w:jc w:val="center"/>
    </w:pPr>
    <w:rPr>
      <w:rFonts w:ascii="Times New Roman" w:hAnsi="Times New Roman" w:cs="Times New Roman"/>
      <w:caps/>
      <w:sz w:val="24"/>
    </w:rPr>
  </w:style>
  <w:style w:type="paragraph" w:customStyle="1" w:styleId="NADPISSTI">
    <w:name w:val="NADPIS ČÁSTI"/>
    <w:basedOn w:val="Normln"/>
    <w:next w:val="Normln"/>
    <w:pPr>
      <w:keepNext/>
      <w:keepLines/>
      <w:jc w:val="center"/>
    </w:pPr>
    <w:rPr>
      <w:rFonts w:ascii="Times New Roman" w:hAnsi="Times New Roman" w:cs="Times New Roman"/>
      <w:b/>
      <w:sz w:val="24"/>
    </w:rPr>
  </w:style>
  <w:style w:type="paragraph" w:styleId="Odstavecseseznamem">
    <w:name w:val="List Paragraph"/>
    <w:basedOn w:val="Normln"/>
    <w:pPr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CM4">
    <w:name w:val="CM4"/>
    <w:basedOn w:val="Normln"/>
    <w:next w:val="Normln"/>
    <w:pPr>
      <w:autoSpaceDE w:val="0"/>
    </w:pPr>
    <w:rPr>
      <w:rFonts w:ascii="Times New Roman" w:eastAsia="Calibri" w:hAnsi="Times New Roman" w:cs="Times New Roman"/>
      <w:sz w:val="24"/>
    </w:rPr>
  </w:style>
  <w:style w:type="paragraph" w:styleId="Zkladntext3">
    <w:name w:val="Body Text 3"/>
    <w:basedOn w:val="Normln"/>
    <w:pPr>
      <w:jc w:val="center"/>
    </w:pPr>
    <w:rPr>
      <w:rFonts w:ascii="Times New Roman" w:hAnsi="Times New Roman" w:cs="Times New Roman"/>
      <w:sz w:val="24"/>
    </w:rPr>
  </w:style>
  <w:style w:type="paragraph" w:customStyle="1" w:styleId="Zkladntext4">
    <w:name w:val="Základní text 4"/>
    <w:basedOn w:val="Odsazentlatextu"/>
    <w:pPr>
      <w:suppressAutoHyphens w:val="0"/>
      <w:spacing w:after="120"/>
      <w:ind w:left="283" w:firstLine="0"/>
    </w:pPr>
    <w:rPr>
      <w:sz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paragraph" w:styleId="Textbubliny">
    <w:name w:val="Balloon Text"/>
    <w:basedOn w:val="Normln"/>
    <w:link w:val="TextbublinyChar"/>
    <w:uiPriority w:val="99"/>
    <w:semiHidden/>
    <w:unhideWhenUsed/>
    <w:rsid w:val="00AE11C5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11C5"/>
    <w:rPr>
      <w:rFonts w:ascii="Segoe UI" w:eastAsia="Times New Roman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Zde se lepí čárový kód</vt:lpstr>
    </vt:vector>
  </TitlesOfParts>
  <Company>Parlament CR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Zde se lepí čárový kód</dc:title>
  <dc:creator>Kysilkova Michaela</dc:creator>
  <cp:lastModifiedBy>Havlickova Darja</cp:lastModifiedBy>
  <cp:revision>8</cp:revision>
  <cp:lastPrinted>2018-03-07T13:34:00Z</cp:lastPrinted>
  <dcterms:created xsi:type="dcterms:W3CDTF">2014-02-25T14:02:00Z</dcterms:created>
  <dcterms:modified xsi:type="dcterms:W3CDTF">2018-03-07T13:35:00Z</dcterms:modified>
  <dc:language>cs-CZ</dc:language>
</cp:coreProperties>
</file>