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71157">
        <w:t>8</w:t>
      </w:r>
    </w:p>
    <w:p w:rsidR="00F51849" w:rsidRPr="00693139" w:rsidRDefault="007A445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C7543A" w:rsidP="00693139">
      <w:pPr>
        <w:pStyle w:val="PS-pozvanka-halvika1"/>
      </w:pPr>
      <w:r>
        <w:t xml:space="preserve">na </w:t>
      </w:r>
      <w:r w:rsidR="00171157">
        <w:t>6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sněmovny, která bude zahájena</w:t>
      </w:r>
    </w:p>
    <w:p w:rsidR="00A033E1" w:rsidRPr="00A033E1" w:rsidRDefault="00A033E1" w:rsidP="00A033E1"/>
    <w:p w:rsidR="00F51849" w:rsidRPr="00693139" w:rsidRDefault="00F519A1" w:rsidP="00693139">
      <w:pPr>
        <w:pStyle w:val="PS-pozvanka-halvika1"/>
      </w:pPr>
      <w:r>
        <w:t xml:space="preserve">v úterý </w:t>
      </w:r>
      <w:r w:rsidR="00E533B0">
        <w:t>1</w:t>
      </w:r>
      <w:r w:rsidR="00171157">
        <w:t>6</w:t>
      </w:r>
      <w:r w:rsidR="00C7543A">
        <w:t xml:space="preserve">. </w:t>
      </w:r>
      <w:r w:rsidR="00171157">
        <w:t>ledna</w:t>
      </w:r>
      <w:r w:rsidR="00A033E1">
        <w:t xml:space="preserve"> 201</w:t>
      </w:r>
      <w:r w:rsidR="00171157">
        <w:t>8</w:t>
      </w:r>
      <w:r w:rsidR="00A033E1">
        <w:t xml:space="preserve"> </w:t>
      </w:r>
      <w:proofErr w:type="gramStart"/>
      <w:r w:rsidR="00A033E1">
        <w:t>ve</w:t>
      </w:r>
      <w:proofErr w:type="gramEnd"/>
      <w:r w:rsidR="00A033E1">
        <w:t xml:space="preserve"> 14.00 hodin</w:t>
      </w:r>
    </w:p>
    <w:p w:rsidR="00F51849" w:rsidRDefault="00A033E1" w:rsidP="00F6105D">
      <w:pPr>
        <w:pStyle w:val="PSmsto"/>
      </w:pPr>
      <w:r>
        <w:t>a bude pokračovat v následujících dnech</w:t>
      </w:r>
    </w:p>
    <w:p w:rsidR="00A033E1" w:rsidRDefault="00A033E1" w:rsidP="00A033E1">
      <w:pPr>
        <w:pStyle w:val="PSnvrhprogramu"/>
      </w:pPr>
      <w:r>
        <w:t>Návrh pořadu:</w:t>
      </w:r>
    </w:p>
    <w:p w:rsidR="008F2268" w:rsidRDefault="008F2268" w:rsidP="008F2268">
      <w:pPr>
        <w:pStyle w:val="Styl3-nadpis"/>
        <w:ind w:hanging="5"/>
      </w:pPr>
      <w:r>
        <w:t>Zákon - druhé čtení</w:t>
      </w:r>
    </w:p>
    <w:p w:rsidR="008F2268" w:rsidRDefault="008F2268" w:rsidP="008F2268">
      <w:pPr>
        <w:pStyle w:val="Styl2"/>
      </w:pPr>
      <w:r>
        <w:rPr>
          <w:sz w:val="24"/>
        </w:rPr>
        <w:t>1.</w:t>
      </w:r>
      <w:r>
        <w:rPr>
          <w:sz w:val="24"/>
        </w:rPr>
        <w:tab/>
        <w:t>Vládní návrh zákona, kterým se mění zákon č. 378/2007 Sb., o léčivech a o změnách některých souvisejících zákonů (zákon o léčivech), ve znění pozdějších předpisů /sněmovní tisk 5/ - druhé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8F2268" w:rsidP="008F2268">
      <w:pPr>
        <w:pStyle w:val="Styl3-nadpis"/>
        <w:ind w:hanging="5"/>
      </w:pPr>
      <w:r>
        <w:t>Zákony - prvé čtení</w:t>
      </w:r>
    </w:p>
    <w:p w:rsidR="008F2268" w:rsidRDefault="008F2268" w:rsidP="008F2268">
      <w:pPr>
        <w:pStyle w:val="Styl2"/>
      </w:pPr>
      <w:r>
        <w:rPr>
          <w:sz w:val="24"/>
        </w:rPr>
        <w:t>2.</w:t>
      </w:r>
      <w:r>
        <w:rPr>
          <w:sz w:val="24"/>
        </w:rPr>
        <w:tab/>
        <w:t>Vládní návrh zákona, kterým se mění zákon č. 201/2012 Sb., o ochraně ovzduší, ve znění pozdějších předpisů /sněmovní tisk 13/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3.</w:t>
      </w:r>
      <w:r>
        <w:rPr>
          <w:sz w:val="24"/>
        </w:rPr>
        <w:tab/>
        <w:t>Vládní návrh zákona o podmínkách využívání genetických zdrojů podle Nagojského protokolu /sněmovní tisk 15/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4.</w:t>
      </w:r>
      <w:r>
        <w:rPr>
          <w:sz w:val="24"/>
        </w:rPr>
        <w:tab/>
        <w:t>Návrh poslanců Jany Černochové, Petra Fialy, Zbyňka Stanjury a dalších na vydání zákona, kterým se mění zákon č. 222/1999 Sb., o zajišťování obrany České republiky, ve znění pozdějších předpisů /sněmovní tisk 17/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5.</w:t>
      </w:r>
      <w:r>
        <w:rPr>
          <w:sz w:val="24"/>
        </w:rPr>
        <w:tab/>
        <w:t>Senátní návrh zákona, kterým se mění zákon č. 70/2013 Sb., kterým se mění zákon č. 378/2007 Sb., o léčivech a o změnách některých souvisejících zákonů (zákon o léčivech), ve znění pozdějších předpisů, ve znění pozdějších předpisů, a zákon č. 183/2017 Sb., kterým se mění některé zákony v souvislosti s přijetím zákona o odpovědnosti za přestupky a řízení o nich a zákona o některých přestupcích, ve znění zákona č. 370/2017 Sb. /sněmovní tisk 27/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6.</w:t>
      </w:r>
      <w:r>
        <w:rPr>
          <w:sz w:val="24"/>
        </w:rPr>
        <w:tab/>
        <w:t>Návrh poslanců Petra Fialy, Zbyňka Stanjury, Jany Černochové a dalších na vydání zákona, kterým se mění zákon č. 70/2013 Sb., kterým se mění zákon č. 378/2007 Sb., o léčivech a o změnách některých souvisejících zákonů (zákon o léčivech), ve znění pozdějších předpisů /sněmovní tisk 18/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lastRenderedPageBreak/>
        <w:t>7.</w:t>
      </w:r>
      <w:r>
        <w:rPr>
          <w:sz w:val="24"/>
        </w:rPr>
        <w:tab/>
        <w:t>Návrh poslanců Pavla Blažka, Petra Fialy, Zbyňka Stanjury a dalších na vydání zákona, kterým se mění zákon č. 133/2000 Sb., o evidenci obyvatel a rodných číslech a o změně některých zákonů (zákon o evidenci obyvatel), ve znění pozdějších předpisů /sněmovní tisk 19/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8.</w:t>
      </w:r>
      <w:r>
        <w:rPr>
          <w:sz w:val="24"/>
        </w:rPr>
        <w:tab/>
        <w:t>Návrh poslanců Petra Fialy, Zbyňka Stanjury, Jany Černochové a dalších na vydání zákona, kterým se zrušuje zákonné opatření Senátu č. 340/2013 Sb., o dani z nabytí nemovitých věcí, ve znění pozdějších předpisů /sněmovní tisk 20/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9.</w:t>
      </w:r>
      <w:r>
        <w:rPr>
          <w:sz w:val="24"/>
        </w:rPr>
        <w:tab/>
        <w:t>Návrh poslanců Petra Fialy, Zbyňka Stanjury, Jany Černochové a dalších na vydání zákona, kterým se zrušuje zákon č. 223/2016 Sb., o prodejní době v maloobchodě a velkoobchodě, ve znění pozdějších předpisů /sněmovní tisk 21/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10.</w:t>
      </w:r>
      <w:r>
        <w:rPr>
          <w:sz w:val="24"/>
        </w:rPr>
        <w:tab/>
        <w:t>Návrh poslanců Víta Kaňkovského a Patrika Nachera na vydání zákona, kterým se mění zákon č. 262/2006 Sb., zákoník práce, ve znění pozdějších předpisů /sněmovní tisk 22/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11.</w:t>
      </w:r>
      <w:r>
        <w:rPr>
          <w:sz w:val="24"/>
        </w:rPr>
        <w:tab/>
        <w:t>Návrh poslanců Petra Fialy, Zbyňka Stanjury, Ivana Adamce a dalších na vydání zákona, kterým se zrušují zákony č. 112/2016 Sb., o elektronické evidenci tržeb, ve znění pozdějších předpisů a č. 113/2016 Sb., kterým se mění některé zákony v souvislosti s přijetím zákona o evidenci tržeb /sněmovní tisk 23/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12.</w:t>
      </w:r>
      <w:r>
        <w:rPr>
          <w:sz w:val="24"/>
        </w:rPr>
        <w:tab/>
        <w:t>Návrh poslance Jana Chvojky na vydání zákona o změně některých zákonů upravujících počet členů zvláštních kontrolních orgánů Poslanecké sněmovny /sněmovní tisk 24/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13.</w:t>
      </w:r>
      <w:r>
        <w:rPr>
          <w:sz w:val="24"/>
        </w:rPr>
        <w:tab/>
        <w:t>Vládní návrh zákona, kterým se mění zákon č. 254/2001 Sb., o vodách a o změně některých zákonů (vodní zákon), ve znění pozdějších předpisů, a zákon č. 388/1991 Sb., o Státním fondu životního prostředí České republiky, ve znění pozdějších předpisů /sněmovní tisk 45/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14.</w:t>
      </w:r>
      <w:r>
        <w:rPr>
          <w:sz w:val="24"/>
        </w:rPr>
        <w:tab/>
        <w:t>Vládní návrh zákona, kterým se mění zákon č. 6/1993 Sb., o České národní bance, ve znění pozdějších předpisů, a zákon č. 136/2011 Sb., o oběhu bankovek a mincí a o změně zákona č. 6/1993 Sb., o České národní bance, ve znění pozdějších předpisů, ve znění pozdějších předpisů, a kterým se zrušuje zákon č. 76/1976 Sb., o ražbě československých dukátů /sněmovní tisk 46/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15.</w:t>
      </w:r>
      <w:r>
        <w:rPr>
          <w:sz w:val="24"/>
        </w:rPr>
        <w:tab/>
        <w:t>Vládní návrh zákona, kterým se mění zákon č. 280/2009 Sb., daňový řád, ve znění pozdějších předpisů, a další související zákony /sněmovní tisk 47/ - prvé čtení</w:t>
      </w:r>
      <w:r>
        <w:rPr>
          <w:b/>
          <w:sz w:val="20"/>
        </w:rPr>
        <w:t xml:space="preserve"> podle § 90 odst. 2     </w:t>
      </w:r>
    </w:p>
    <w:p w:rsidR="008F2268" w:rsidRDefault="008F2268" w:rsidP="008F2268">
      <w:pPr>
        <w:pStyle w:val="Styl2"/>
      </w:pPr>
      <w:r>
        <w:rPr>
          <w:sz w:val="24"/>
        </w:rPr>
        <w:t>16.</w:t>
      </w:r>
      <w:r>
        <w:rPr>
          <w:sz w:val="24"/>
        </w:rPr>
        <w:tab/>
        <w:t>Vládní návrh zákona o distribuci pojištění a zajištění /sněmovní tisk 48/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17.</w:t>
      </w:r>
      <w:r>
        <w:rPr>
          <w:sz w:val="24"/>
        </w:rPr>
        <w:tab/>
        <w:t>Vládní návrh zákona, kterým se mění některé zákony v souvislosti s přijetím zákona o distribuci pojištění a zajištění /sněmovní tisk 49/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8F2268" w:rsidP="008F2268">
      <w:pPr>
        <w:pStyle w:val="Styl3-nadpis"/>
        <w:ind w:hanging="5"/>
      </w:pPr>
      <w:r>
        <w:t>Smlouvy - prvé čtení</w:t>
      </w:r>
    </w:p>
    <w:p w:rsidR="008F2268" w:rsidRDefault="008F2268" w:rsidP="008F2268">
      <w:pPr>
        <w:pStyle w:val="Styl2"/>
      </w:pPr>
      <w:r>
        <w:rPr>
          <w:sz w:val="24"/>
        </w:rPr>
        <w:t>18.</w:t>
      </w:r>
      <w:r>
        <w:rPr>
          <w:sz w:val="24"/>
        </w:rPr>
        <w:tab/>
        <w:t>Vládní návrh, kterým se předkládá Parlamentu České republiky k vyslovení souhlasu s ratifikací Smlouva mezi vládou České republiky a vládou Vietnamské socialistické republiky o spolupráci v boji proti trestné činnosti, podepsaná dne 7. června 2017 v Hanoji /sněmovní tisk 37/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lastRenderedPageBreak/>
        <w:t>19.</w:t>
      </w:r>
      <w:r>
        <w:rPr>
          <w:sz w:val="24"/>
        </w:rPr>
        <w:tab/>
        <w:t>Vládní návrh, kterým se předkládá Parlamentu České republiky k vyslovení souhlasu s ratifikací Dodatkový protokol k Trestněprávní úmluvě o korupci (Štrasburk, 15. 5. 2003) /sněmovní tisk 43/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20.</w:t>
      </w:r>
      <w:r>
        <w:rPr>
          <w:sz w:val="24"/>
        </w:rPr>
        <w:tab/>
        <w:t>Vládní návrh, kterým se předkládá Parlamentu České republiky k vyslovení souhlasu s ratifikací Dohoda mezi vládou České republiky a vládou Japonska o vízech k pracovní dovolené, podepsaná v Tokiu dne 27. června 2017 /sněmovní tisk 44/ - prvé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8F2268" w:rsidP="008F2268">
      <w:pPr>
        <w:pStyle w:val="Styl3-nadpis"/>
        <w:ind w:hanging="5"/>
      </w:pPr>
      <w:r>
        <w:t>Zákon - třetí čtení</w:t>
      </w:r>
    </w:p>
    <w:p w:rsidR="008F2268" w:rsidRDefault="008F2268" w:rsidP="008F2268">
      <w:pPr>
        <w:pStyle w:val="Styl2"/>
      </w:pPr>
      <w:r>
        <w:rPr>
          <w:sz w:val="24"/>
        </w:rPr>
        <w:t>21.</w:t>
      </w:r>
      <w:r>
        <w:rPr>
          <w:sz w:val="24"/>
        </w:rPr>
        <w:tab/>
        <w:t>Vládní návrh zákona, kterým se mění zákon č. 378/2007 Sb., o léčivech a o změnách některých souvisejících zákonů (zákon o léčivech), ve znění pozdějších předpisů /sněmovní tisk 5/ - třetí čtení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627525" w:rsidP="008F2268">
      <w:pPr>
        <w:pStyle w:val="Styl3-nadpis"/>
        <w:ind w:hanging="5"/>
      </w:pPr>
      <w:r>
        <w:t>Další bod</w:t>
      </w:r>
    </w:p>
    <w:p w:rsidR="008F2268" w:rsidRDefault="008F2268" w:rsidP="008F2268">
      <w:pPr>
        <w:pStyle w:val="Styl2"/>
      </w:pPr>
      <w:r>
        <w:rPr>
          <w:sz w:val="24"/>
        </w:rPr>
        <w:t>22.</w:t>
      </w:r>
      <w:r>
        <w:rPr>
          <w:sz w:val="24"/>
        </w:rPr>
        <w:tab/>
        <w:t xml:space="preserve">Návrh na zřízení stálé komise Poslanecké sněmovny </w:t>
      </w:r>
      <w:r w:rsidR="001A5F88">
        <w:rPr>
          <w:sz w:val="24"/>
        </w:rPr>
        <w:t>pro kontrolu činnosti Úřadu pro </w:t>
      </w:r>
      <w:r>
        <w:rPr>
          <w:sz w:val="24"/>
        </w:rPr>
        <w:t>zahraniční styky a informace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8F2268" w:rsidP="008F2268">
      <w:pPr>
        <w:pStyle w:val="Styl3-nadpis"/>
        <w:ind w:hanging="5"/>
      </w:pPr>
      <w:r>
        <w:t>Volební body</w:t>
      </w:r>
    </w:p>
    <w:p w:rsidR="008F2268" w:rsidRDefault="008F2268" w:rsidP="008F2268">
      <w:pPr>
        <w:pStyle w:val="Styl2"/>
      </w:pPr>
      <w:r>
        <w:rPr>
          <w:sz w:val="24"/>
        </w:rPr>
        <w:t>23.</w:t>
      </w:r>
      <w:r>
        <w:rPr>
          <w:sz w:val="24"/>
        </w:rPr>
        <w:tab/>
        <w:t>Návrh na volbu předsedy vyšetřovací komise Poslanecké sněmovny k OKD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24.</w:t>
      </w:r>
      <w:r>
        <w:rPr>
          <w:sz w:val="24"/>
        </w:rPr>
        <w:tab/>
        <w:t>Návrh na volbu předsedy stálé komise Poslanecké sněmovny pro kontrolu činnosti Generální inspekce bezpečnostních sborů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25.</w:t>
      </w:r>
      <w:r>
        <w:rPr>
          <w:sz w:val="24"/>
        </w:rPr>
        <w:tab/>
        <w:t>Návrh na odvolání členů Správní rady Všeobecné zdravotní pojišťovny České republiky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26.</w:t>
      </w:r>
      <w:r>
        <w:rPr>
          <w:sz w:val="24"/>
        </w:rPr>
        <w:tab/>
        <w:t>Návrh na odvolání členů Dozorčí rady Všeobecné zdravotní pojišťovny České republiky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27.</w:t>
      </w:r>
      <w:r>
        <w:rPr>
          <w:sz w:val="24"/>
        </w:rPr>
        <w:tab/>
        <w:t>Návrh na volbu členů Správní rady Všeobecné zdravotní pojišťovny České republiky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28.</w:t>
      </w:r>
      <w:r>
        <w:rPr>
          <w:sz w:val="24"/>
        </w:rPr>
        <w:tab/>
        <w:t>Návrh na volbu členů Dozorčí rady Všeobecné zdravotní pojišťovny České republiky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29.</w:t>
      </w:r>
      <w:r>
        <w:rPr>
          <w:sz w:val="24"/>
        </w:rPr>
        <w:tab/>
        <w:t>Návrh na volbu členů Národní rozpočtové rady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30.</w:t>
      </w:r>
      <w:r>
        <w:rPr>
          <w:sz w:val="24"/>
        </w:rPr>
        <w:tab/>
        <w:t>Návrh na volbu předsedy Národní rozpočtové rady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31.</w:t>
      </w:r>
      <w:r>
        <w:rPr>
          <w:sz w:val="24"/>
        </w:rPr>
        <w:tab/>
        <w:t>Návrh na volbu členů Nejvyššího kontrolního úřadu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3-nadpis"/>
        <w:ind w:hanging="5"/>
      </w:pPr>
    </w:p>
    <w:p w:rsidR="008F2268" w:rsidRDefault="008F2268" w:rsidP="008F2268">
      <w:pPr>
        <w:pStyle w:val="Styl3-nadpis"/>
        <w:ind w:hanging="5"/>
      </w:pPr>
      <w:r>
        <w:t>Zprávy, návrhy a další body</w:t>
      </w:r>
    </w:p>
    <w:p w:rsidR="008F2268" w:rsidRDefault="008F2268" w:rsidP="008F2268">
      <w:pPr>
        <w:pStyle w:val="Styl2"/>
      </w:pPr>
      <w:r>
        <w:rPr>
          <w:sz w:val="24"/>
        </w:rPr>
        <w:t>32.</w:t>
      </w:r>
      <w:r>
        <w:rPr>
          <w:sz w:val="24"/>
        </w:rPr>
        <w:tab/>
        <w:t>Zpráva o životním prostředí České republiky 2016 /sněmovní tisk 16/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33.</w:t>
      </w:r>
      <w:r>
        <w:rPr>
          <w:sz w:val="24"/>
        </w:rPr>
        <w:tab/>
        <w:t>Zpráva o vývoji malého a středního podnikání a jeho podpoře v roce 2016 /sněmovní tisk 28/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lastRenderedPageBreak/>
        <w:t>34.</w:t>
      </w:r>
      <w:r>
        <w:rPr>
          <w:sz w:val="24"/>
        </w:rPr>
        <w:tab/>
        <w:t>Účast ozbrojených sil České republiky na vojenských cvičeních mimo území České republiky a účast ozbrojených sil jiných států na vojenských cvičeních na území České republiky v roce 2018 /sněmovní tisk 29/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35.</w:t>
      </w:r>
      <w:r>
        <w:rPr>
          <w:sz w:val="24"/>
        </w:rPr>
        <w:tab/>
        <w:t>Žádost o vyslovení souhlasu Poslanecké sněmovny k trestnímu stíhání poslance Pavla Růžičky</w:t>
      </w:r>
      <w:r>
        <w:rPr>
          <w:b/>
          <w:sz w:val="20"/>
        </w:rPr>
        <w:t xml:space="preserve">      </w:t>
      </w:r>
    </w:p>
    <w:p w:rsidR="008F2268" w:rsidRDefault="008F2268" w:rsidP="008F2268">
      <w:pPr>
        <w:pStyle w:val="Styl2"/>
      </w:pPr>
      <w:r>
        <w:rPr>
          <w:sz w:val="24"/>
        </w:rPr>
        <w:t>36.</w:t>
      </w:r>
      <w:r>
        <w:rPr>
          <w:sz w:val="24"/>
        </w:rPr>
        <w:tab/>
        <w:t>Odpovědi členů vlády na písemné interpelace</w:t>
      </w:r>
      <w:r>
        <w:rPr>
          <w:b/>
          <w:sz w:val="20"/>
        </w:rPr>
        <w:t xml:space="preserve">     Čt 9.00-11.00 hodin </w:t>
      </w:r>
    </w:p>
    <w:p w:rsidR="008F2268" w:rsidRDefault="008F2268" w:rsidP="008F2268">
      <w:pPr>
        <w:pStyle w:val="Styl2"/>
      </w:pPr>
      <w:r>
        <w:rPr>
          <w:sz w:val="24"/>
        </w:rPr>
        <w:t>37.</w:t>
      </w:r>
      <w:r>
        <w:rPr>
          <w:sz w:val="24"/>
        </w:rPr>
        <w:tab/>
        <w:t>Ústní interpelace</w:t>
      </w:r>
      <w:r>
        <w:rPr>
          <w:b/>
          <w:sz w:val="20"/>
        </w:rPr>
        <w:t xml:space="preserve">     Čt 14.30-18.00 hodin </w:t>
      </w:r>
    </w:p>
    <w:p w:rsidR="00994390" w:rsidRDefault="00994390" w:rsidP="00994390">
      <w:pPr>
        <w:pStyle w:val="PS-vPraze"/>
      </w:pPr>
      <w:r>
        <w:t xml:space="preserve">V Praze dne </w:t>
      </w:r>
      <w:r w:rsidR="00171157">
        <w:t>4</w:t>
      </w:r>
      <w:r>
        <w:t xml:space="preserve">. </w:t>
      </w:r>
      <w:r w:rsidR="007A4453">
        <w:t>l</w:t>
      </w:r>
      <w:r w:rsidR="00171157">
        <w:t>edna 2018</w:t>
      </w:r>
    </w:p>
    <w:p w:rsidR="00127CCC" w:rsidRDefault="00127CCC" w:rsidP="00127CCC"/>
    <w:p w:rsidR="00127CCC" w:rsidRDefault="00127CCC" w:rsidP="00127CCC"/>
    <w:p w:rsidR="00AC31C4" w:rsidRDefault="00AC31C4" w:rsidP="00127CCC"/>
    <w:p w:rsidR="00AC31C4" w:rsidRDefault="00AC31C4" w:rsidP="00127CCC"/>
    <w:p w:rsidR="0034533E" w:rsidRDefault="0034533E" w:rsidP="00127CCC"/>
    <w:p w:rsidR="00127CCC" w:rsidRPr="00127CCC" w:rsidRDefault="00A47B55" w:rsidP="00127CCC">
      <w:pPr>
        <w:pStyle w:val="PS-podpis"/>
      </w:pPr>
      <w:r>
        <w:t xml:space="preserve">Radek Vondráček v. r. </w:t>
      </w:r>
    </w:p>
    <w:p w:rsidR="00994390" w:rsidRDefault="00994390" w:rsidP="00127CCC">
      <w:pPr>
        <w:pStyle w:val="PS-podpisnsled"/>
      </w:pPr>
      <w:r>
        <w:t>předseda Poslanecké sněmovny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7CCC" w:rsidRPr="00127CCC" w:rsidSect="005B650E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A1" w:rsidRDefault="00F519A1">
      <w:r>
        <w:separator/>
      </w:r>
    </w:p>
  </w:endnote>
  <w:endnote w:type="continuationSeparator" w:id="0">
    <w:p w:rsidR="00F519A1" w:rsidRDefault="00F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A1" w:rsidRDefault="00F519A1">
      <w:r>
        <w:rPr>
          <w:color w:val="000000"/>
        </w:rPr>
        <w:separator/>
      </w:r>
    </w:p>
  </w:footnote>
  <w:footnote w:type="continuationSeparator" w:id="0">
    <w:p w:rsidR="00F519A1" w:rsidRDefault="00F5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625103"/>
      <w:docPartObj>
        <w:docPartGallery w:val="Page Numbers (Top of Page)"/>
        <w:docPartUnique/>
      </w:docPartObj>
    </w:sdtPr>
    <w:sdtEndPr/>
    <w:sdtContent>
      <w:p w:rsidR="005B650E" w:rsidRDefault="005B650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27">
          <w:rPr>
            <w:noProof/>
          </w:rPr>
          <w:t>2</w:t>
        </w:r>
        <w:r>
          <w:fldChar w:fldCharType="end"/>
        </w:r>
      </w:p>
    </w:sdtContent>
  </w:sdt>
  <w:p w:rsidR="005B650E" w:rsidRDefault="005B65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1"/>
    <w:rsid w:val="00055F63"/>
    <w:rsid w:val="00065C24"/>
    <w:rsid w:val="000A5854"/>
    <w:rsid w:val="00100835"/>
    <w:rsid w:val="001228C1"/>
    <w:rsid w:val="00127CCC"/>
    <w:rsid w:val="00144E51"/>
    <w:rsid w:val="00171157"/>
    <w:rsid w:val="00184F7A"/>
    <w:rsid w:val="001A5F88"/>
    <w:rsid w:val="001D4104"/>
    <w:rsid w:val="001E5F0D"/>
    <w:rsid w:val="00265B4F"/>
    <w:rsid w:val="002D2B3C"/>
    <w:rsid w:val="002D31B0"/>
    <w:rsid w:val="002D6678"/>
    <w:rsid w:val="002F06C7"/>
    <w:rsid w:val="002F31B4"/>
    <w:rsid w:val="002F49D5"/>
    <w:rsid w:val="003018CE"/>
    <w:rsid w:val="00311C32"/>
    <w:rsid w:val="0034533E"/>
    <w:rsid w:val="00367862"/>
    <w:rsid w:val="00371C6A"/>
    <w:rsid w:val="00380359"/>
    <w:rsid w:val="003E3BDC"/>
    <w:rsid w:val="004170A6"/>
    <w:rsid w:val="0041747F"/>
    <w:rsid w:val="00422E92"/>
    <w:rsid w:val="00427E01"/>
    <w:rsid w:val="004451B9"/>
    <w:rsid w:val="00460067"/>
    <w:rsid w:val="0048497C"/>
    <w:rsid w:val="004A7C27"/>
    <w:rsid w:val="004D27A5"/>
    <w:rsid w:val="004E2953"/>
    <w:rsid w:val="004F25CE"/>
    <w:rsid w:val="004F2BE2"/>
    <w:rsid w:val="00525025"/>
    <w:rsid w:val="0054415F"/>
    <w:rsid w:val="00555987"/>
    <w:rsid w:val="005B650E"/>
    <w:rsid w:val="005D53AF"/>
    <w:rsid w:val="00607FEE"/>
    <w:rsid w:val="00627525"/>
    <w:rsid w:val="00693139"/>
    <w:rsid w:val="006D4490"/>
    <w:rsid w:val="007337BA"/>
    <w:rsid w:val="00740317"/>
    <w:rsid w:val="0074489A"/>
    <w:rsid w:val="00785E16"/>
    <w:rsid w:val="007A4453"/>
    <w:rsid w:val="007E15BC"/>
    <w:rsid w:val="00805C7A"/>
    <w:rsid w:val="00816A35"/>
    <w:rsid w:val="00832984"/>
    <w:rsid w:val="00835DAA"/>
    <w:rsid w:val="00862560"/>
    <w:rsid w:val="008827EE"/>
    <w:rsid w:val="008F2268"/>
    <w:rsid w:val="00922518"/>
    <w:rsid w:val="00960CB4"/>
    <w:rsid w:val="00962CD3"/>
    <w:rsid w:val="0097571A"/>
    <w:rsid w:val="00994390"/>
    <w:rsid w:val="009A7EF6"/>
    <w:rsid w:val="009B51A0"/>
    <w:rsid w:val="00A033E1"/>
    <w:rsid w:val="00A27604"/>
    <w:rsid w:val="00A313D2"/>
    <w:rsid w:val="00A47B55"/>
    <w:rsid w:val="00A81E59"/>
    <w:rsid w:val="00AC31C4"/>
    <w:rsid w:val="00B161FC"/>
    <w:rsid w:val="00B30894"/>
    <w:rsid w:val="00B417CF"/>
    <w:rsid w:val="00B828C3"/>
    <w:rsid w:val="00B8508F"/>
    <w:rsid w:val="00B9639F"/>
    <w:rsid w:val="00BD63C9"/>
    <w:rsid w:val="00C71C77"/>
    <w:rsid w:val="00C7543A"/>
    <w:rsid w:val="00C91CEF"/>
    <w:rsid w:val="00CF425A"/>
    <w:rsid w:val="00D21086"/>
    <w:rsid w:val="00D803DC"/>
    <w:rsid w:val="00DD1638"/>
    <w:rsid w:val="00E02A2A"/>
    <w:rsid w:val="00E508F6"/>
    <w:rsid w:val="00E533B0"/>
    <w:rsid w:val="00E909C8"/>
    <w:rsid w:val="00EE6DEF"/>
    <w:rsid w:val="00F51849"/>
    <w:rsid w:val="00F519A1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679F6-1E87-445A-A903-0664C83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99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5B650E"/>
    <w:rPr>
      <w:rFonts w:eastAsia="Times New Roman" w:cs="Times New Roman"/>
      <w:kern w:val="3"/>
      <w:sz w:val="24"/>
      <w:lang w:bidi="hi-IN"/>
    </w:rPr>
  </w:style>
  <w:style w:type="paragraph" w:customStyle="1" w:styleId="Styl2">
    <w:name w:val="Styl2"/>
    <w:basedOn w:val="Normln"/>
    <w:rsid w:val="002D31B0"/>
    <w:pPr>
      <w:keepLines/>
      <w:widowControl/>
      <w:spacing w:after="240"/>
      <w:ind w:left="680" w:hanging="680"/>
      <w:jc w:val="both"/>
    </w:pPr>
    <w:rPr>
      <w:rFonts w:eastAsia="Times New Roman" w:cs="Times New Roman"/>
      <w:sz w:val="22"/>
      <w:szCs w:val="20"/>
    </w:rPr>
  </w:style>
  <w:style w:type="paragraph" w:customStyle="1" w:styleId="Styl3-nadpis">
    <w:name w:val="Styl3-nadpis"/>
    <w:basedOn w:val="Normln"/>
    <w:rsid w:val="002D31B0"/>
    <w:pPr>
      <w:keepLines/>
      <w:widowControl/>
      <w:spacing w:after="240"/>
      <w:ind w:left="680" w:hanging="680"/>
    </w:pPr>
    <w:rPr>
      <w:rFonts w:eastAsia="Times New Roman" w:cs="Times New Roman"/>
      <w:b/>
      <w:sz w:val="20"/>
      <w:szCs w:val="20"/>
    </w:rPr>
  </w:style>
  <w:style w:type="paragraph" w:customStyle="1" w:styleId="Rejstk">
    <w:name w:val="Rejstřík"/>
    <w:basedOn w:val="Normln"/>
    <w:rsid w:val="0074489A"/>
    <w:pPr>
      <w:widowControl/>
      <w:suppressLineNumbers/>
      <w:autoSpaceDN/>
      <w:textAlignment w:val="auto"/>
    </w:pPr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PS-POZVANKA-ORGV.dotx</Template>
  <TotalTime>0</TotalTime>
  <Pages>4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Bezchlebova Lenka</cp:lastModifiedBy>
  <cp:revision>2</cp:revision>
  <cp:lastPrinted>2018-01-04T12:24:00Z</cp:lastPrinted>
  <dcterms:created xsi:type="dcterms:W3CDTF">2018-01-05T08:58:00Z</dcterms:created>
  <dcterms:modified xsi:type="dcterms:W3CDTF">2018-01-05T08:58:00Z</dcterms:modified>
</cp:coreProperties>
</file>