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277AE">
        <w:t>7</w:t>
      </w:r>
    </w:p>
    <w:p w:rsidR="00DC29E4" w:rsidRDefault="00120A6C" w:rsidP="00377253">
      <w:pPr>
        <w:pStyle w:val="PS-hlavika1"/>
      </w:pPr>
      <w:r>
        <w:t>8</w:t>
      </w:r>
      <w:r w:rsidR="00DC29E4">
        <w:t>. volební období</w:t>
      </w:r>
    </w:p>
    <w:p w:rsidR="00DC29E4" w:rsidRDefault="001A42EB" w:rsidP="000E730C">
      <w:pPr>
        <w:pStyle w:val="PS-slousnesen"/>
      </w:pPr>
      <w:r>
        <w:t>12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E24AA7" w:rsidP="00377253">
      <w:pPr>
        <w:pStyle w:val="PS-hlavika1"/>
      </w:pPr>
      <w:r>
        <w:t>organizačního výboru</w:t>
      </w:r>
    </w:p>
    <w:p w:rsidR="00DC29E4" w:rsidRDefault="00DC29E4" w:rsidP="00377253">
      <w:pPr>
        <w:pStyle w:val="PS-hlavika1"/>
      </w:pPr>
      <w:r>
        <w:t xml:space="preserve">z </w:t>
      </w:r>
      <w:r w:rsidR="003963A3">
        <w:t>2</w:t>
      </w:r>
      <w:r>
        <w:t>. schůze</w:t>
      </w:r>
    </w:p>
    <w:p w:rsidR="00DC29E4" w:rsidRDefault="00DC29E4" w:rsidP="00377253">
      <w:pPr>
        <w:pStyle w:val="PS-hlavika1"/>
      </w:pPr>
      <w:r>
        <w:t>ze dne</w:t>
      </w:r>
      <w:r w:rsidR="002720DD">
        <w:t xml:space="preserve"> </w:t>
      </w:r>
      <w:r w:rsidR="003963A3">
        <w:t>1</w:t>
      </w:r>
      <w:r w:rsidR="00120A6C">
        <w:t>3</w:t>
      </w:r>
      <w:r>
        <w:t xml:space="preserve">. </w:t>
      </w:r>
      <w:r w:rsidR="003963A3">
        <w:t>prosince</w:t>
      </w:r>
      <w:r>
        <w:t xml:space="preserve"> 201</w:t>
      </w:r>
      <w:r w:rsidR="00467574">
        <w:t>7</w:t>
      </w:r>
    </w:p>
    <w:p w:rsidR="002720DD" w:rsidRDefault="002720DD" w:rsidP="002720DD">
      <w:pPr>
        <w:jc w:val="both"/>
      </w:pPr>
    </w:p>
    <w:p w:rsidR="002720DD" w:rsidRDefault="002720DD" w:rsidP="002720DD">
      <w:pPr>
        <w:pStyle w:val="PS-pedmtusnesen"/>
        <w:jc w:val="both"/>
      </w:pPr>
      <w:r>
        <w:t xml:space="preserve">k návrhu </w:t>
      </w:r>
      <w:r w:rsidR="000228E2" w:rsidRPr="00FE6A47">
        <w:rPr>
          <w:color w:val="000000"/>
          <w:szCs w:val="24"/>
        </w:rPr>
        <w:t>režimu konání schůzí organizačního výboru</w:t>
      </w:r>
    </w:p>
    <w:p w:rsidR="00974AC8" w:rsidRPr="00974AC8" w:rsidRDefault="00E24AA7" w:rsidP="008D6E76">
      <w:pPr>
        <w:pStyle w:val="StylPS-uvodnodstavecTun"/>
        <w:spacing w:before="120"/>
      </w:pPr>
      <w:r w:rsidRPr="00E24AA7">
        <w:t>Organizační výbor Poslanecké sněmovny</w:t>
      </w:r>
    </w:p>
    <w:p w:rsidR="000228E2" w:rsidRPr="00FE6A47" w:rsidRDefault="000228E2" w:rsidP="000228E2">
      <w:pPr>
        <w:tabs>
          <w:tab w:val="left" w:pos="-720"/>
          <w:tab w:val="left" w:pos="0"/>
        </w:tabs>
        <w:spacing w:line="240" w:lineRule="auto"/>
        <w:jc w:val="both"/>
        <w:rPr>
          <w:spacing w:val="-3"/>
          <w:szCs w:val="24"/>
        </w:rPr>
      </w:pPr>
      <w:r w:rsidRPr="00FE6A47">
        <w:rPr>
          <w:b/>
          <w:spacing w:val="-3"/>
          <w:szCs w:val="24"/>
        </w:rPr>
        <w:tab/>
        <w:t>I. stanoví,</w:t>
      </w:r>
      <w:r w:rsidRPr="00FE6A47">
        <w:rPr>
          <w:spacing w:val="-3"/>
          <w:szCs w:val="24"/>
        </w:rPr>
        <w:t xml:space="preserve"> že schůze organizačního výboru se budou konat každý 5. týden týdenního cyklu časového harmonogramu pravidelných akcí Poslanecké sněmovny (2. výborový týden) vždy ve čtvrtek ve 13.00 hodin, v 1. a 2. týdnu týdenního cyklu časového harmonogramu pravidelných akcí Poslanecké sněmovny (Poslanecká sněmovna) vždy ve středu v polední přestávce a případně ve 4. týdnu týdenního cyklu časového harmonogramu pravidelných akcí Poslane</w:t>
      </w:r>
      <w:r>
        <w:rPr>
          <w:spacing w:val="-3"/>
          <w:szCs w:val="24"/>
        </w:rPr>
        <w:t>cké sněmovny (variabilní týden);</w:t>
      </w:r>
    </w:p>
    <w:p w:rsidR="000228E2" w:rsidRPr="00FE6A47" w:rsidRDefault="000228E2" w:rsidP="000228E2">
      <w:pPr>
        <w:tabs>
          <w:tab w:val="left" w:pos="-720"/>
        </w:tabs>
        <w:spacing w:line="240" w:lineRule="auto"/>
        <w:jc w:val="both"/>
        <w:rPr>
          <w:spacing w:val="-3"/>
          <w:szCs w:val="24"/>
        </w:rPr>
      </w:pPr>
      <w:r w:rsidRPr="00FE6A47">
        <w:rPr>
          <w:b/>
          <w:spacing w:val="-3"/>
          <w:szCs w:val="24"/>
        </w:rPr>
        <w:tab/>
        <w:t xml:space="preserve">II. pověřuje </w:t>
      </w:r>
      <w:r w:rsidRPr="00FE6A47">
        <w:rPr>
          <w:spacing w:val="-3"/>
          <w:szCs w:val="24"/>
        </w:rPr>
        <w:t>předsedu</w:t>
      </w:r>
      <w:r w:rsidRPr="00FE6A47">
        <w:rPr>
          <w:b/>
          <w:spacing w:val="-3"/>
          <w:szCs w:val="24"/>
        </w:rPr>
        <w:t xml:space="preserve"> </w:t>
      </w:r>
      <w:r w:rsidRPr="00FE6A47">
        <w:rPr>
          <w:spacing w:val="-3"/>
          <w:szCs w:val="24"/>
        </w:rPr>
        <w:t>Poslanecké sněmovny svolat v odůvodněných případech organizační výbor mi</w:t>
      </w:r>
      <w:r>
        <w:rPr>
          <w:spacing w:val="-3"/>
          <w:szCs w:val="24"/>
        </w:rPr>
        <w:t>mo tento stanovený harmonogram;</w:t>
      </w:r>
    </w:p>
    <w:p w:rsidR="000228E2" w:rsidRPr="00FE6A47" w:rsidRDefault="000228E2" w:rsidP="000228E2">
      <w:pPr>
        <w:tabs>
          <w:tab w:val="left" w:pos="-720"/>
        </w:tabs>
        <w:spacing w:line="240" w:lineRule="auto"/>
        <w:jc w:val="both"/>
        <w:rPr>
          <w:b/>
          <w:spacing w:val="-3"/>
          <w:szCs w:val="24"/>
        </w:rPr>
      </w:pPr>
      <w:r w:rsidRPr="00FE6A47">
        <w:rPr>
          <w:spacing w:val="-3"/>
          <w:szCs w:val="24"/>
        </w:rPr>
        <w:tab/>
      </w:r>
      <w:r w:rsidRPr="00FE6A47">
        <w:rPr>
          <w:b/>
          <w:spacing w:val="-3"/>
          <w:szCs w:val="24"/>
        </w:rPr>
        <w:t>III.</w:t>
      </w:r>
      <w:r w:rsidRPr="00FE6A47">
        <w:rPr>
          <w:spacing w:val="-3"/>
          <w:szCs w:val="24"/>
        </w:rPr>
        <w:t xml:space="preserve"> </w:t>
      </w:r>
      <w:r w:rsidRPr="00FE6A47">
        <w:rPr>
          <w:b/>
          <w:bCs/>
          <w:szCs w:val="24"/>
        </w:rPr>
        <w:t xml:space="preserve">zmocňuje </w:t>
      </w:r>
      <w:r w:rsidRPr="00FE6A47">
        <w:rPr>
          <w:szCs w:val="24"/>
        </w:rPr>
        <w:t>předsedu Poslanecké sněmovny, aby v době, kdy organizační výbor nezasedá, rozhodoval o přijetí zahraničních návštěv a vyslání delegací Poslanecké sněmovny, jejích orgánů a poslanců, a poté je pro informaci</w:t>
      </w:r>
      <w:r>
        <w:rPr>
          <w:szCs w:val="24"/>
        </w:rPr>
        <w:t xml:space="preserve"> předložil organizačnímu výboru;</w:t>
      </w:r>
    </w:p>
    <w:p w:rsidR="00974AC8" w:rsidRDefault="000228E2" w:rsidP="000228E2">
      <w:pPr>
        <w:spacing w:after="0"/>
        <w:jc w:val="both"/>
        <w:rPr>
          <w:color w:val="000000"/>
          <w:szCs w:val="24"/>
        </w:rPr>
      </w:pPr>
      <w:r w:rsidRPr="00FE6A47">
        <w:rPr>
          <w:b/>
          <w:spacing w:val="-3"/>
          <w:szCs w:val="24"/>
        </w:rPr>
        <w:tab/>
        <w:t xml:space="preserve">IV. ukládá </w:t>
      </w:r>
      <w:r w:rsidRPr="00FE6A47">
        <w:rPr>
          <w:spacing w:val="-3"/>
          <w:szCs w:val="24"/>
        </w:rPr>
        <w:t>Kanceláři Poslanecké sněmovny zaslat prostřednictvím elektronické pošty nejpozději 24 hodin před zahájením řádného jednání organizačního výboru podkladové materiály pro všechny členy organizačního výboru.</w:t>
      </w:r>
    </w:p>
    <w:p w:rsidR="008D6E76" w:rsidRDefault="008D6E76" w:rsidP="000228E2">
      <w:pPr>
        <w:spacing w:after="0"/>
        <w:jc w:val="both"/>
        <w:rPr>
          <w:color w:val="000000"/>
          <w:szCs w:val="24"/>
        </w:rPr>
      </w:pPr>
    </w:p>
    <w:p w:rsidR="000228E2" w:rsidRDefault="000228E2" w:rsidP="000953B7">
      <w:pPr>
        <w:spacing w:after="0"/>
        <w:rPr>
          <w:color w:val="000000"/>
          <w:szCs w:val="24"/>
        </w:rPr>
      </w:pPr>
    </w:p>
    <w:p w:rsidR="000228E2" w:rsidRDefault="000228E2" w:rsidP="000953B7">
      <w:pPr>
        <w:spacing w:after="0"/>
        <w:rPr>
          <w:color w:val="000000"/>
          <w:szCs w:val="24"/>
        </w:rPr>
      </w:pPr>
    </w:p>
    <w:p w:rsidR="008D6E76" w:rsidRDefault="008D6E76" w:rsidP="000953B7">
      <w:pPr>
        <w:spacing w:after="0"/>
        <w:rPr>
          <w:color w:val="000000"/>
          <w:szCs w:val="24"/>
        </w:rPr>
      </w:pPr>
    </w:p>
    <w:p w:rsidR="00467574" w:rsidRDefault="00467574" w:rsidP="002E21BD">
      <w:pPr>
        <w:spacing w:after="0"/>
        <w:rPr>
          <w:color w:val="000000"/>
          <w:szCs w:val="24"/>
        </w:rPr>
      </w:pPr>
    </w:p>
    <w:p w:rsidR="00A544CB" w:rsidRDefault="001677F1" w:rsidP="007610A4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Radek Vondráček v. r. </w:t>
      </w:r>
    </w:p>
    <w:p w:rsidR="003D1733" w:rsidRDefault="003D1733" w:rsidP="00467574">
      <w:pPr>
        <w:spacing w:after="0"/>
        <w:jc w:val="center"/>
      </w:pPr>
      <w:r>
        <w:t>předseda Poslanecké sněmovny</w:t>
      </w:r>
    </w:p>
    <w:p w:rsidR="00467574" w:rsidRDefault="00467574" w:rsidP="003963A3">
      <w:pPr>
        <w:spacing w:after="0"/>
        <w:jc w:val="both"/>
      </w:pPr>
    </w:p>
    <w:p w:rsidR="00A544CB" w:rsidRDefault="00A544CB" w:rsidP="00120A6C">
      <w:pPr>
        <w:spacing w:after="0"/>
      </w:pPr>
    </w:p>
    <w:p w:rsidR="000228E2" w:rsidRDefault="000228E2" w:rsidP="00120A6C">
      <w:pPr>
        <w:spacing w:after="0"/>
      </w:pPr>
    </w:p>
    <w:p w:rsidR="002E21BD" w:rsidRDefault="001677F1" w:rsidP="008F04B7">
      <w:pPr>
        <w:spacing w:after="0"/>
        <w:jc w:val="center"/>
      </w:pPr>
      <w:r>
        <w:t xml:space="preserve">Vojtěch Pikal v. r.  </w:t>
      </w:r>
      <w:bookmarkStart w:id="0" w:name="_GoBack"/>
      <w:bookmarkEnd w:id="0"/>
    </w:p>
    <w:p w:rsidR="00F03AB9" w:rsidRPr="003D1733" w:rsidRDefault="003D1733" w:rsidP="003D1733">
      <w:pPr>
        <w:spacing w:after="0"/>
        <w:jc w:val="center"/>
        <w:rPr>
          <w:color w:val="000000"/>
          <w:szCs w:val="24"/>
        </w:rPr>
      </w:pPr>
      <w:r>
        <w:t>ověřovatel organizačního výboru</w:t>
      </w:r>
    </w:p>
    <w:sectPr w:rsidR="00F03AB9" w:rsidRPr="003D1733" w:rsidSect="00F03AB9">
      <w:foot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B9" w:rsidRDefault="00F03AB9" w:rsidP="00F03AB9">
      <w:pPr>
        <w:spacing w:after="0" w:line="240" w:lineRule="auto"/>
      </w:pPr>
      <w:r>
        <w:separator/>
      </w:r>
    </w:p>
  </w:endnote>
  <w:end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418839"/>
      <w:docPartObj>
        <w:docPartGallery w:val="Page Numbers (Bottom of Page)"/>
        <w:docPartUnique/>
      </w:docPartObj>
    </w:sdtPr>
    <w:sdtEndPr/>
    <w:sdtContent>
      <w:p w:rsidR="004F14FB" w:rsidRDefault="004F1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6C">
          <w:rPr>
            <w:noProof/>
          </w:rPr>
          <w:t>2</w:t>
        </w:r>
        <w:r>
          <w:fldChar w:fldCharType="end"/>
        </w:r>
      </w:p>
    </w:sdtContent>
  </w:sdt>
  <w:p w:rsidR="00F03AB9" w:rsidRDefault="00F03AB9" w:rsidP="00F03A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B9" w:rsidRDefault="00F03AB9" w:rsidP="00F03AB9">
      <w:pPr>
        <w:spacing w:after="0" w:line="240" w:lineRule="auto"/>
      </w:pPr>
      <w:r>
        <w:separator/>
      </w:r>
    </w:p>
  </w:footnote>
  <w:footnote w:type="continuationSeparator" w:id="0">
    <w:p w:rsidR="00F03AB9" w:rsidRDefault="00F03AB9" w:rsidP="00F0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429104AE"/>
    <w:multiLevelType w:val="multilevel"/>
    <w:tmpl w:val="3C0269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1"/>
    <w:rsid w:val="0000068C"/>
    <w:rsid w:val="000228E2"/>
    <w:rsid w:val="0002756A"/>
    <w:rsid w:val="000476E4"/>
    <w:rsid w:val="00092206"/>
    <w:rsid w:val="000953B7"/>
    <w:rsid w:val="000C140B"/>
    <w:rsid w:val="000C5278"/>
    <w:rsid w:val="000E730C"/>
    <w:rsid w:val="000F21A3"/>
    <w:rsid w:val="00103C04"/>
    <w:rsid w:val="00106842"/>
    <w:rsid w:val="00120A6C"/>
    <w:rsid w:val="001677F1"/>
    <w:rsid w:val="00170F33"/>
    <w:rsid w:val="001A3DFA"/>
    <w:rsid w:val="001A42EB"/>
    <w:rsid w:val="001B45F3"/>
    <w:rsid w:val="001C2780"/>
    <w:rsid w:val="00207DEA"/>
    <w:rsid w:val="00214DE6"/>
    <w:rsid w:val="00230024"/>
    <w:rsid w:val="0023162C"/>
    <w:rsid w:val="00253CAD"/>
    <w:rsid w:val="00254049"/>
    <w:rsid w:val="002720DD"/>
    <w:rsid w:val="00272E1B"/>
    <w:rsid w:val="00282C64"/>
    <w:rsid w:val="00286414"/>
    <w:rsid w:val="002876F3"/>
    <w:rsid w:val="00293267"/>
    <w:rsid w:val="002A2F32"/>
    <w:rsid w:val="002B0FB6"/>
    <w:rsid w:val="002B60B3"/>
    <w:rsid w:val="002C248D"/>
    <w:rsid w:val="002C6BED"/>
    <w:rsid w:val="002E21BD"/>
    <w:rsid w:val="00304A52"/>
    <w:rsid w:val="003467A3"/>
    <w:rsid w:val="00356011"/>
    <w:rsid w:val="00377253"/>
    <w:rsid w:val="00387497"/>
    <w:rsid w:val="00395A28"/>
    <w:rsid w:val="003963A3"/>
    <w:rsid w:val="003A0A08"/>
    <w:rsid w:val="003A329C"/>
    <w:rsid w:val="003D1733"/>
    <w:rsid w:val="003D2033"/>
    <w:rsid w:val="003F2F51"/>
    <w:rsid w:val="0040244B"/>
    <w:rsid w:val="00467574"/>
    <w:rsid w:val="00467674"/>
    <w:rsid w:val="004849D5"/>
    <w:rsid w:val="004A2596"/>
    <w:rsid w:val="004A75C0"/>
    <w:rsid w:val="004D571D"/>
    <w:rsid w:val="004E099C"/>
    <w:rsid w:val="004F14FB"/>
    <w:rsid w:val="005227BF"/>
    <w:rsid w:val="005260C2"/>
    <w:rsid w:val="005437F7"/>
    <w:rsid w:val="00560ACC"/>
    <w:rsid w:val="00566A4C"/>
    <w:rsid w:val="00572996"/>
    <w:rsid w:val="00581B5C"/>
    <w:rsid w:val="00592910"/>
    <w:rsid w:val="005A5EFD"/>
    <w:rsid w:val="005C2046"/>
    <w:rsid w:val="005C30D7"/>
    <w:rsid w:val="005E094C"/>
    <w:rsid w:val="005F1A69"/>
    <w:rsid w:val="005F6CAE"/>
    <w:rsid w:val="0060547A"/>
    <w:rsid w:val="006151A2"/>
    <w:rsid w:val="00616FE4"/>
    <w:rsid w:val="00620764"/>
    <w:rsid w:val="00640259"/>
    <w:rsid w:val="00661B5B"/>
    <w:rsid w:val="006B30A7"/>
    <w:rsid w:val="006E4EF9"/>
    <w:rsid w:val="0072764F"/>
    <w:rsid w:val="007610A4"/>
    <w:rsid w:val="007A4872"/>
    <w:rsid w:val="007C62DA"/>
    <w:rsid w:val="007D5EE1"/>
    <w:rsid w:val="007D6867"/>
    <w:rsid w:val="007E1D0B"/>
    <w:rsid w:val="007E44C3"/>
    <w:rsid w:val="00812496"/>
    <w:rsid w:val="00830BFE"/>
    <w:rsid w:val="008843CD"/>
    <w:rsid w:val="00893C29"/>
    <w:rsid w:val="008C7B29"/>
    <w:rsid w:val="008D25C1"/>
    <w:rsid w:val="008D6488"/>
    <w:rsid w:val="008D6E76"/>
    <w:rsid w:val="008F04B7"/>
    <w:rsid w:val="00903269"/>
    <w:rsid w:val="00920D8B"/>
    <w:rsid w:val="0094705D"/>
    <w:rsid w:val="00952C51"/>
    <w:rsid w:val="009552E2"/>
    <w:rsid w:val="00974AC8"/>
    <w:rsid w:val="009B3082"/>
    <w:rsid w:val="009B41D3"/>
    <w:rsid w:val="009D61D8"/>
    <w:rsid w:val="009F45A6"/>
    <w:rsid w:val="00A41028"/>
    <w:rsid w:val="00A46CDA"/>
    <w:rsid w:val="00A544CB"/>
    <w:rsid w:val="00A62F67"/>
    <w:rsid w:val="00A821D7"/>
    <w:rsid w:val="00AA0D27"/>
    <w:rsid w:val="00AB4EDD"/>
    <w:rsid w:val="00B02ED2"/>
    <w:rsid w:val="00B13892"/>
    <w:rsid w:val="00B2622D"/>
    <w:rsid w:val="00B53E8D"/>
    <w:rsid w:val="00B5789F"/>
    <w:rsid w:val="00B63628"/>
    <w:rsid w:val="00B715B6"/>
    <w:rsid w:val="00B74031"/>
    <w:rsid w:val="00BB12D8"/>
    <w:rsid w:val="00BB34F7"/>
    <w:rsid w:val="00BB3646"/>
    <w:rsid w:val="00BC09E3"/>
    <w:rsid w:val="00BD634B"/>
    <w:rsid w:val="00BE5937"/>
    <w:rsid w:val="00C30A55"/>
    <w:rsid w:val="00C37D77"/>
    <w:rsid w:val="00C40F29"/>
    <w:rsid w:val="00C56014"/>
    <w:rsid w:val="00C56585"/>
    <w:rsid w:val="00D31B37"/>
    <w:rsid w:val="00D347AB"/>
    <w:rsid w:val="00D54011"/>
    <w:rsid w:val="00D76FB3"/>
    <w:rsid w:val="00D800A9"/>
    <w:rsid w:val="00D835D9"/>
    <w:rsid w:val="00D90B8B"/>
    <w:rsid w:val="00DB4562"/>
    <w:rsid w:val="00DB5260"/>
    <w:rsid w:val="00DC29E4"/>
    <w:rsid w:val="00DC4364"/>
    <w:rsid w:val="00DF5AE3"/>
    <w:rsid w:val="00E24AA7"/>
    <w:rsid w:val="00E277AE"/>
    <w:rsid w:val="00E57293"/>
    <w:rsid w:val="00E65C08"/>
    <w:rsid w:val="00ED15A8"/>
    <w:rsid w:val="00EF3B15"/>
    <w:rsid w:val="00EF679B"/>
    <w:rsid w:val="00EF78B2"/>
    <w:rsid w:val="00F03AB9"/>
    <w:rsid w:val="00F27CE5"/>
    <w:rsid w:val="00F32160"/>
    <w:rsid w:val="00F46B82"/>
    <w:rsid w:val="00F94863"/>
    <w:rsid w:val="00FC4E7E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chartTrackingRefBased/>
  <w15:docId w15:val="{A7D10BE7-C563-4265-9F30-302D671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podpisovovatel">
    <w:name w:val="podpis ověřovatel"/>
    <w:basedOn w:val="Normln"/>
    <w:next w:val="podpissvzany"/>
    <w:link w:val="podpisovovatelChar"/>
    <w:qFormat/>
    <w:rsid w:val="000C140B"/>
    <w:pPr>
      <w:keepNext/>
      <w:tabs>
        <w:tab w:val="center" w:pos="1701"/>
        <w:tab w:val="center" w:pos="4536"/>
        <w:tab w:val="center" w:pos="7371"/>
      </w:tabs>
      <w:spacing w:before="960" w:after="0" w:line="240" w:lineRule="auto"/>
      <w:jc w:val="center"/>
    </w:pPr>
  </w:style>
  <w:style w:type="paragraph" w:customStyle="1" w:styleId="podpissvzany">
    <w:name w:val="podpis svázany"/>
    <w:basedOn w:val="Normln"/>
    <w:next w:val="podpisovovatel"/>
    <w:link w:val="podpissvzanyChar"/>
    <w:qFormat/>
    <w:rsid w:val="00E24AA7"/>
    <w:pPr>
      <w:keepNext/>
      <w:tabs>
        <w:tab w:val="center" w:pos="1701"/>
        <w:tab w:val="center" w:pos="4536"/>
        <w:tab w:val="center" w:pos="7371"/>
      </w:tabs>
      <w:spacing w:after="0" w:line="240" w:lineRule="auto"/>
      <w:jc w:val="center"/>
    </w:pPr>
  </w:style>
  <w:style w:type="character" w:customStyle="1" w:styleId="podpisovovatelChar">
    <w:name w:val="podpis ověřovatel Char"/>
    <w:basedOn w:val="Standardnpsmoodstavce"/>
    <w:link w:val="podpisovovatel"/>
    <w:rsid w:val="000C140B"/>
    <w:rPr>
      <w:rFonts w:ascii="Times New Roman" w:hAnsi="Times New Roman"/>
      <w:sz w:val="24"/>
      <w:szCs w:val="22"/>
      <w:lang w:eastAsia="en-US"/>
    </w:rPr>
  </w:style>
  <w:style w:type="paragraph" w:customStyle="1" w:styleId="StylPS-uvodnodstavecTun">
    <w:name w:val="Styl PS-uvodní odstavec + Tučné"/>
    <w:basedOn w:val="PS-uvodnodstavec"/>
    <w:next w:val="Bezmezer"/>
    <w:rsid w:val="000C140B"/>
    <w:rPr>
      <w:b/>
      <w:bCs/>
    </w:rPr>
  </w:style>
  <w:style w:type="character" w:customStyle="1" w:styleId="podpissvzanyChar">
    <w:name w:val="podpis svázany Char"/>
    <w:basedOn w:val="Standardnpsmoodstavce"/>
    <w:link w:val="podpissvzany"/>
    <w:rsid w:val="00E24AA7"/>
    <w:rPr>
      <w:rFonts w:ascii="Times New Roman" w:hAnsi="Times New Roman"/>
      <w:sz w:val="24"/>
      <w:szCs w:val="22"/>
      <w:lang w:eastAsia="en-US"/>
    </w:rPr>
  </w:style>
  <w:style w:type="paragraph" w:customStyle="1" w:styleId="zaazen">
    <w:name w:val="_zařazení"/>
    <w:basedOn w:val="Normln"/>
    <w:rsid w:val="002720DD"/>
    <w:pPr>
      <w:suppressAutoHyphens/>
      <w:spacing w:after="520" w:line="240" w:lineRule="auto"/>
      <w:ind w:left="1791" w:hanging="360"/>
      <w:jc w:val="both"/>
    </w:pPr>
    <w:rPr>
      <w:rFonts w:eastAsia="Times New Roman"/>
      <w:color w:val="000000"/>
      <w:sz w:val="26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B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AB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0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AB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urnam\Documents\Vlastn&#237;%20&#353;ablony%20Office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E645-6B02-40D5-88D6-C3E533B9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4</cp:revision>
  <cp:lastPrinted>2017-12-14T08:15:00Z</cp:lastPrinted>
  <dcterms:created xsi:type="dcterms:W3CDTF">2017-12-13T14:07:00Z</dcterms:created>
  <dcterms:modified xsi:type="dcterms:W3CDTF">2017-12-14T08:15:00Z</dcterms:modified>
</cp:coreProperties>
</file>