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D79FB" w:rsidP="000E730C">
      <w:pPr>
        <w:pStyle w:val="PS-hlavika2"/>
      </w:pPr>
      <w:r>
        <w:t>2017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Pr="00D85A71" w:rsidRDefault="00497C12" w:rsidP="000E730C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36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9B7418" w:rsidP="00377253">
      <w:pPr>
        <w:pStyle w:val="PS-hlavika1"/>
      </w:pPr>
      <w:r>
        <w:t>Stálé komise pro kontrolu činnosti BIS</w:t>
      </w:r>
    </w:p>
    <w:p w:rsidR="00DC29E4" w:rsidRDefault="00497C12" w:rsidP="00377253">
      <w:pPr>
        <w:pStyle w:val="PS-hlavika1"/>
      </w:pPr>
      <w:proofErr w:type="gramStart"/>
      <w:r>
        <w:t>z</w:t>
      </w:r>
      <w:r w:rsidR="00DD79FB">
        <w:t>e</w:t>
      </w:r>
      <w:proofErr w:type="gramEnd"/>
      <w:r w:rsidR="00DD79FB">
        <w:t xml:space="preserve"> 16</w:t>
      </w:r>
      <w:r w:rsidR="00271775">
        <w:t xml:space="preserve">. </w:t>
      </w:r>
      <w:r w:rsidR="00DC29E4">
        <w:t>schůze</w:t>
      </w:r>
    </w:p>
    <w:p w:rsidR="00DC29E4" w:rsidRDefault="00DC29E4" w:rsidP="00377253">
      <w:pPr>
        <w:pStyle w:val="PS-hlavika1"/>
      </w:pPr>
      <w:r>
        <w:t>ze dne</w:t>
      </w:r>
      <w:r w:rsidR="008C625B">
        <w:t xml:space="preserve"> </w:t>
      </w:r>
      <w:r w:rsidR="00271775">
        <w:t>1</w:t>
      </w:r>
      <w:r w:rsidR="00DD79FB">
        <w:t>4</w:t>
      </w:r>
      <w:r w:rsidR="00271775">
        <w:t>. září 2</w:t>
      </w:r>
      <w:r w:rsidR="009B7418">
        <w:t>01</w:t>
      </w:r>
      <w:r w:rsidR="00DD79FB">
        <w:t>7</w:t>
      </w:r>
    </w:p>
    <w:p w:rsidR="00DC29E4" w:rsidRPr="00D76FB3" w:rsidRDefault="005C30D7" w:rsidP="009B7418">
      <w:pPr>
        <w:pStyle w:val="PS-pedmtusnesen"/>
        <w:ind w:left="708"/>
        <w:jc w:val="left"/>
      </w:pPr>
      <w:r w:rsidRPr="00D76FB3">
        <w:t xml:space="preserve"> </w:t>
      </w:r>
      <w:r w:rsidR="00466544">
        <w:t xml:space="preserve">Podklady </w:t>
      </w:r>
      <w:r w:rsidR="00DD79FB">
        <w:t>pro kontrolu</w:t>
      </w:r>
      <w:r w:rsidR="00466544">
        <w:t xml:space="preserve"> plnění rozpočtu BIS za 1. </w:t>
      </w:r>
      <w:r w:rsidR="008C625B">
        <w:t>pololetí</w:t>
      </w:r>
      <w:r w:rsidR="00466544">
        <w:t xml:space="preserve"> </w:t>
      </w:r>
      <w:r w:rsidR="00271775">
        <w:t xml:space="preserve">roku </w:t>
      </w:r>
      <w:r w:rsidR="00466544">
        <w:t>201</w:t>
      </w:r>
      <w:r w:rsidR="00DD79FB">
        <w:t>7</w:t>
      </w:r>
      <w:r w:rsidR="009B7418">
        <w:t xml:space="preserve"> </w:t>
      </w:r>
      <w:r w:rsidR="00106842">
        <w:t>(</w:t>
      </w:r>
      <w:r w:rsidR="009B7418">
        <w:t>bod</w:t>
      </w:r>
      <w:r w:rsidR="00466544">
        <w:t xml:space="preserve"> </w:t>
      </w:r>
      <w:r w:rsidR="00DD79FB">
        <w:t>4</w:t>
      </w:r>
      <w:r w:rsidR="00106842">
        <w:t>)</w:t>
      </w:r>
    </w:p>
    <w:p w:rsidR="00D85A71" w:rsidRDefault="00D85A71" w:rsidP="00A46CDA">
      <w:pPr>
        <w:pStyle w:val="PS-uvodnodstavec"/>
        <w:rPr>
          <w:b/>
          <w:sz w:val="26"/>
          <w:szCs w:val="26"/>
        </w:rPr>
      </w:pPr>
    </w:p>
    <w:p w:rsidR="00DC29E4" w:rsidRPr="00384679" w:rsidRDefault="009B7418" w:rsidP="00A46CDA">
      <w:pPr>
        <w:pStyle w:val="PS-uvodnodstavec"/>
        <w:rPr>
          <w:sz w:val="26"/>
          <w:szCs w:val="26"/>
        </w:rPr>
      </w:pPr>
      <w:r w:rsidRPr="00384679">
        <w:rPr>
          <w:b/>
          <w:sz w:val="26"/>
          <w:szCs w:val="26"/>
        </w:rPr>
        <w:t>Stálá komise PS pro kontrolu činnosti BIS</w:t>
      </w:r>
      <w:r w:rsidR="00DC29E4" w:rsidRPr="00384679">
        <w:rPr>
          <w:sz w:val="26"/>
          <w:szCs w:val="26"/>
        </w:rPr>
        <w:t xml:space="preserve"> po vyslechnutí úvodního slova </w:t>
      </w:r>
      <w:r w:rsidR="00466544" w:rsidRPr="00384679">
        <w:rPr>
          <w:sz w:val="26"/>
          <w:szCs w:val="26"/>
        </w:rPr>
        <w:t xml:space="preserve">ekonomického náměstka BIS plk. Aleše Bočana, zpravodajské zprávě poslance </w:t>
      </w:r>
      <w:r w:rsidR="00DD79FB">
        <w:rPr>
          <w:sz w:val="26"/>
          <w:szCs w:val="26"/>
        </w:rPr>
        <w:t>Richarda Dolejše</w:t>
      </w:r>
      <w:r w:rsidR="00466544" w:rsidRPr="00384679">
        <w:rPr>
          <w:sz w:val="26"/>
          <w:szCs w:val="26"/>
        </w:rPr>
        <w:t xml:space="preserve"> </w:t>
      </w:r>
      <w:r w:rsidR="00DC29E4" w:rsidRPr="00384679">
        <w:rPr>
          <w:sz w:val="26"/>
          <w:szCs w:val="26"/>
        </w:rPr>
        <w:t>a po rozpravě</w:t>
      </w:r>
    </w:p>
    <w:p w:rsidR="00497C12" w:rsidRDefault="00384679" w:rsidP="00497C12">
      <w:pPr>
        <w:pStyle w:val="PS-slovanseznam"/>
        <w:numPr>
          <w:ilvl w:val="0"/>
          <w:numId w:val="0"/>
        </w:numPr>
        <w:rPr>
          <w:sz w:val="26"/>
          <w:szCs w:val="26"/>
        </w:rPr>
      </w:pPr>
      <w:r w:rsidRPr="00384679">
        <w:rPr>
          <w:rStyle w:val="proloenChar"/>
          <w:sz w:val="26"/>
          <w:szCs w:val="26"/>
        </w:rPr>
        <w:tab/>
      </w:r>
      <w:r w:rsidR="00ED15A8" w:rsidRPr="00384679">
        <w:rPr>
          <w:rStyle w:val="proloenChar"/>
          <w:sz w:val="26"/>
          <w:szCs w:val="26"/>
        </w:rPr>
        <w:t>b</w:t>
      </w:r>
      <w:r w:rsidR="002B60B3" w:rsidRPr="00384679">
        <w:rPr>
          <w:rStyle w:val="proloenChar"/>
          <w:sz w:val="26"/>
          <w:szCs w:val="26"/>
        </w:rPr>
        <w:t>ere na vědomí</w:t>
      </w:r>
      <w:r w:rsidR="002B60B3" w:rsidRPr="00384679">
        <w:rPr>
          <w:sz w:val="26"/>
          <w:szCs w:val="26"/>
        </w:rPr>
        <w:t xml:space="preserve"> </w:t>
      </w:r>
      <w:r w:rsidR="00A6454A">
        <w:rPr>
          <w:sz w:val="26"/>
          <w:szCs w:val="26"/>
        </w:rPr>
        <w:t xml:space="preserve"> </w:t>
      </w:r>
      <w:r w:rsidR="00466544" w:rsidRPr="00384679">
        <w:rPr>
          <w:sz w:val="26"/>
          <w:szCs w:val="26"/>
        </w:rPr>
        <w:t>Podklady pro kontrolu plnění r</w:t>
      </w:r>
      <w:r w:rsidRPr="00384679">
        <w:rPr>
          <w:sz w:val="26"/>
          <w:szCs w:val="26"/>
        </w:rPr>
        <w:t xml:space="preserve">ozpočtu Bezpečnostní informační </w:t>
      </w:r>
      <w:r w:rsidR="00466544" w:rsidRPr="00384679">
        <w:rPr>
          <w:sz w:val="26"/>
          <w:szCs w:val="26"/>
        </w:rPr>
        <w:t xml:space="preserve">služby za 1. </w:t>
      </w:r>
      <w:r w:rsidR="008C625B">
        <w:rPr>
          <w:sz w:val="26"/>
          <w:szCs w:val="26"/>
        </w:rPr>
        <w:t>pololetí</w:t>
      </w:r>
      <w:r w:rsidR="00DD79FB">
        <w:rPr>
          <w:sz w:val="26"/>
          <w:szCs w:val="26"/>
        </w:rPr>
        <w:t xml:space="preserve"> roku 2017</w:t>
      </w:r>
      <w:r w:rsidRPr="00384679">
        <w:rPr>
          <w:sz w:val="26"/>
          <w:szCs w:val="26"/>
        </w:rPr>
        <w:t xml:space="preserve">, </w:t>
      </w:r>
      <w:proofErr w:type="gramStart"/>
      <w:r w:rsidRPr="00384679">
        <w:rPr>
          <w:sz w:val="26"/>
          <w:szCs w:val="26"/>
        </w:rPr>
        <w:t>č.j.</w:t>
      </w:r>
      <w:proofErr w:type="gramEnd"/>
      <w:r w:rsidRPr="00384679">
        <w:rPr>
          <w:sz w:val="26"/>
          <w:szCs w:val="26"/>
        </w:rPr>
        <w:t>: D</w:t>
      </w:r>
      <w:r w:rsidR="00DD79FB">
        <w:rPr>
          <w:sz w:val="26"/>
          <w:szCs w:val="26"/>
        </w:rPr>
        <w:t>4041/2017</w:t>
      </w:r>
      <w:r w:rsidR="008C625B">
        <w:rPr>
          <w:sz w:val="26"/>
          <w:szCs w:val="26"/>
        </w:rPr>
        <w:t>-BIS-1 (</w:t>
      </w:r>
      <w:proofErr w:type="gramStart"/>
      <w:r w:rsidR="008C625B">
        <w:rPr>
          <w:sz w:val="26"/>
          <w:szCs w:val="26"/>
        </w:rPr>
        <w:t>č.j.</w:t>
      </w:r>
      <w:proofErr w:type="gramEnd"/>
      <w:r w:rsidR="008C625B">
        <w:rPr>
          <w:sz w:val="26"/>
          <w:szCs w:val="26"/>
        </w:rPr>
        <w:t>: D</w:t>
      </w:r>
      <w:r w:rsidR="00DD79FB">
        <w:rPr>
          <w:sz w:val="26"/>
          <w:szCs w:val="26"/>
        </w:rPr>
        <w:t>66/2017</w:t>
      </w:r>
      <w:r w:rsidRPr="00384679">
        <w:rPr>
          <w:sz w:val="26"/>
          <w:szCs w:val="26"/>
        </w:rPr>
        <w:t>-SKB</w:t>
      </w:r>
      <w:r w:rsidR="00497C12">
        <w:rPr>
          <w:sz w:val="26"/>
          <w:szCs w:val="26"/>
        </w:rPr>
        <w:t>I</w:t>
      </w:r>
      <w:r w:rsidRPr="00384679">
        <w:rPr>
          <w:sz w:val="26"/>
          <w:szCs w:val="26"/>
        </w:rPr>
        <w:t>S).</w:t>
      </w:r>
    </w:p>
    <w:p w:rsidR="00AB5152" w:rsidRDefault="00AB5152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6"/>
          <w:szCs w:val="26"/>
        </w:rPr>
      </w:pPr>
    </w:p>
    <w:p w:rsidR="00106842" w:rsidRPr="00384679" w:rsidRDefault="00CE79F1" w:rsidP="00AB5152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JUDr. Jeroným TEJC</w:t>
      </w:r>
      <w:r w:rsidR="00D85A71">
        <w:rPr>
          <w:rFonts w:ascii="Times New Roman" w:hAnsi="Times New Roman"/>
          <w:sz w:val="26"/>
          <w:szCs w:val="26"/>
        </w:rPr>
        <w:t xml:space="preserve"> </w:t>
      </w:r>
      <w:r w:rsidR="00F85C0C">
        <w:rPr>
          <w:rFonts w:ascii="Times New Roman" w:hAnsi="Times New Roman"/>
          <w:sz w:val="26"/>
          <w:szCs w:val="26"/>
        </w:rPr>
        <w:t>v. r.</w:t>
      </w:r>
      <w:r w:rsidR="00106842" w:rsidRPr="00384679">
        <w:rPr>
          <w:rFonts w:ascii="Times New Roman" w:hAnsi="Times New Roman"/>
          <w:sz w:val="26"/>
          <w:szCs w:val="26"/>
        </w:rPr>
        <w:tab/>
      </w:r>
      <w:r w:rsidR="00106842" w:rsidRPr="00384679">
        <w:rPr>
          <w:rFonts w:ascii="Times New Roman" w:hAnsi="Times New Roman"/>
          <w:sz w:val="26"/>
          <w:szCs w:val="26"/>
        </w:rPr>
        <w:tab/>
      </w:r>
      <w:r w:rsidR="00DD79FB">
        <w:rPr>
          <w:rFonts w:ascii="Times New Roman" w:hAnsi="Times New Roman"/>
          <w:sz w:val="26"/>
          <w:szCs w:val="26"/>
        </w:rPr>
        <w:t>Richard DOLEJŠ</w:t>
      </w:r>
      <w:r w:rsidR="00497C12">
        <w:rPr>
          <w:rFonts w:ascii="Times New Roman" w:hAnsi="Times New Roman"/>
          <w:sz w:val="26"/>
          <w:szCs w:val="26"/>
        </w:rPr>
        <w:t xml:space="preserve"> </w:t>
      </w:r>
      <w:r w:rsidR="00F85C0C">
        <w:rPr>
          <w:rFonts w:ascii="Times New Roman" w:hAnsi="Times New Roman"/>
          <w:sz w:val="26"/>
          <w:szCs w:val="26"/>
        </w:rPr>
        <w:t>v. r.</w:t>
      </w:r>
    </w:p>
    <w:p w:rsidR="00106842" w:rsidRDefault="00497C12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54049" w:rsidRPr="00384679">
        <w:rPr>
          <w:rFonts w:ascii="Times New Roman" w:hAnsi="Times New Roman"/>
          <w:sz w:val="26"/>
          <w:szCs w:val="26"/>
        </w:rPr>
        <w:t>o</w:t>
      </w:r>
      <w:r w:rsidR="00106842" w:rsidRPr="00384679">
        <w:rPr>
          <w:rFonts w:ascii="Times New Roman" w:hAnsi="Times New Roman"/>
          <w:sz w:val="26"/>
          <w:szCs w:val="26"/>
        </w:rPr>
        <w:t>věřovatel</w:t>
      </w:r>
      <w:r w:rsidR="00106842" w:rsidRPr="00384679">
        <w:rPr>
          <w:rFonts w:ascii="Times New Roman" w:hAnsi="Times New Roman"/>
          <w:sz w:val="26"/>
          <w:szCs w:val="26"/>
        </w:rPr>
        <w:tab/>
      </w:r>
      <w:r w:rsidR="00106842" w:rsidRPr="0038467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06842" w:rsidRPr="00384679">
        <w:rPr>
          <w:rFonts w:ascii="Times New Roman" w:hAnsi="Times New Roman"/>
          <w:sz w:val="26"/>
          <w:szCs w:val="26"/>
        </w:rPr>
        <w:t>zpravodaj</w:t>
      </w:r>
    </w:p>
    <w:p w:rsidR="00DD79FB" w:rsidRDefault="00DD79FB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C12" w:rsidRDefault="00497C12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9FB" w:rsidRDefault="00DD79FB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7C12" w:rsidRDefault="00497C12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DD79FB" w:rsidRDefault="00497C12" w:rsidP="00497C12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Marek BENDA</w:t>
      </w:r>
      <w:r w:rsidR="00F85C0C">
        <w:rPr>
          <w:rFonts w:ascii="Times New Roman" w:hAnsi="Times New Roman"/>
          <w:sz w:val="26"/>
          <w:szCs w:val="26"/>
        </w:rPr>
        <w:t xml:space="preserve"> v. r.</w:t>
      </w:r>
      <w:bookmarkStart w:id="0" w:name="_GoBack"/>
      <w:bookmarkEnd w:id="0"/>
    </w:p>
    <w:p w:rsidR="00DD79FB" w:rsidRPr="00384679" w:rsidRDefault="00DD79FB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předseda</w:t>
      </w:r>
    </w:p>
    <w:p w:rsidR="00106842" w:rsidRPr="00384679" w:rsidRDefault="00384679" w:rsidP="00D85A71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B715B6" w:rsidRDefault="00B715B6" w:rsidP="00106842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18"/>
    <w:rsid w:val="000476E4"/>
    <w:rsid w:val="000C5278"/>
    <w:rsid w:val="000E730C"/>
    <w:rsid w:val="00103C04"/>
    <w:rsid w:val="00106842"/>
    <w:rsid w:val="00157AD4"/>
    <w:rsid w:val="001B45F3"/>
    <w:rsid w:val="00223070"/>
    <w:rsid w:val="00230024"/>
    <w:rsid w:val="00254049"/>
    <w:rsid w:val="00271775"/>
    <w:rsid w:val="00272E1B"/>
    <w:rsid w:val="002A2F32"/>
    <w:rsid w:val="002B0FB6"/>
    <w:rsid w:val="002B60B3"/>
    <w:rsid w:val="002C6BED"/>
    <w:rsid w:val="00356011"/>
    <w:rsid w:val="00377253"/>
    <w:rsid w:val="00384679"/>
    <w:rsid w:val="003D2033"/>
    <w:rsid w:val="003D5DE1"/>
    <w:rsid w:val="00466544"/>
    <w:rsid w:val="00497C12"/>
    <w:rsid w:val="005227BF"/>
    <w:rsid w:val="00566A4C"/>
    <w:rsid w:val="005C30D7"/>
    <w:rsid w:val="005E094C"/>
    <w:rsid w:val="005E6252"/>
    <w:rsid w:val="005F6CAE"/>
    <w:rsid w:val="00620764"/>
    <w:rsid w:val="00715167"/>
    <w:rsid w:val="007C62DA"/>
    <w:rsid w:val="007D5EE1"/>
    <w:rsid w:val="007E1D0B"/>
    <w:rsid w:val="00812496"/>
    <w:rsid w:val="00830BFE"/>
    <w:rsid w:val="00893C29"/>
    <w:rsid w:val="008C625B"/>
    <w:rsid w:val="008E2F13"/>
    <w:rsid w:val="00903269"/>
    <w:rsid w:val="009348B3"/>
    <w:rsid w:val="00964D19"/>
    <w:rsid w:val="009B7418"/>
    <w:rsid w:val="00A46CDA"/>
    <w:rsid w:val="00A6454A"/>
    <w:rsid w:val="00AA0D27"/>
    <w:rsid w:val="00AB5152"/>
    <w:rsid w:val="00AF1744"/>
    <w:rsid w:val="00B13892"/>
    <w:rsid w:val="00B53E8D"/>
    <w:rsid w:val="00B715B6"/>
    <w:rsid w:val="00BD42C3"/>
    <w:rsid w:val="00C56014"/>
    <w:rsid w:val="00CC0085"/>
    <w:rsid w:val="00CE79F1"/>
    <w:rsid w:val="00D76FB3"/>
    <w:rsid w:val="00D85A71"/>
    <w:rsid w:val="00D92ED9"/>
    <w:rsid w:val="00DC29E4"/>
    <w:rsid w:val="00DD79FB"/>
    <w:rsid w:val="00ED15A8"/>
    <w:rsid w:val="00EF3B15"/>
    <w:rsid w:val="00EF679B"/>
    <w:rsid w:val="00F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1D86C-EC54-4C5B-8DA0-67B840DA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BIS\%259aablona_usnesen%25e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%9aablona_usnesen%ed.dotx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4</cp:revision>
  <cp:lastPrinted>2017-09-13T13:10:00Z</cp:lastPrinted>
  <dcterms:created xsi:type="dcterms:W3CDTF">2017-09-13T13:09:00Z</dcterms:created>
  <dcterms:modified xsi:type="dcterms:W3CDTF">2017-09-15T08:21:00Z</dcterms:modified>
</cp:coreProperties>
</file>